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588F2" w14:textId="38E39B69" w:rsidR="00A26AB2" w:rsidRDefault="00665BE8" w:rsidP="008D7968">
      <w:pPr>
        <w:rPr>
          <w:rFonts w:ascii="Arial" w:hAnsi="Arial" w:cs="Arial"/>
          <w:noProof/>
          <w:lang w:eastAsia="fr-FR"/>
        </w:rPr>
      </w:pPr>
      <w:r>
        <w:rPr>
          <w:rFonts w:ascii="Arial" w:hAnsi="Arial" w:cs="Arial"/>
          <w:noProof/>
          <w:lang w:eastAsia="fr-FR"/>
        </w:rPr>
        <mc:AlternateContent>
          <mc:Choice Requires="wps">
            <w:drawing>
              <wp:anchor distT="0" distB="0" distL="114300" distR="114300" simplePos="0" relativeHeight="251659264" behindDoc="0" locked="0" layoutInCell="1" allowOverlap="1" wp14:anchorId="1F238708" wp14:editId="20A3D3CF">
                <wp:simplePos x="0" y="0"/>
                <wp:positionH relativeFrom="column">
                  <wp:posOffset>-454505</wp:posOffset>
                </wp:positionH>
                <wp:positionV relativeFrom="paragraph">
                  <wp:posOffset>-662116</wp:posOffset>
                </wp:positionV>
                <wp:extent cx="1556951" cy="1515763"/>
                <wp:effectExtent l="0" t="0" r="5715" b="0"/>
                <wp:wrapNone/>
                <wp:docPr id="18" name="Zone de texte 18"/>
                <wp:cNvGraphicFramePr/>
                <a:graphic xmlns:a="http://schemas.openxmlformats.org/drawingml/2006/main">
                  <a:graphicData uri="http://schemas.microsoft.com/office/word/2010/wordprocessingShape">
                    <wps:wsp>
                      <wps:cNvSpPr txBox="1"/>
                      <wps:spPr>
                        <a:xfrm>
                          <a:off x="0" y="0"/>
                          <a:ext cx="1556951" cy="1515763"/>
                        </a:xfrm>
                        <a:prstGeom prst="rect">
                          <a:avLst/>
                        </a:prstGeom>
                        <a:solidFill>
                          <a:schemeClr val="lt1"/>
                        </a:solidFill>
                        <a:ln w="6350">
                          <a:noFill/>
                        </a:ln>
                      </wps:spPr>
                      <wps:txbx>
                        <w:txbxContent>
                          <w:p w14:paraId="6803F571" w14:textId="0CD86366" w:rsidR="00665BE8" w:rsidRDefault="00665BE8">
                            <w:r>
                              <w:rPr>
                                <w:noProof/>
                                <w:lang w:eastAsia="fr-FR"/>
                              </w:rPr>
                              <w:drawing>
                                <wp:inline distT="0" distB="0" distL="0" distR="0" wp14:anchorId="646A0224" wp14:editId="6A7513D5">
                                  <wp:extent cx="1195450" cy="1243914"/>
                                  <wp:effectExtent l="0" t="0" r="0" b="127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a:extLst>
                                              <a:ext uri="{28A0092B-C50C-407E-A947-70E740481C1C}">
                                                <a14:useLocalDpi xmlns:a14="http://schemas.microsoft.com/office/drawing/2010/main" val="0"/>
                                              </a:ext>
                                            </a:extLst>
                                          </a:blip>
                                          <a:stretch>
                                            <a:fillRect/>
                                          </a:stretch>
                                        </pic:blipFill>
                                        <pic:spPr>
                                          <a:xfrm>
                                            <a:off x="0" y="0"/>
                                            <a:ext cx="1204086" cy="1252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238708" id="_x0000_t202" coordsize="21600,21600" o:spt="202" path="m,l,21600r21600,l21600,xe">
                <v:stroke joinstyle="miter"/>
                <v:path gradientshapeok="t" o:connecttype="rect"/>
              </v:shapetype>
              <v:shape id="Zone de texte 18" o:spid="_x0000_s1026" type="#_x0000_t202" style="position:absolute;margin-left:-35.8pt;margin-top:-52.15pt;width:122.6pt;height:11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" fillcolor="white [3201]" stroked="f" strokeweight=".5pt">
                <v:textbox>
                  <w:txbxContent>
                    <w:p w14:paraId="6803F571" w14:textId="0CD86366" w:rsidR="00665BE8" w:rsidRDefault="00665BE8">
                      <w:r>
                        <w:rPr>
                          <w:noProof/>
                          <w:lang w:eastAsia="fr-FR"/>
                        </w:rPr>
                        <w:drawing>
                          <wp:inline distT="0" distB="0" distL="0" distR="0" wp14:anchorId="646A0224" wp14:editId="6A7513D5">
                            <wp:extent cx="1195450" cy="1243914"/>
                            <wp:effectExtent l="0" t="0" r="0" b="127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a:extLst>
                                        <a:ext uri="{28A0092B-C50C-407E-A947-70E740481C1C}">
                                          <a14:useLocalDpi xmlns:a14="http://schemas.microsoft.com/office/drawing/2010/main" val="0"/>
                                        </a:ext>
                                      </a:extLst>
                                    </a:blip>
                                    <a:stretch>
                                      <a:fillRect/>
                                    </a:stretch>
                                  </pic:blipFill>
                                  <pic:spPr>
                                    <a:xfrm>
                                      <a:off x="0" y="0"/>
                                      <a:ext cx="1204086" cy="1252900"/>
                                    </a:xfrm>
                                    <a:prstGeom prst="rect">
                                      <a:avLst/>
                                    </a:prstGeom>
                                  </pic:spPr>
                                </pic:pic>
                              </a:graphicData>
                            </a:graphic>
                          </wp:inline>
                        </w:drawing>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60288" behindDoc="0" locked="0" layoutInCell="1" allowOverlap="1" wp14:anchorId="092DE9C2" wp14:editId="3E30F570">
                <wp:simplePos x="0" y="0"/>
                <wp:positionH relativeFrom="column">
                  <wp:posOffset>4075860</wp:posOffset>
                </wp:positionH>
                <wp:positionV relativeFrom="paragraph">
                  <wp:posOffset>-571568</wp:posOffset>
                </wp:positionV>
                <wp:extent cx="1911178" cy="1120346"/>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911178" cy="1120346"/>
                        </a:xfrm>
                        <a:prstGeom prst="rect">
                          <a:avLst/>
                        </a:prstGeom>
                        <a:noFill/>
                        <a:ln w="6350">
                          <a:noFill/>
                        </a:ln>
                      </wps:spPr>
                      <wps:txbx>
                        <w:txbxContent>
                          <w:p w14:paraId="31BC636A" w14:textId="53B7BECA" w:rsidR="00665BE8" w:rsidRDefault="00665BE8">
                            <w:r>
                              <w:rPr>
                                <w:noProof/>
                                <w:lang w:eastAsia="fr-FR"/>
                              </w:rPr>
                              <w:drawing>
                                <wp:inline distT="0" distB="0" distL="0" distR="0" wp14:anchorId="4B1F28D1" wp14:editId="568402F2">
                                  <wp:extent cx="1771015" cy="73914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a:extLst>
                                              <a:ext uri="{28A0092B-C50C-407E-A947-70E740481C1C}">
                                                <a14:useLocalDpi xmlns:a14="http://schemas.microsoft.com/office/drawing/2010/main" val="0"/>
                                              </a:ext>
                                            </a:extLst>
                                          </a:blip>
                                          <a:stretch>
                                            <a:fillRect/>
                                          </a:stretch>
                                        </pic:blipFill>
                                        <pic:spPr>
                                          <a:xfrm>
                                            <a:off x="0" y="0"/>
                                            <a:ext cx="1771015" cy="7391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DE9C2" id="Zone de texte 19" o:spid="_x0000_s1027" type="#_x0000_t202" style="position:absolute;margin-left:320.95pt;margin-top:-45pt;width:150.5pt;height:8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" filled="f" stroked="f" strokeweight=".5pt">
                <v:textbox>
                  <w:txbxContent>
                    <w:p w14:paraId="31BC636A" w14:textId="53B7BECA" w:rsidR="00665BE8" w:rsidRDefault="00665BE8">
                      <w:r>
                        <w:rPr>
                          <w:noProof/>
                          <w:lang w:eastAsia="fr-FR"/>
                        </w:rPr>
                        <w:drawing>
                          <wp:inline distT="0" distB="0" distL="0" distR="0" wp14:anchorId="4B1F28D1" wp14:editId="568402F2">
                            <wp:extent cx="1771015" cy="73914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a:extLst>
                                        <a:ext uri="{28A0092B-C50C-407E-A947-70E740481C1C}">
                                          <a14:useLocalDpi xmlns:a14="http://schemas.microsoft.com/office/drawing/2010/main" val="0"/>
                                        </a:ext>
                                      </a:extLst>
                                    </a:blip>
                                    <a:stretch>
                                      <a:fillRect/>
                                    </a:stretch>
                                  </pic:blipFill>
                                  <pic:spPr>
                                    <a:xfrm>
                                      <a:off x="0" y="0"/>
                                      <a:ext cx="1771015" cy="739140"/>
                                    </a:xfrm>
                                    <a:prstGeom prst="rect">
                                      <a:avLst/>
                                    </a:prstGeom>
                                  </pic:spPr>
                                </pic:pic>
                              </a:graphicData>
                            </a:graphic>
                          </wp:inline>
                        </w:drawing>
                      </w:r>
                    </w:p>
                  </w:txbxContent>
                </v:textbox>
              </v:shape>
            </w:pict>
          </mc:Fallback>
        </mc:AlternateContent>
      </w:r>
    </w:p>
    <w:p w14:paraId="5B35EF2A" w14:textId="3B95680D" w:rsidR="008D7968" w:rsidRPr="00184896" w:rsidRDefault="008D7968" w:rsidP="008D7968">
      <w:r w:rsidRPr="00184896">
        <w:t xml:space="preserve"> </w:t>
      </w:r>
    </w:p>
    <w:p w14:paraId="6B6C994E" w14:textId="24689557" w:rsidR="00D622DC" w:rsidRPr="004D2C3C" w:rsidRDefault="00D622DC" w:rsidP="00CC0A4E">
      <w:pPr>
        <w:spacing w:line="360" w:lineRule="auto"/>
        <w:jc w:val="both"/>
      </w:pPr>
    </w:p>
    <w:p w14:paraId="63EF80A2" w14:textId="6D5E18D1" w:rsidR="005947EF" w:rsidRPr="004D2C3C" w:rsidRDefault="005947EF" w:rsidP="008A3B09">
      <w:pPr>
        <w:spacing w:line="360" w:lineRule="auto"/>
        <w:jc w:val="center"/>
        <w:rPr>
          <w:b/>
          <w:sz w:val="32"/>
          <w:szCs w:val="32"/>
        </w:rPr>
      </w:pPr>
      <w:r w:rsidRPr="004D2C3C">
        <w:rPr>
          <w:b/>
          <w:sz w:val="32"/>
          <w:szCs w:val="32"/>
        </w:rPr>
        <w:t>Convention de Partenariat</w:t>
      </w:r>
      <w:r w:rsidR="00E818AA">
        <w:rPr>
          <w:b/>
          <w:sz w:val="32"/>
          <w:szCs w:val="32"/>
        </w:rPr>
        <w:t xml:space="preserve"> </w:t>
      </w:r>
      <w:bookmarkStart w:id="0" w:name="_GoBack"/>
      <w:bookmarkEnd w:id="0"/>
      <w:r w:rsidR="00A26AB2">
        <w:rPr>
          <w:b/>
          <w:sz w:val="32"/>
          <w:szCs w:val="32"/>
        </w:rPr>
        <w:t>202</w:t>
      </w:r>
      <w:r w:rsidR="006778F8">
        <w:rPr>
          <w:b/>
          <w:sz w:val="32"/>
          <w:szCs w:val="32"/>
        </w:rPr>
        <w:t>2</w:t>
      </w:r>
    </w:p>
    <w:p w14:paraId="4D0A5151" w14:textId="4386F757" w:rsidR="0008794D" w:rsidRPr="004D2C3C" w:rsidRDefault="0008794D" w:rsidP="005947EF">
      <w:pPr>
        <w:spacing w:line="360" w:lineRule="auto"/>
        <w:rPr>
          <w:rFonts w:ascii="Arial" w:hAnsi="Arial" w:cs="Arial"/>
          <w:b/>
        </w:rPr>
      </w:pPr>
      <w:r w:rsidRPr="004D2C3C">
        <w:rPr>
          <w:rFonts w:ascii="Arial" w:hAnsi="Arial" w:cs="Arial"/>
          <w:b/>
        </w:rPr>
        <w:t>Entre</w:t>
      </w:r>
      <w:r w:rsidR="005947EF" w:rsidRPr="004D2C3C">
        <w:rPr>
          <w:rFonts w:ascii="Arial" w:hAnsi="Arial" w:cs="Arial"/>
          <w:b/>
        </w:rPr>
        <w:t> :</w:t>
      </w:r>
      <w:r w:rsidR="00665BE8" w:rsidRPr="00665BE8">
        <w:rPr>
          <w:rFonts w:ascii="Arial" w:hAnsi="Arial" w:cs="Arial"/>
          <w:noProof/>
          <w:lang w:eastAsia="fr-FR"/>
        </w:rPr>
        <w:t xml:space="preserve"> </w:t>
      </w:r>
    </w:p>
    <w:p w14:paraId="34E7A2EA" w14:textId="6C30F3CE" w:rsidR="008A3B09" w:rsidRPr="004D2C3C" w:rsidRDefault="009170AB" w:rsidP="008A3B09">
      <w:pPr>
        <w:autoSpaceDE w:val="0"/>
        <w:autoSpaceDN w:val="0"/>
        <w:adjustRightInd w:val="0"/>
        <w:spacing w:line="360" w:lineRule="auto"/>
        <w:jc w:val="both"/>
        <w:rPr>
          <w:rFonts w:ascii="Arial" w:hAnsi="Arial" w:cs="Arial"/>
          <w:sz w:val="20"/>
        </w:rPr>
      </w:pPr>
      <w:r w:rsidRPr="004D2C3C">
        <w:rPr>
          <w:rFonts w:ascii="Arial" w:hAnsi="Arial" w:cs="Arial"/>
          <w:b/>
          <w:sz w:val="20"/>
        </w:rPr>
        <w:t>Fédération des Parcs naturels régionaux de France</w:t>
      </w:r>
      <w:r w:rsidR="008A3B09" w:rsidRPr="004D2C3C">
        <w:rPr>
          <w:rFonts w:ascii="Arial" w:hAnsi="Arial" w:cs="Arial"/>
          <w:sz w:val="20"/>
        </w:rPr>
        <w:t xml:space="preserve"> (</w:t>
      </w:r>
      <w:r w:rsidRPr="004D2C3C">
        <w:rPr>
          <w:rFonts w:ascii="Arial" w:hAnsi="Arial" w:cs="Arial"/>
          <w:sz w:val="20"/>
        </w:rPr>
        <w:t xml:space="preserve">Fédération </w:t>
      </w:r>
      <w:r w:rsidR="00FA4F06">
        <w:rPr>
          <w:rFonts w:ascii="Arial" w:hAnsi="Arial" w:cs="Arial"/>
          <w:sz w:val="20"/>
        </w:rPr>
        <w:t xml:space="preserve">des </w:t>
      </w:r>
      <w:r w:rsidRPr="004D2C3C">
        <w:rPr>
          <w:rFonts w:ascii="Arial" w:hAnsi="Arial" w:cs="Arial"/>
          <w:sz w:val="20"/>
        </w:rPr>
        <w:t>PNR</w:t>
      </w:r>
      <w:r w:rsidR="008A3B09" w:rsidRPr="004D2C3C">
        <w:rPr>
          <w:rFonts w:ascii="Arial" w:hAnsi="Arial" w:cs="Arial"/>
          <w:sz w:val="20"/>
        </w:rPr>
        <w:t xml:space="preserve">), dont le siège social est </w:t>
      </w:r>
      <w:proofErr w:type="gramStart"/>
      <w:r w:rsidR="008A3B09" w:rsidRPr="004D2C3C">
        <w:rPr>
          <w:rFonts w:ascii="Arial" w:hAnsi="Arial" w:cs="Arial"/>
          <w:sz w:val="20"/>
        </w:rPr>
        <w:t xml:space="preserve">situé </w:t>
      </w:r>
      <w:r w:rsidRPr="004D2C3C">
        <w:rPr>
          <w:rFonts w:ascii="Arial" w:hAnsi="Arial" w:cs="Arial"/>
          <w:sz w:val="20"/>
        </w:rPr>
        <w:t xml:space="preserve"> 9</w:t>
      </w:r>
      <w:proofErr w:type="gramEnd"/>
      <w:r w:rsidRPr="004D2C3C">
        <w:rPr>
          <w:rFonts w:ascii="Arial" w:hAnsi="Arial" w:cs="Arial"/>
          <w:sz w:val="20"/>
        </w:rPr>
        <w:t xml:space="preserve"> Rue Christiani, 75018 Paris </w:t>
      </w:r>
      <w:r w:rsidR="008A3B09" w:rsidRPr="004D2C3C">
        <w:rPr>
          <w:rFonts w:ascii="Arial" w:hAnsi="Arial" w:cs="Arial"/>
          <w:sz w:val="20"/>
        </w:rPr>
        <w:t xml:space="preserve">représentée par Monsieur </w:t>
      </w:r>
      <w:r w:rsidRPr="004D2C3C">
        <w:rPr>
          <w:rFonts w:ascii="Arial" w:hAnsi="Arial" w:cs="Arial"/>
          <w:sz w:val="20"/>
        </w:rPr>
        <w:t>Michaël WEBER</w:t>
      </w:r>
      <w:r w:rsidR="008A3B09" w:rsidRPr="004D2C3C">
        <w:rPr>
          <w:rFonts w:ascii="Arial" w:hAnsi="Arial" w:cs="Arial"/>
          <w:sz w:val="20"/>
        </w:rPr>
        <w:t>, agissant en sa qualité de Président, dûment habilité,</w:t>
      </w:r>
    </w:p>
    <w:p w14:paraId="008D843E" w14:textId="2FB93B2A" w:rsidR="008A3B09" w:rsidRPr="004D2C3C" w:rsidRDefault="008A3B09" w:rsidP="008A3B09">
      <w:pPr>
        <w:autoSpaceDE w:val="0"/>
        <w:autoSpaceDN w:val="0"/>
        <w:adjustRightInd w:val="0"/>
        <w:spacing w:line="360" w:lineRule="auto"/>
        <w:jc w:val="both"/>
        <w:rPr>
          <w:rFonts w:ascii="Arial" w:hAnsi="Arial" w:cs="Arial"/>
          <w:sz w:val="20"/>
        </w:rPr>
      </w:pPr>
      <w:r w:rsidRPr="004D2C3C">
        <w:rPr>
          <w:rFonts w:ascii="Arial" w:hAnsi="Arial" w:cs="Arial"/>
          <w:sz w:val="20"/>
        </w:rPr>
        <w:t>Ci-après dénommée (</w:t>
      </w:r>
      <w:r w:rsidR="00C32DFC">
        <w:rPr>
          <w:rFonts w:ascii="Arial" w:hAnsi="Arial" w:cs="Arial"/>
          <w:sz w:val="20"/>
        </w:rPr>
        <w:t>FPNRF</w:t>
      </w:r>
      <w:r w:rsidRPr="004D2C3C">
        <w:rPr>
          <w:rFonts w:ascii="Arial" w:hAnsi="Arial" w:cs="Arial"/>
          <w:sz w:val="20"/>
        </w:rPr>
        <w:t>)</w:t>
      </w:r>
    </w:p>
    <w:p w14:paraId="19A4AB0A" w14:textId="50170003" w:rsidR="002C1EC9" w:rsidRPr="004D2C3C" w:rsidRDefault="00166DFA" w:rsidP="008A3B09">
      <w:pPr>
        <w:autoSpaceDE w:val="0"/>
        <w:autoSpaceDN w:val="0"/>
        <w:adjustRightInd w:val="0"/>
        <w:spacing w:line="360" w:lineRule="auto"/>
        <w:jc w:val="both"/>
        <w:rPr>
          <w:rFonts w:ascii="Arial" w:hAnsi="Arial" w:cs="Arial"/>
          <w:b/>
          <w:bCs/>
          <w:color w:val="000000"/>
          <w:sz w:val="20"/>
        </w:rPr>
      </w:pPr>
      <w:r w:rsidRPr="004D2C3C">
        <w:rPr>
          <w:rFonts w:ascii="Arial" w:hAnsi="Arial" w:cs="Arial"/>
          <w:b/>
          <w:bCs/>
          <w:color w:val="000000"/>
          <w:sz w:val="20"/>
        </w:rPr>
        <w:t>D'une part</w:t>
      </w:r>
      <w:r w:rsidR="00FF3EDB" w:rsidRPr="004D2C3C">
        <w:rPr>
          <w:rFonts w:ascii="Arial" w:hAnsi="Arial" w:cs="Arial"/>
          <w:b/>
          <w:bCs/>
          <w:color w:val="000000"/>
          <w:sz w:val="20"/>
        </w:rPr>
        <w:t>,</w:t>
      </w:r>
    </w:p>
    <w:p w14:paraId="5D425ED8" w14:textId="1F15D41C" w:rsidR="002C1EC9" w:rsidRPr="004D2C3C" w:rsidRDefault="00166DFA" w:rsidP="00CC0A4E">
      <w:pPr>
        <w:autoSpaceDE w:val="0"/>
        <w:autoSpaceDN w:val="0"/>
        <w:adjustRightInd w:val="0"/>
        <w:spacing w:line="360" w:lineRule="auto"/>
        <w:jc w:val="both"/>
        <w:rPr>
          <w:rFonts w:ascii="Arial" w:hAnsi="Arial" w:cs="Arial"/>
          <w:b/>
          <w:bCs/>
          <w:color w:val="000000"/>
          <w:sz w:val="20"/>
        </w:rPr>
      </w:pPr>
      <w:r w:rsidRPr="004D2C3C">
        <w:rPr>
          <w:rFonts w:ascii="Arial" w:hAnsi="Arial" w:cs="Arial"/>
          <w:b/>
          <w:bCs/>
          <w:color w:val="000000"/>
          <w:sz w:val="20"/>
        </w:rPr>
        <w:t>Et :</w:t>
      </w:r>
    </w:p>
    <w:p w14:paraId="595274F8" w14:textId="77777777" w:rsidR="00E262F9" w:rsidRPr="00E262F9" w:rsidRDefault="00E262F9" w:rsidP="00E262F9">
      <w:pPr>
        <w:overflowPunct w:val="0"/>
        <w:autoSpaceDE w:val="0"/>
        <w:autoSpaceDN w:val="0"/>
        <w:adjustRightInd w:val="0"/>
        <w:spacing w:after="0" w:line="276" w:lineRule="auto"/>
        <w:jc w:val="both"/>
        <w:textAlignment w:val="baseline"/>
        <w:rPr>
          <w:rFonts w:ascii="Arial" w:eastAsia="Times New Roman" w:hAnsi="Arial" w:cs="Arial"/>
          <w:b/>
          <w:szCs w:val="20"/>
          <w:lang w:eastAsia="fr-FR"/>
        </w:rPr>
      </w:pPr>
      <w:r w:rsidRPr="00E262F9">
        <w:rPr>
          <w:rFonts w:ascii="Arial" w:eastAsia="Times New Roman" w:hAnsi="Arial" w:cs="Arial"/>
          <w:b/>
          <w:szCs w:val="20"/>
          <w:lang w:eastAsia="fr-FR"/>
        </w:rPr>
        <w:t xml:space="preserve">Enedis, </w:t>
      </w:r>
    </w:p>
    <w:p w14:paraId="4B5E28AF" w14:textId="77777777" w:rsidR="00E262F9" w:rsidRPr="00E262F9" w:rsidRDefault="00E262F9" w:rsidP="00E262F9">
      <w:pPr>
        <w:overflowPunct w:val="0"/>
        <w:autoSpaceDE w:val="0"/>
        <w:autoSpaceDN w:val="0"/>
        <w:adjustRightInd w:val="0"/>
        <w:spacing w:after="0" w:line="276" w:lineRule="auto"/>
        <w:jc w:val="both"/>
        <w:textAlignment w:val="baseline"/>
        <w:rPr>
          <w:rFonts w:ascii="Arial" w:hAnsi="Arial" w:cs="Arial"/>
          <w:color w:val="000000"/>
          <w:sz w:val="20"/>
        </w:rPr>
      </w:pPr>
      <w:r w:rsidRPr="00E262F9">
        <w:rPr>
          <w:rFonts w:ascii="Arial" w:hAnsi="Arial" w:cs="Arial"/>
          <w:color w:val="000000"/>
          <w:sz w:val="20"/>
        </w:rPr>
        <w:t xml:space="preserve">SA à directoire et à conseil de surveillance au capital de 270 037 000 € euros, dont le siège social est 34, place des Corolles, 92079 La Défense Cedex, immatriculée au RCS de Nanterre sous le numéro 444 608 442- TVA intracommunautaire FR 66444608442, représentée par Madame Marianne </w:t>
      </w:r>
      <w:proofErr w:type="spellStart"/>
      <w:r w:rsidRPr="00E262F9">
        <w:rPr>
          <w:rFonts w:ascii="Arial" w:hAnsi="Arial" w:cs="Arial"/>
          <w:color w:val="000000"/>
          <w:sz w:val="20"/>
        </w:rPr>
        <w:t>Laigneau</w:t>
      </w:r>
      <w:proofErr w:type="spellEnd"/>
      <w:r w:rsidRPr="00E262F9">
        <w:rPr>
          <w:rFonts w:ascii="Arial" w:hAnsi="Arial" w:cs="Arial"/>
          <w:color w:val="000000"/>
          <w:sz w:val="20"/>
        </w:rPr>
        <w:t>, Présidente du directoire et ci-après désignée « Enedis ».</w:t>
      </w:r>
    </w:p>
    <w:p w14:paraId="474E7F4F" w14:textId="0A50F0B4" w:rsidR="00F23B31" w:rsidRPr="004D2C3C" w:rsidRDefault="00166DFA" w:rsidP="008A3B09">
      <w:pPr>
        <w:autoSpaceDE w:val="0"/>
        <w:autoSpaceDN w:val="0"/>
        <w:adjustRightInd w:val="0"/>
        <w:spacing w:line="360" w:lineRule="auto"/>
        <w:jc w:val="both"/>
        <w:rPr>
          <w:rFonts w:ascii="Arial" w:hAnsi="Arial" w:cs="Arial"/>
          <w:b/>
          <w:bCs/>
          <w:color w:val="000000"/>
          <w:sz w:val="20"/>
        </w:rPr>
      </w:pPr>
      <w:r w:rsidRPr="004D2C3C">
        <w:rPr>
          <w:rFonts w:ascii="Arial" w:hAnsi="Arial" w:cs="Arial"/>
          <w:b/>
          <w:bCs/>
          <w:color w:val="000000"/>
          <w:sz w:val="20"/>
        </w:rPr>
        <w:t>D'autre part</w:t>
      </w:r>
      <w:r w:rsidR="00FF3EDB" w:rsidRPr="004D2C3C">
        <w:rPr>
          <w:rFonts w:ascii="Arial" w:hAnsi="Arial" w:cs="Arial"/>
          <w:b/>
          <w:bCs/>
          <w:color w:val="000000"/>
          <w:sz w:val="20"/>
        </w:rPr>
        <w:t>,</w:t>
      </w:r>
    </w:p>
    <w:p w14:paraId="716B2A1D" w14:textId="079118B6" w:rsidR="00166DFA" w:rsidRPr="004D2C3C" w:rsidRDefault="00376802" w:rsidP="00CC0A4E">
      <w:pPr>
        <w:spacing w:line="360" w:lineRule="auto"/>
        <w:jc w:val="both"/>
        <w:rPr>
          <w:rFonts w:ascii="Arial" w:hAnsi="Arial" w:cs="Arial"/>
          <w:color w:val="000000"/>
          <w:sz w:val="20"/>
        </w:rPr>
      </w:pPr>
      <w:r w:rsidRPr="004D2C3C">
        <w:rPr>
          <w:rFonts w:ascii="Arial" w:hAnsi="Arial" w:cs="Arial"/>
          <w:color w:val="000000"/>
          <w:sz w:val="20"/>
        </w:rPr>
        <w:t xml:space="preserve">La Fédération </w:t>
      </w:r>
      <w:r w:rsidR="00FA4F06">
        <w:rPr>
          <w:rFonts w:ascii="Arial" w:hAnsi="Arial" w:cs="Arial"/>
          <w:color w:val="000000"/>
          <w:sz w:val="20"/>
        </w:rPr>
        <w:t xml:space="preserve">des </w:t>
      </w:r>
      <w:r w:rsidR="003E1AEB">
        <w:rPr>
          <w:rFonts w:ascii="Arial" w:hAnsi="Arial" w:cs="Arial"/>
          <w:color w:val="000000"/>
          <w:sz w:val="20"/>
        </w:rPr>
        <w:t>Parcs naturels régionaux de France</w:t>
      </w:r>
      <w:r w:rsidR="008A3B09" w:rsidRPr="004D2C3C">
        <w:rPr>
          <w:rFonts w:ascii="Arial" w:hAnsi="Arial" w:cs="Arial"/>
          <w:color w:val="000000"/>
          <w:sz w:val="20"/>
        </w:rPr>
        <w:t xml:space="preserve"> et </w:t>
      </w:r>
      <w:r w:rsidR="002E4BBB">
        <w:rPr>
          <w:rFonts w:ascii="Arial" w:hAnsi="Arial" w:cs="Arial"/>
          <w:color w:val="000000"/>
          <w:sz w:val="20"/>
        </w:rPr>
        <w:t>ENEDIS</w:t>
      </w:r>
      <w:r w:rsidR="008A3B09" w:rsidRPr="004D2C3C">
        <w:rPr>
          <w:rFonts w:ascii="Arial" w:hAnsi="Arial" w:cs="Arial"/>
          <w:color w:val="000000"/>
          <w:sz w:val="20"/>
        </w:rPr>
        <w:t xml:space="preserve"> sont ci-après dénommés collectivement « Parties » et individuellement « Partie ».</w:t>
      </w:r>
    </w:p>
    <w:p w14:paraId="373B86CF" w14:textId="77777777" w:rsidR="00166DFA" w:rsidRDefault="00166DFA" w:rsidP="00CC0A4E">
      <w:pPr>
        <w:spacing w:line="360" w:lineRule="auto"/>
        <w:jc w:val="both"/>
        <w:rPr>
          <w:rFonts w:ascii="Arial" w:hAnsi="Arial" w:cs="Arial"/>
          <w:color w:val="000000"/>
          <w:sz w:val="20"/>
        </w:rPr>
      </w:pPr>
    </w:p>
    <w:p w14:paraId="7B0BC520" w14:textId="77777777" w:rsidR="00F54BC4" w:rsidRDefault="00F54BC4" w:rsidP="00CC0A4E">
      <w:pPr>
        <w:spacing w:line="360" w:lineRule="auto"/>
        <w:jc w:val="both"/>
        <w:rPr>
          <w:rFonts w:ascii="Arial" w:hAnsi="Arial" w:cs="Arial"/>
          <w:color w:val="000000"/>
          <w:sz w:val="20"/>
        </w:rPr>
      </w:pPr>
    </w:p>
    <w:p w14:paraId="0D965869" w14:textId="77777777" w:rsidR="00F54BC4" w:rsidRDefault="00F54BC4" w:rsidP="00CC0A4E">
      <w:pPr>
        <w:spacing w:line="360" w:lineRule="auto"/>
        <w:jc w:val="both"/>
        <w:rPr>
          <w:rFonts w:ascii="Arial" w:hAnsi="Arial" w:cs="Arial"/>
          <w:color w:val="000000"/>
          <w:sz w:val="20"/>
        </w:rPr>
      </w:pPr>
    </w:p>
    <w:p w14:paraId="5BCA6A51" w14:textId="77777777" w:rsidR="00F54BC4" w:rsidRDefault="00F54BC4" w:rsidP="00CC0A4E">
      <w:pPr>
        <w:spacing w:line="360" w:lineRule="auto"/>
        <w:jc w:val="both"/>
        <w:rPr>
          <w:rFonts w:ascii="Arial" w:hAnsi="Arial" w:cs="Arial"/>
          <w:color w:val="000000"/>
          <w:sz w:val="20"/>
        </w:rPr>
      </w:pPr>
    </w:p>
    <w:p w14:paraId="372A2849" w14:textId="77777777" w:rsidR="00C66C6D" w:rsidRDefault="00C66C6D" w:rsidP="00CC0A4E">
      <w:pPr>
        <w:spacing w:line="360" w:lineRule="auto"/>
        <w:jc w:val="both"/>
        <w:rPr>
          <w:rFonts w:ascii="Arial" w:hAnsi="Arial" w:cs="Arial"/>
          <w:color w:val="000000"/>
          <w:sz w:val="20"/>
        </w:rPr>
      </w:pPr>
    </w:p>
    <w:p w14:paraId="7F5D8BC6" w14:textId="77777777" w:rsidR="00F54BC4" w:rsidRPr="004D2C3C" w:rsidRDefault="00F54BC4" w:rsidP="00CC0A4E">
      <w:pPr>
        <w:spacing w:line="360" w:lineRule="auto"/>
        <w:jc w:val="both"/>
        <w:rPr>
          <w:rFonts w:ascii="Arial" w:hAnsi="Arial" w:cs="Arial"/>
          <w:color w:val="000000"/>
          <w:sz w:val="20"/>
        </w:rPr>
      </w:pPr>
    </w:p>
    <w:p w14:paraId="01AF78D0" w14:textId="77777777" w:rsidR="00166DFA" w:rsidRPr="004D2C3C" w:rsidRDefault="00166DFA" w:rsidP="00CC0A4E">
      <w:pPr>
        <w:spacing w:line="360" w:lineRule="auto"/>
        <w:jc w:val="both"/>
        <w:rPr>
          <w:rFonts w:ascii="Arial" w:hAnsi="Arial" w:cs="Arial"/>
          <w:color w:val="000000"/>
          <w:sz w:val="20"/>
        </w:rPr>
      </w:pPr>
    </w:p>
    <w:p w14:paraId="716832EA" w14:textId="593E5103" w:rsidR="00F23B31" w:rsidRPr="004D2C3C" w:rsidRDefault="00F23B31" w:rsidP="00CC0A4E">
      <w:pPr>
        <w:spacing w:after="0" w:line="360" w:lineRule="auto"/>
        <w:jc w:val="both"/>
        <w:rPr>
          <w:rFonts w:ascii="Arial" w:hAnsi="Arial" w:cs="Arial"/>
          <w:b/>
        </w:rPr>
      </w:pPr>
      <w:r w:rsidRPr="004D2C3C">
        <w:rPr>
          <w:rFonts w:ascii="Arial" w:hAnsi="Arial" w:cs="Arial"/>
          <w:b/>
        </w:rPr>
        <w:t>Il est convenu et arrêté ce qui suit :</w:t>
      </w:r>
    </w:p>
    <w:p w14:paraId="7F1A8228" w14:textId="77777777" w:rsidR="00CC0A4E" w:rsidRPr="004D2C3C" w:rsidRDefault="00CC0A4E" w:rsidP="00CC0A4E">
      <w:pPr>
        <w:spacing w:after="0" w:line="360" w:lineRule="auto"/>
        <w:jc w:val="both"/>
        <w:rPr>
          <w:rFonts w:ascii="Arial" w:hAnsi="Arial" w:cs="Arial"/>
          <w:b/>
          <w:sz w:val="20"/>
        </w:rPr>
      </w:pPr>
    </w:p>
    <w:p w14:paraId="6E604A97" w14:textId="54D74915" w:rsidR="00CC0A4E" w:rsidRPr="004D2C3C" w:rsidRDefault="00F23B31" w:rsidP="00CC0A4E">
      <w:pPr>
        <w:spacing w:after="0" w:line="360" w:lineRule="auto"/>
        <w:jc w:val="both"/>
        <w:rPr>
          <w:rFonts w:ascii="Arial" w:hAnsi="Arial" w:cs="Arial"/>
          <w:b/>
          <w:sz w:val="20"/>
        </w:rPr>
      </w:pPr>
      <w:r w:rsidRPr="004D2C3C">
        <w:rPr>
          <w:rFonts w:ascii="Arial" w:hAnsi="Arial" w:cs="Arial"/>
          <w:b/>
          <w:sz w:val="20"/>
        </w:rPr>
        <w:t>Préambule</w:t>
      </w:r>
    </w:p>
    <w:p w14:paraId="356639E8" w14:textId="77777777" w:rsidR="00E37149" w:rsidRPr="00E37149" w:rsidRDefault="00E37149" w:rsidP="0044658F">
      <w:pPr>
        <w:autoSpaceDE w:val="0"/>
        <w:autoSpaceDN w:val="0"/>
        <w:adjustRightInd w:val="0"/>
        <w:spacing w:after="0" w:line="360" w:lineRule="auto"/>
        <w:jc w:val="both"/>
        <w:rPr>
          <w:rFonts w:ascii="Arial" w:hAnsi="Arial" w:cs="Arial"/>
          <w:sz w:val="20"/>
        </w:rPr>
      </w:pPr>
      <w:r w:rsidRPr="0044658F">
        <w:rPr>
          <w:rFonts w:ascii="Arial" w:hAnsi="Arial" w:cs="Arial"/>
          <w:b/>
          <w:sz w:val="20"/>
        </w:rPr>
        <w:t>La Fédération des Parcs naturels régionaux de France</w:t>
      </w:r>
      <w:r w:rsidRPr="00E37149">
        <w:rPr>
          <w:rFonts w:ascii="Arial" w:hAnsi="Arial" w:cs="Arial"/>
          <w:sz w:val="20"/>
        </w:rPr>
        <w:t xml:space="preserve"> représente l’ensemble des Parcs naturels régionaux français. Elle est l’outil privilégié de leurs réflexions et de leurs actions communes et a </w:t>
      </w:r>
      <w:r w:rsidRPr="00E37149">
        <w:rPr>
          <w:rFonts w:ascii="Arial" w:hAnsi="Arial" w:cs="Arial"/>
          <w:sz w:val="20"/>
        </w:rPr>
        <w:lastRenderedPageBreak/>
        <w:t xml:space="preserve">vocation à défendre leurs intérêts collectifs auprès des instances nationales et internationales. Elle rassemble également les Conseils régionaux et les partenaires nationaux de l’action des Parcs. </w:t>
      </w:r>
    </w:p>
    <w:p w14:paraId="2DC84C9A" w14:textId="1621DCA9" w:rsidR="00E37149" w:rsidRPr="00E37149" w:rsidRDefault="00E37149" w:rsidP="0044658F">
      <w:pPr>
        <w:autoSpaceDE w:val="0"/>
        <w:autoSpaceDN w:val="0"/>
        <w:adjustRightInd w:val="0"/>
        <w:spacing w:after="0" w:line="360" w:lineRule="auto"/>
        <w:jc w:val="both"/>
        <w:rPr>
          <w:rFonts w:ascii="Arial" w:hAnsi="Arial" w:cs="Arial"/>
          <w:sz w:val="20"/>
        </w:rPr>
      </w:pPr>
      <w:r w:rsidRPr="0044658F">
        <w:rPr>
          <w:rFonts w:ascii="Arial" w:hAnsi="Arial" w:cs="Arial"/>
          <w:b/>
          <w:sz w:val="20"/>
        </w:rPr>
        <w:t>Les Parcs naturels régionaux</w:t>
      </w:r>
      <w:r w:rsidRPr="00E37149">
        <w:rPr>
          <w:rFonts w:ascii="Arial" w:hAnsi="Arial" w:cs="Arial"/>
          <w:sz w:val="20"/>
        </w:rPr>
        <w:t xml:space="preserve"> sont au nombre de 5</w:t>
      </w:r>
      <w:r w:rsidR="002E4BBB">
        <w:rPr>
          <w:rFonts w:ascii="Arial" w:hAnsi="Arial" w:cs="Arial"/>
          <w:sz w:val="20"/>
        </w:rPr>
        <w:t>6</w:t>
      </w:r>
      <w:r w:rsidRPr="00E37149">
        <w:rPr>
          <w:rFonts w:ascii="Arial" w:hAnsi="Arial" w:cs="Arial"/>
          <w:sz w:val="20"/>
        </w:rPr>
        <w:t xml:space="preserve"> en 20</w:t>
      </w:r>
      <w:r w:rsidR="002E4BBB">
        <w:rPr>
          <w:rFonts w:ascii="Arial" w:hAnsi="Arial" w:cs="Arial"/>
          <w:sz w:val="20"/>
        </w:rPr>
        <w:t>21</w:t>
      </w:r>
      <w:r w:rsidRPr="00E37149">
        <w:rPr>
          <w:rFonts w:ascii="Arial" w:hAnsi="Arial" w:cs="Arial"/>
          <w:sz w:val="20"/>
        </w:rPr>
        <w:t>. Ils représentent plus de 4.</w:t>
      </w:r>
      <w:r w:rsidR="00894C96">
        <w:rPr>
          <w:rFonts w:ascii="Arial" w:hAnsi="Arial" w:cs="Arial"/>
          <w:sz w:val="20"/>
        </w:rPr>
        <w:t>7</w:t>
      </w:r>
      <w:r w:rsidRPr="00E37149">
        <w:rPr>
          <w:rFonts w:ascii="Arial" w:hAnsi="Arial" w:cs="Arial"/>
          <w:sz w:val="20"/>
        </w:rPr>
        <w:t>00 communes, 1</w:t>
      </w:r>
      <w:r w:rsidR="00894C96">
        <w:rPr>
          <w:rFonts w:ascii="Arial" w:hAnsi="Arial" w:cs="Arial"/>
          <w:sz w:val="20"/>
        </w:rPr>
        <w:t>5</w:t>
      </w:r>
      <w:r w:rsidRPr="00E37149">
        <w:rPr>
          <w:rFonts w:ascii="Arial" w:hAnsi="Arial" w:cs="Arial"/>
          <w:sz w:val="20"/>
        </w:rPr>
        <w:t xml:space="preserve"> régions métropolitaines et 3 collectivités territoriales à statut particulier, 4</w:t>
      </w:r>
      <w:r w:rsidR="00894C96">
        <w:rPr>
          <w:rFonts w:ascii="Arial" w:hAnsi="Arial" w:cs="Arial"/>
          <w:sz w:val="20"/>
        </w:rPr>
        <w:t>,4</w:t>
      </w:r>
      <w:r w:rsidRPr="00E37149">
        <w:rPr>
          <w:rFonts w:ascii="Arial" w:hAnsi="Arial" w:cs="Arial"/>
          <w:sz w:val="20"/>
        </w:rPr>
        <w:t xml:space="preserve"> millions d’habitants et </w:t>
      </w:r>
      <w:r w:rsidR="00894C96">
        <w:rPr>
          <w:rFonts w:ascii="Arial" w:hAnsi="Arial" w:cs="Arial"/>
          <w:sz w:val="20"/>
        </w:rPr>
        <w:t>9</w:t>
      </w:r>
      <w:r w:rsidRPr="00E37149">
        <w:rPr>
          <w:rFonts w:ascii="Arial" w:hAnsi="Arial" w:cs="Arial"/>
          <w:sz w:val="20"/>
        </w:rPr>
        <w:t xml:space="preserve"> millions d’hectares, soit 1</w:t>
      </w:r>
      <w:r w:rsidR="00894C96">
        <w:rPr>
          <w:rFonts w:ascii="Arial" w:hAnsi="Arial" w:cs="Arial"/>
          <w:sz w:val="20"/>
        </w:rPr>
        <w:t xml:space="preserve">6,5 </w:t>
      </w:r>
      <w:r w:rsidRPr="00E37149">
        <w:rPr>
          <w:rFonts w:ascii="Arial" w:hAnsi="Arial" w:cs="Arial"/>
          <w:sz w:val="20"/>
        </w:rPr>
        <w:t xml:space="preserve">% du territoire. </w:t>
      </w:r>
      <w:r w:rsidR="00E207B6">
        <w:rPr>
          <w:rFonts w:ascii="Arial" w:hAnsi="Arial" w:cs="Arial"/>
          <w:sz w:val="20"/>
        </w:rPr>
        <w:t xml:space="preserve">Près de 7 % de la consommation </w:t>
      </w:r>
      <w:r w:rsidR="006778F8" w:rsidRPr="006778F8">
        <w:rPr>
          <w:rFonts w:ascii="Arial" w:hAnsi="Arial" w:cs="Arial"/>
          <w:sz w:val="20"/>
          <w:highlight w:val="yellow"/>
        </w:rPr>
        <w:t>e</w:t>
      </w:r>
      <w:r w:rsidR="00E207B6">
        <w:rPr>
          <w:rFonts w:ascii="Arial" w:hAnsi="Arial" w:cs="Arial"/>
          <w:sz w:val="20"/>
        </w:rPr>
        <w:t xml:space="preserve"> nationale. </w:t>
      </w:r>
      <w:r w:rsidRPr="00E37149">
        <w:rPr>
          <w:rFonts w:ascii="Arial" w:hAnsi="Arial" w:cs="Arial"/>
          <w:sz w:val="20"/>
        </w:rPr>
        <w:t xml:space="preserve">Ce sont des territoires ruraux habités, reconnus au niveau national pour leur forte valeur patrimoniale et paysagère, qui s’organisent autour d’un projet concerté de développement durable, fondé sur la préservation et la valorisation de leur patrimoine. Leurs missions sont définies par le Code de l’environnement (art. L333-1 et R333-1). Ils ont vocation à être des territoires d’expérimentation et à développer, dans l’intérêt général, des démarches innovantes, ce qui les conduit à identifier et promouvoir des bonnes pratiques afin de favoriser la préservation de la biodiversité et des paysages, notamment, dans le cadre d’une gouvernance originale. </w:t>
      </w:r>
    </w:p>
    <w:p w14:paraId="782F892F" w14:textId="508253CA" w:rsidR="00E37149" w:rsidRDefault="00E37149" w:rsidP="0044658F">
      <w:pPr>
        <w:autoSpaceDE w:val="0"/>
        <w:autoSpaceDN w:val="0"/>
        <w:adjustRightInd w:val="0"/>
        <w:spacing w:after="0" w:line="360" w:lineRule="auto"/>
        <w:jc w:val="both"/>
        <w:rPr>
          <w:rFonts w:ascii="Arial" w:hAnsi="Arial" w:cs="Arial"/>
          <w:sz w:val="20"/>
        </w:rPr>
      </w:pPr>
      <w:r w:rsidRPr="0044658F">
        <w:rPr>
          <w:rFonts w:ascii="Arial" w:hAnsi="Arial" w:cs="Arial"/>
          <w:sz w:val="20"/>
        </w:rPr>
        <w:t xml:space="preserve">Les Parcs naturels régionaux ont pour la plupart mis en place au sein de leur charte une stratégie énergétique pour leur territoire qui s’impose aux collectivités signataires. Celle-ci se traduit à travers différents dispositifs et actions : engagement dans les </w:t>
      </w:r>
      <w:r w:rsidRPr="00D4150A">
        <w:rPr>
          <w:rFonts w:ascii="Arial" w:hAnsi="Arial" w:cs="Arial"/>
          <w:sz w:val="20"/>
          <w:highlight w:val="yellow"/>
        </w:rPr>
        <w:t>TEPCV</w:t>
      </w:r>
      <w:r w:rsidRPr="0044658F">
        <w:rPr>
          <w:rFonts w:ascii="Arial" w:hAnsi="Arial" w:cs="Arial"/>
          <w:sz w:val="20"/>
        </w:rPr>
        <w:t>, portage des PCAET, accompagnement de projets locaux, structuration de filières, efficacité énergétique des bâtiments, mobilité durable, éclairage public, expérimentation autour de la sociologie de l’énergie, sensibilisation et éducation, mobilisation de techniques innovantes de mobilisation raisonnée des ressources locales, adaptation des territoires au changement  (mode de circulation, habitat, consommation et activités économique)…</w:t>
      </w:r>
    </w:p>
    <w:p w14:paraId="32D5445A" w14:textId="57CF5161" w:rsidR="00D4150A" w:rsidRPr="0044658F" w:rsidRDefault="00D4150A" w:rsidP="0044658F">
      <w:pPr>
        <w:autoSpaceDE w:val="0"/>
        <w:autoSpaceDN w:val="0"/>
        <w:adjustRightInd w:val="0"/>
        <w:spacing w:after="0" w:line="360" w:lineRule="auto"/>
        <w:jc w:val="both"/>
        <w:rPr>
          <w:rFonts w:ascii="Arial" w:hAnsi="Arial" w:cs="Arial"/>
          <w:sz w:val="20"/>
        </w:rPr>
      </w:pPr>
      <w:r w:rsidRPr="00D4150A">
        <w:rPr>
          <w:rFonts w:ascii="Arial" w:hAnsi="Arial" w:cs="Arial"/>
          <w:sz w:val="20"/>
          <w:highlight w:val="yellow"/>
        </w:rPr>
        <w:t xml:space="preserve">CRTE </w:t>
      </w:r>
      <w:proofErr w:type="gramStart"/>
      <w:r w:rsidRPr="00D4150A">
        <w:rPr>
          <w:rFonts w:ascii="Arial" w:hAnsi="Arial" w:cs="Arial"/>
          <w:sz w:val="20"/>
          <w:highlight w:val="yellow"/>
        </w:rPr>
        <w:t>PVD</w:t>
      </w:r>
      <w:r>
        <w:rPr>
          <w:rFonts w:ascii="Arial" w:hAnsi="Arial" w:cs="Arial"/>
          <w:sz w:val="20"/>
        </w:rPr>
        <w:t xml:space="preserve">( </w:t>
      </w:r>
      <w:proofErr w:type="spellStart"/>
      <w:r>
        <w:rPr>
          <w:rFonts w:ascii="Arial" w:hAnsi="Arial" w:cs="Arial"/>
          <w:sz w:val="20"/>
        </w:rPr>
        <w:t>fede</w:t>
      </w:r>
      <w:proofErr w:type="spellEnd"/>
      <w:proofErr w:type="gramEnd"/>
      <w:r>
        <w:rPr>
          <w:rFonts w:ascii="Arial" w:hAnsi="Arial" w:cs="Arial"/>
          <w:sz w:val="20"/>
        </w:rPr>
        <w:t xml:space="preserve"> </w:t>
      </w:r>
      <w:proofErr w:type="spellStart"/>
      <w:r>
        <w:rPr>
          <w:rFonts w:ascii="Arial" w:hAnsi="Arial" w:cs="Arial"/>
          <w:sz w:val="20"/>
        </w:rPr>
        <w:t>pnr</w:t>
      </w:r>
      <w:proofErr w:type="spellEnd"/>
      <w:r>
        <w:rPr>
          <w:rFonts w:ascii="Arial" w:hAnsi="Arial" w:cs="Arial"/>
          <w:sz w:val="20"/>
        </w:rPr>
        <w:t>) SCOT (</w:t>
      </w:r>
      <w:proofErr w:type="spellStart"/>
      <w:r>
        <w:rPr>
          <w:rFonts w:ascii="Arial" w:hAnsi="Arial" w:cs="Arial"/>
          <w:sz w:val="20"/>
        </w:rPr>
        <w:t>urba</w:t>
      </w:r>
      <w:proofErr w:type="spellEnd"/>
      <w:r>
        <w:rPr>
          <w:rFonts w:ascii="Arial" w:hAnsi="Arial" w:cs="Arial"/>
          <w:sz w:val="20"/>
        </w:rPr>
        <w:t>, implication des Parcs et des communes)</w:t>
      </w:r>
    </w:p>
    <w:p w14:paraId="41FBE6D4" w14:textId="77777777" w:rsidR="009170AB" w:rsidRPr="004D2C3C" w:rsidRDefault="009170AB" w:rsidP="0044658F">
      <w:pPr>
        <w:autoSpaceDE w:val="0"/>
        <w:autoSpaceDN w:val="0"/>
        <w:adjustRightInd w:val="0"/>
        <w:spacing w:after="0" w:line="360" w:lineRule="auto"/>
        <w:jc w:val="both"/>
        <w:rPr>
          <w:rFonts w:ascii="Arial" w:hAnsi="Arial" w:cs="Arial"/>
          <w:sz w:val="20"/>
        </w:rPr>
      </w:pPr>
    </w:p>
    <w:p w14:paraId="38C39C35" w14:textId="3FC7BD76" w:rsidR="00934B0C" w:rsidRPr="00A0148E" w:rsidRDefault="00934B0C" w:rsidP="002E4BBB">
      <w:pPr>
        <w:autoSpaceDE w:val="0"/>
        <w:autoSpaceDN w:val="0"/>
        <w:adjustRightInd w:val="0"/>
        <w:spacing w:after="0" w:line="360" w:lineRule="auto"/>
        <w:jc w:val="both"/>
        <w:rPr>
          <w:rFonts w:ascii="Arial" w:hAnsi="Arial" w:cs="Arial"/>
          <w:sz w:val="20"/>
        </w:rPr>
      </w:pPr>
      <w:proofErr w:type="gramStart"/>
      <w:r w:rsidRPr="00A0148E">
        <w:rPr>
          <w:rFonts w:ascii="Arial" w:hAnsi="Arial" w:cs="Arial"/>
          <w:b/>
          <w:sz w:val="20"/>
        </w:rPr>
        <w:t>E</w:t>
      </w:r>
      <w:r w:rsidR="002E4BBB">
        <w:rPr>
          <w:rFonts w:ascii="Arial" w:hAnsi="Arial" w:cs="Arial"/>
          <w:b/>
          <w:sz w:val="20"/>
        </w:rPr>
        <w:t>NEDIS</w:t>
      </w:r>
      <w:r w:rsidRPr="00A0148E">
        <w:rPr>
          <w:rFonts w:ascii="Arial" w:hAnsi="Arial" w:cs="Arial"/>
          <w:sz w:val="20"/>
        </w:rPr>
        <w:t xml:space="preserve">, </w:t>
      </w:r>
      <w:r w:rsidR="002E4BBB">
        <w:rPr>
          <w:rFonts w:ascii="Arial" w:hAnsi="Arial" w:cs="Arial"/>
          <w:sz w:val="20"/>
        </w:rPr>
        <w:t>….</w:t>
      </w:r>
      <w:proofErr w:type="gramEnd"/>
      <w:r w:rsidR="002E4BBB">
        <w:rPr>
          <w:rFonts w:ascii="Arial" w:hAnsi="Arial" w:cs="Arial"/>
          <w:sz w:val="20"/>
        </w:rPr>
        <w:t>.</w:t>
      </w:r>
    </w:p>
    <w:p w14:paraId="0279FE6E" w14:textId="77777777" w:rsidR="00E262F9" w:rsidRPr="00E262F9" w:rsidRDefault="00E262F9" w:rsidP="00E262F9">
      <w:pPr>
        <w:spacing w:line="276" w:lineRule="auto"/>
        <w:jc w:val="both"/>
        <w:rPr>
          <w:rFonts w:ascii="Arial" w:hAnsi="Arial" w:cs="Arial"/>
          <w:sz w:val="20"/>
        </w:rPr>
      </w:pPr>
      <w:r w:rsidRPr="00E262F9">
        <w:rPr>
          <w:rFonts w:ascii="Arial" w:hAnsi="Arial" w:cs="Arial"/>
          <w:sz w:val="20"/>
        </w:rPr>
        <w:t>Enedis est une entreprise de service public dynamique qui gère, exploite, et entretient le réseau public de distribution d’électricité sur 95% du territoire français continental.</w:t>
      </w:r>
    </w:p>
    <w:p w14:paraId="1D22676D" w14:textId="77777777" w:rsidR="00E262F9" w:rsidRPr="00E262F9" w:rsidRDefault="00E262F9" w:rsidP="00E262F9">
      <w:pPr>
        <w:spacing w:line="276" w:lineRule="auto"/>
        <w:jc w:val="both"/>
        <w:rPr>
          <w:rFonts w:ascii="Arial" w:hAnsi="Arial" w:cs="Arial"/>
          <w:sz w:val="20"/>
        </w:rPr>
      </w:pPr>
    </w:p>
    <w:p w14:paraId="4BE6938C" w14:textId="77777777" w:rsidR="00E262F9" w:rsidRPr="00E262F9" w:rsidRDefault="00E262F9" w:rsidP="00E262F9">
      <w:pPr>
        <w:spacing w:line="276" w:lineRule="auto"/>
        <w:jc w:val="both"/>
        <w:rPr>
          <w:rFonts w:ascii="Arial" w:hAnsi="Arial" w:cs="Arial"/>
          <w:sz w:val="20"/>
        </w:rPr>
      </w:pPr>
      <w:r w:rsidRPr="00E262F9">
        <w:rPr>
          <w:rFonts w:ascii="Arial" w:hAnsi="Arial" w:cs="Arial"/>
          <w:sz w:val="20"/>
        </w:rPr>
        <w:t xml:space="preserve">Entreprise innovante, employant plus de 36 000 salariés, Enedis s’implique fortement dans de nombreux projets qui préparent les réseaux électriques de demain afin d’accompagner la transition écologique et mieux répondre aux attentes de ses 35 millions de clients. </w:t>
      </w:r>
    </w:p>
    <w:p w14:paraId="67B72F42" w14:textId="77777777" w:rsidR="00E262F9" w:rsidRPr="00E262F9" w:rsidRDefault="00E262F9" w:rsidP="00E262F9">
      <w:pPr>
        <w:spacing w:line="276" w:lineRule="auto"/>
        <w:jc w:val="both"/>
        <w:rPr>
          <w:rFonts w:ascii="Arial" w:hAnsi="Arial" w:cs="Arial"/>
          <w:sz w:val="20"/>
        </w:rPr>
      </w:pPr>
    </w:p>
    <w:p w14:paraId="799CE92A" w14:textId="77777777" w:rsidR="00E262F9" w:rsidRPr="00E262F9" w:rsidRDefault="00E262F9" w:rsidP="00E262F9">
      <w:pPr>
        <w:spacing w:line="276" w:lineRule="auto"/>
        <w:jc w:val="both"/>
        <w:rPr>
          <w:rFonts w:ascii="Arial" w:hAnsi="Arial" w:cs="Arial"/>
          <w:sz w:val="20"/>
        </w:rPr>
      </w:pPr>
      <w:r w:rsidRPr="00E262F9">
        <w:rPr>
          <w:rFonts w:ascii="Arial" w:hAnsi="Arial" w:cs="Arial"/>
          <w:sz w:val="20"/>
        </w:rPr>
        <w:t>Forte de plus de 800 implantations en France, Enedis, créateur d’emploi de proximité, contribue au développement économique, à la transition écologique ainsi qu’à la résilience des territoires.</w:t>
      </w:r>
    </w:p>
    <w:p w14:paraId="434C69C1" w14:textId="77777777" w:rsidR="00934B0C" w:rsidRPr="00A0148E" w:rsidRDefault="00934B0C" w:rsidP="00934B0C">
      <w:pPr>
        <w:autoSpaceDE w:val="0"/>
        <w:autoSpaceDN w:val="0"/>
        <w:adjustRightInd w:val="0"/>
        <w:spacing w:after="0" w:line="360" w:lineRule="auto"/>
        <w:jc w:val="both"/>
        <w:rPr>
          <w:rFonts w:ascii="Arial" w:hAnsi="Arial" w:cs="Arial"/>
          <w:sz w:val="20"/>
        </w:rPr>
      </w:pPr>
    </w:p>
    <w:p w14:paraId="41F78D55" w14:textId="77777777" w:rsidR="00357AEF" w:rsidRPr="004D2C3C" w:rsidRDefault="00357AEF" w:rsidP="00357AEF">
      <w:pPr>
        <w:autoSpaceDE w:val="0"/>
        <w:autoSpaceDN w:val="0"/>
        <w:adjustRightInd w:val="0"/>
        <w:spacing w:after="0" w:line="360" w:lineRule="auto"/>
        <w:jc w:val="both"/>
        <w:rPr>
          <w:rFonts w:ascii="Arial" w:hAnsi="Arial" w:cs="Arial"/>
          <w:sz w:val="20"/>
        </w:rPr>
      </w:pPr>
    </w:p>
    <w:p w14:paraId="453D67CD" w14:textId="2A3B0945" w:rsidR="00EA3E60" w:rsidRDefault="00357AEF" w:rsidP="00357AEF">
      <w:pPr>
        <w:autoSpaceDE w:val="0"/>
        <w:autoSpaceDN w:val="0"/>
        <w:adjustRightInd w:val="0"/>
        <w:spacing w:after="0" w:line="360" w:lineRule="auto"/>
        <w:jc w:val="both"/>
        <w:rPr>
          <w:rFonts w:ascii="Arial" w:hAnsi="Arial" w:cs="Arial"/>
          <w:b/>
          <w:sz w:val="20"/>
        </w:rPr>
      </w:pPr>
      <w:r w:rsidRPr="00357AEF">
        <w:rPr>
          <w:rFonts w:ascii="Arial" w:hAnsi="Arial" w:cs="Arial"/>
          <w:b/>
          <w:sz w:val="20"/>
        </w:rPr>
        <w:t>Les Parties partagent la volonté d’œuvrer ensemble</w:t>
      </w:r>
      <w:r w:rsidR="00F70417">
        <w:rPr>
          <w:rFonts w:ascii="Arial" w:hAnsi="Arial" w:cs="Arial"/>
          <w:b/>
          <w:sz w:val="20"/>
        </w:rPr>
        <w:t xml:space="preserve">, </w:t>
      </w:r>
      <w:r w:rsidR="00F70417" w:rsidRPr="00F70417">
        <w:rPr>
          <w:rFonts w:ascii="Arial" w:hAnsi="Arial" w:cs="Arial"/>
          <w:b/>
          <w:bCs/>
          <w:sz w:val="20"/>
        </w:rPr>
        <w:t>dans le respect de l’intérêt gé</w:t>
      </w:r>
      <w:r w:rsidR="00F70417" w:rsidRPr="00357AEF">
        <w:rPr>
          <w:rFonts w:ascii="Arial" w:hAnsi="Arial" w:cs="Arial"/>
          <w:sz w:val="20"/>
        </w:rPr>
        <w:t>néral</w:t>
      </w:r>
      <w:r w:rsidR="00F70417">
        <w:rPr>
          <w:rFonts w:ascii="Arial" w:hAnsi="Arial" w:cs="Arial"/>
          <w:sz w:val="20"/>
        </w:rPr>
        <w:t>,</w:t>
      </w:r>
      <w:r w:rsidR="00F70417" w:rsidRPr="00357AEF">
        <w:rPr>
          <w:rFonts w:ascii="Arial" w:hAnsi="Arial" w:cs="Arial"/>
          <w:sz w:val="20"/>
        </w:rPr>
        <w:t xml:space="preserve"> </w:t>
      </w:r>
      <w:r w:rsidR="00F70417">
        <w:rPr>
          <w:rFonts w:ascii="Arial" w:hAnsi="Arial" w:cs="Arial"/>
          <w:b/>
          <w:sz w:val="20"/>
        </w:rPr>
        <w:t xml:space="preserve">en faveur de la transition écologique </w:t>
      </w:r>
      <w:r w:rsidRPr="00357AEF">
        <w:rPr>
          <w:rFonts w:ascii="Arial" w:hAnsi="Arial" w:cs="Arial"/>
          <w:b/>
          <w:sz w:val="20"/>
        </w:rPr>
        <w:t xml:space="preserve">des territoires et </w:t>
      </w:r>
      <w:r w:rsidR="00F70417">
        <w:rPr>
          <w:rFonts w:ascii="Arial" w:hAnsi="Arial" w:cs="Arial"/>
          <w:b/>
          <w:sz w:val="20"/>
        </w:rPr>
        <w:t>au service des différents acteurs impliqué.</w:t>
      </w:r>
    </w:p>
    <w:p w14:paraId="35DF6F76" w14:textId="57C3E213" w:rsidR="00346897" w:rsidRDefault="00346897" w:rsidP="00357AEF">
      <w:pPr>
        <w:autoSpaceDE w:val="0"/>
        <w:autoSpaceDN w:val="0"/>
        <w:adjustRightInd w:val="0"/>
        <w:spacing w:after="0" w:line="360" w:lineRule="auto"/>
        <w:jc w:val="both"/>
        <w:rPr>
          <w:rFonts w:ascii="Arial" w:hAnsi="Arial" w:cs="Arial"/>
          <w:b/>
          <w:sz w:val="20"/>
        </w:rPr>
      </w:pPr>
    </w:p>
    <w:p w14:paraId="10C4D570" w14:textId="5ABA6EBD" w:rsidR="00346897" w:rsidRDefault="00346897" w:rsidP="00357AEF">
      <w:pPr>
        <w:autoSpaceDE w:val="0"/>
        <w:autoSpaceDN w:val="0"/>
        <w:adjustRightInd w:val="0"/>
        <w:spacing w:after="0" w:line="360" w:lineRule="auto"/>
        <w:jc w:val="both"/>
        <w:rPr>
          <w:rFonts w:ascii="Arial" w:hAnsi="Arial" w:cs="Arial"/>
          <w:b/>
          <w:sz w:val="20"/>
        </w:rPr>
      </w:pPr>
      <w:proofErr w:type="spellStart"/>
      <w:r>
        <w:rPr>
          <w:rFonts w:ascii="Arial" w:hAnsi="Arial" w:cs="Arial"/>
          <w:b/>
          <w:sz w:val="20"/>
        </w:rPr>
        <w:t>Tetes</w:t>
      </w:r>
      <w:proofErr w:type="spellEnd"/>
      <w:r>
        <w:rPr>
          <w:rFonts w:ascii="Arial" w:hAnsi="Arial" w:cs="Arial"/>
          <w:b/>
          <w:sz w:val="20"/>
        </w:rPr>
        <w:t xml:space="preserve"> de chapitre…</w:t>
      </w:r>
    </w:p>
    <w:p w14:paraId="7A41B59B" w14:textId="77777777" w:rsidR="00EA3E60" w:rsidRDefault="00EA3E60" w:rsidP="00357AEF">
      <w:pPr>
        <w:autoSpaceDE w:val="0"/>
        <w:autoSpaceDN w:val="0"/>
        <w:adjustRightInd w:val="0"/>
        <w:spacing w:after="0" w:line="360" w:lineRule="auto"/>
        <w:jc w:val="both"/>
        <w:rPr>
          <w:rFonts w:ascii="Arial" w:hAnsi="Arial" w:cs="Arial"/>
          <w:b/>
          <w:sz w:val="20"/>
        </w:rPr>
      </w:pPr>
    </w:p>
    <w:p w14:paraId="61FB4F79" w14:textId="77777777" w:rsidR="00EA3E60" w:rsidRDefault="00EA3E60" w:rsidP="00357AEF">
      <w:pPr>
        <w:autoSpaceDE w:val="0"/>
        <w:autoSpaceDN w:val="0"/>
        <w:adjustRightInd w:val="0"/>
        <w:spacing w:after="0" w:line="360" w:lineRule="auto"/>
        <w:jc w:val="both"/>
        <w:rPr>
          <w:rFonts w:ascii="Arial" w:hAnsi="Arial" w:cs="Arial"/>
          <w:b/>
          <w:sz w:val="20"/>
        </w:rPr>
      </w:pPr>
    </w:p>
    <w:p w14:paraId="0AD0EB2C" w14:textId="0124B685" w:rsidR="00357AEF" w:rsidRDefault="00EA3E60" w:rsidP="00357AEF">
      <w:pPr>
        <w:autoSpaceDE w:val="0"/>
        <w:autoSpaceDN w:val="0"/>
        <w:adjustRightInd w:val="0"/>
        <w:spacing w:after="0" w:line="360" w:lineRule="auto"/>
        <w:jc w:val="both"/>
        <w:rPr>
          <w:rFonts w:ascii="Arial" w:hAnsi="Arial" w:cs="Arial"/>
          <w:sz w:val="20"/>
        </w:rPr>
      </w:pPr>
      <w:r>
        <w:rPr>
          <w:rFonts w:ascii="Arial" w:hAnsi="Arial" w:cs="Arial"/>
          <w:b/>
          <w:sz w:val="20"/>
        </w:rPr>
        <w:t xml:space="preserve">  </w:t>
      </w:r>
      <w:proofErr w:type="gramStart"/>
      <w:r>
        <w:rPr>
          <w:rFonts w:ascii="Arial" w:hAnsi="Arial" w:cs="Arial"/>
          <w:b/>
          <w:sz w:val="20"/>
        </w:rPr>
        <w:t>( bascule</w:t>
      </w:r>
      <w:proofErr w:type="gramEnd"/>
      <w:r>
        <w:rPr>
          <w:rFonts w:ascii="Arial" w:hAnsi="Arial" w:cs="Arial"/>
          <w:b/>
          <w:sz w:val="20"/>
        </w:rPr>
        <w:t xml:space="preserve"> dans article3)  </w:t>
      </w:r>
      <w:r w:rsidR="00F70417">
        <w:rPr>
          <w:rFonts w:ascii="Arial" w:hAnsi="Arial" w:cs="Arial"/>
          <w:b/>
          <w:sz w:val="20"/>
        </w:rPr>
        <w:t xml:space="preserve"> Il s’agira notamment : </w:t>
      </w:r>
      <w:r w:rsidR="00357AEF" w:rsidRPr="00357AEF">
        <w:rPr>
          <w:rFonts w:ascii="Arial" w:hAnsi="Arial" w:cs="Arial"/>
          <w:sz w:val="20"/>
        </w:rPr>
        <w:t xml:space="preserve"> </w:t>
      </w:r>
    </w:p>
    <w:p w14:paraId="1935206F" w14:textId="77777777" w:rsidR="00357AEF" w:rsidRPr="00357AEF" w:rsidRDefault="00357AEF" w:rsidP="00357AEF">
      <w:pPr>
        <w:autoSpaceDE w:val="0"/>
        <w:autoSpaceDN w:val="0"/>
        <w:adjustRightInd w:val="0"/>
        <w:spacing w:after="0" w:line="360" w:lineRule="auto"/>
        <w:jc w:val="both"/>
        <w:rPr>
          <w:rFonts w:ascii="Arial" w:hAnsi="Arial" w:cs="Arial"/>
          <w:sz w:val="20"/>
        </w:rPr>
      </w:pPr>
    </w:p>
    <w:p w14:paraId="53807BD4" w14:textId="77777777" w:rsidR="005F4CDD" w:rsidRDefault="000C403B" w:rsidP="001A40FE">
      <w:pPr>
        <w:pStyle w:val="Paragraphedeliste"/>
        <w:numPr>
          <w:ilvl w:val="0"/>
          <w:numId w:val="7"/>
        </w:numPr>
        <w:spacing w:line="360" w:lineRule="auto"/>
        <w:jc w:val="both"/>
        <w:rPr>
          <w:rFonts w:ascii="Arial" w:hAnsi="Arial" w:cs="Arial"/>
          <w:sz w:val="20"/>
        </w:rPr>
      </w:pPr>
      <w:r w:rsidRPr="0007506D">
        <w:rPr>
          <w:rFonts w:ascii="Arial" w:hAnsi="Arial" w:cs="Arial"/>
          <w:sz w:val="20"/>
        </w:rPr>
        <w:t xml:space="preserve">D’échanger informations et bonnes pratiques en faveur </w:t>
      </w:r>
      <w:r w:rsidR="00F70417">
        <w:rPr>
          <w:rFonts w:ascii="Arial" w:hAnsi="Arial" w:cs="Arial"/>
          <w:sz w:val="20"/>
        </w:rPr>
        <w:t>de la transition</w:t>
      </w:r>
      <w:r w:rsidR="002E4BBB">
        <w:rPr>
          <w:rFonts w:ascii="Arial" w:hAnsi="Arial" w:cs="Arial"/>
          <w:sz w:val="20"/>
        </w:rPr>
        <w:t xml:space="preserve"> </w:t>
      </w:r>
      <w:proofErr w:type="spellStart"/>
      <w:r w:rsidR="00F70417">
        <w:rPr>
          <w:rFonts w:ascii="Arial" w:hAnsi="Arial" w:cs="Arial"/>
          <w:sz w:val="20"/>
        </w:rPr>
        <w:t>ecologique</w:t>
      </w:r>
      <w:proofErr w:type="spellEnd"/>
      <w:r w:rsidR="00F70417">
        <w:rPr>
          <w:rFonts w:ascii="Arial" w:hAnsi="Arial" w:cs="Arial"/>
          <w:sz w:val="20"/>
        </w:rPr>
        <w:t>, de l</w:t>
      </w:r>
      <w:r w:rsidR="002E4BBB">
        <w:rPr>
          <w:rFonts w:ascii="Arial" w:hAnsi="Arial" w:cs="Arial"/>
          <w:sz w:val="20"/>
        </w:rPr>
        <w:t xml:space="preserve">’accès aux réseaux de </w:t>
      </w:r>
      <w:r w:rsidR="00CA1D3E">
        <w:rPr>
          <w:rFonts w:ascii="Arial" w:hAnsi="Arial" w:cs="Arial"/>
          <w:sz w:val="20"/>
        </w:rPr>
        <w:t>distribution</w:t>
      </w:r>
      <w:r w:rsidR="002E4BBB">
        <w:rPr>
          <w:rFonts w:ascii="Arial" w:hAnsi="Arial" w:cs="Arial"/>
          <w:sz w:val="20"/>
        </w:rPr>
        <w:t xml:space="preserve"> d’énergie </w:t>
      </w:r>
      <w:r w:rsidR="00CA1D3E">
        <w:rPr>
          <w:rFonts w:ascii="Arial" w:hAnsi="Arial" w:cs="Arial"/>
          <w:sz w:val="20"/>
        </w:rPr>
        <w:t xml:space="preserve">électrique </w:t>
      </w:r>
      <w:r w:rsidR="002E4BBB">
        <w:rPr>
          <w:rFonts w:ascii="Arial" w:hAnsi="Arial" w:cs="Arial"/>
          <w:sz w:val="20"/>
        </w:rPr>
        <w:t>en cohérence avec leurs missions respectives</w:t>
      </w:r>
      <w:r w:rsidRPr="0007506D">
        <w:rPr>
          <w:rFonts w:ascii="Arial" w:hAnsi="Arial" w:cs="Arial"/>
          <w:sz w:val="20"/>
        </w:rPr>
        <w:t>.</w:t>
      </w:r>
    </w:p>
    <w:p w14:paraId="2E9409C5" w14:textId="17026F9C" w:rsidR="00DF324A" w:rsidRDefault="000C403B" w:rsidP="005F4CDD">
      <w:pPr>
        <w:pStyle w:val="Paragraphedeliste"/>
        <w:spacing w:line="360" w:lineRule="auto"/>
        <w:jc w:val="both"/>
        <w:rPr>
          <w:rFonts w:ascii="Arial" w:hAnsi="Arial" w:cs="Arial"/>
          <w:sz w:val="20"/>
        </w:rPr>
      </w:pPr>
      <w:r w:rsidRPr="0007506D">
        <w:rPr>
          <w:rFonts w:ascii="Arial" w:hAnsi="Arial" w:cs="Arial"/>
          <w:sz w:val="20"/>
        </w:rPr>
        <w:t xml:space="preserve"> </w:t>
      </w:r>
      <w:r w:rsidR="001A40FE">
        <w:rPr>
          <w:rFonts w:ascii="Arial" w:hAnsi="Arial" w:cs="Arial"/>
          <w:sz w:val="20"/>
        </w:rPr>
        <w:t xml:space="preserve">Cela pourra notamment porter sur les enjeux relatifs aux </w:t>
      </w:r>
      <w:r w:rsidR="00E262F9">
        <w:rPr>
          <w:rFonts w:ascii="Arial" w:hAnsi="Arial" w:cs="Arial"/>
          <w:sz w:val="20"/>
        </w:rPr>
        <w:t xml:space="preserve">évolutions du système énergétique </w:t>
      </w:r>
      <w:r w:rsidR="00FB3CD2">
        <w:rPr>
          <w:rFonts w:ascii="Arial" w:hAnsi="Arial" w:cs="Arial"/>
          <w:sz w:val="20"/>
        </w:rPr>
        <w:t xml:space="preserve">dans le cadre des textes et </w:t>
      </w:r>
      <w:proofErr w:type="spellStart"/>
      <w:r w:rsidR="00FB3CD2">
        <w:rPr>
          <w:rFonts w:ascii="Arial" w:hAnsi="Arial" w:cs="Arial"/>
          <w:sz w:val="20"/>
        </w:rPr>
        <w:t>réglements</w:t>
      </w:r>
      <w:proofErr w:type="spellEnd"/>
      <w:r w:rsidR="00FB3CD2">
        <w:rPr>
          <w:rFonts w:ascii="Arial" w:hAnsi="Arial" w:cs="Arial"/>
          <w:sz w:val="20"/>
        </w:rPr>
        <w:t xml:space="preserve"> </w:t>
      </w:r>
      <w:proofErr w:type="spellStart"/>
      <w:r w:rsidR="00FB3CD2">
        <w:rPr>
          <w:rFonts w:ascii="Arial" w:hAnsi="Arial" w:cs="Arial"/>
          <w:sz w:val="20"/>
        </w:rPr>
        <w:t>francais</w:t>
      </w:r>
      <w:proofErr w:type="spellEnd"/>
      <w:r w:rsidR="00FB3CD2">
        <w:rPr>
          <w:rFonts w:ascii="Arial" w:hAnsi="Arial" w:cs="Arial"/>
          <w:sz w:val="20"/>
        </w:rPr>
        <w:t xml:space="preserve"> et européens, aux inducteurs de la transition écologique (</w:t>
      </w:r>
      <w:proofErr w:type="spellStart"/>
      <w:r w:rsidR="00FB3CD2">
        <w:rPr>
          <w:rFonts w:ascii="Arial" w:hAnsi="Arial" w:cs="Arial"/>
          <w:sz w:val="20"/>
        </w:rPr>
        <w:t>mobililités</w:t>
      </w:r>
      <w:proofErr w:type="spellEnd"/>
      <w:r w:rsidR="00FB3CD2">
        <w:rPr>
          <w:rFonts w:ascii="Arial" w:hAnsi="Arial" w:cs="Arial"/>
          <w:sz w:val="20"/>
        </w:rPr>
        <w:t xml:space="preserve"> </w:t>
      </w:r>
      <w:proofErr w:type="spellStart"/>
      <w:r w:rsidR="00FB3CD2">
        <w:rPr>
          <w:rFonts w:ascii="Arial" w:hAnsi="Arial" w:cs="Arial"/>
          <w:sz w:val="20"/>
        </w:rPr>
        <w:t>décarbonées</w:t>
      </w:r>
      <w:proofErr w:type="spellEnd"/>
      <w:r w:rsidR="00FB3CD2">
        <w:rPr>
          <w:rFonts w:ascii="Arial" w:hAnsi="Arial" w:cs="Arial"/>
          <w:sz w:val="20"/>
        </w:rPr>
        <w:t xml:space="preserve"> dont mobilité électrique, intégration des énergies renouvelables sur le réseau public de distribution, </w:t>
      </w:r>
      <w:proofErr w:type="spellStart"/>
      <w:r w:rsidR="00FB3CD2">
        <w:rPr>
          <w:rFonts w:ascii="Arial" w:hAnsi="Arial" w:cs="Arial"/>
          <w:sz w:val="20"/>
        </w:rPr>
        <w:t>flexibbilités</w:t>
      </w:r>
      <w:proofErr w:type="spellEnd"/>
      <w:r w:rsidR="00FB3CD2">
        <w:rPr>
          <w:rFonts w:ascii="Arial" w:hAnsi="Arial" w:cs="Arial"/>
          <w:sz w:val="20"/>
        </w:rPr>
        <w:t>,..)</w:t>
      </w:r>
      <w:r w:rsidR="001A40FE">
        <w:rPr>
          <w:rFonts w:ascii="Arial" w:hAnsi="Arial" w:cs="Arial"/>
          <w:sz w:val="20"/>
        </w:rPr>
        <w:t xml:space="preserve">,  à l’inclusion des nouveaux modes de consommation électrique ( </w:t>
      </w:r>
      <w:r w:rsidR="00FB3CD2">
        <w:rPr>
          <w:rFonts w:ascii="Arial" w:hAnsi="Arial" w:cs="Arial"/>
          <w:sz w:val="20"/>
        </w:rPr>
        <w:t xml:space="preserve">véhicules électriques, </w:t>
      </w:r>
      <w:proofErr w:type="spellStart"/>
      <w:r w:rsidR="00FB3CD2">
        <w:rPr>
          <w:rFonts w:ascii="Arial" w:hAnsi="Arial" w:cs="Arial"/>
          <w:sz w:val="20"/>
        </w:rPr>
        <w:t>électrolyseurs,sobriété</w:t>
      </w:r>
      <w:proofErr w:type="spellEnd"/>
      <w:r w:rsidR="00FB3CD2">
        <w:rPr>
          <w:rFonts w:ascii="Arial" w:hAnsi="Arial" w:cs="Arial"/>
          <w:sz w:val="20"/>
        </w:rPr>
        <w:t xml:space="preserve"> énergétique</w:t>
      </w:r>
      <w:r w:rsidR="001A40FE">
        <w:rPr>
          <w:rFonts w:ascii="Arial" w:hAnsi="Arial" w:cs="Arial"/>
          <w:sz w:val="20"/>
        </w:rPr>
        <w:t xml:space="preserve"> à l’échelle des particuliers et des territoires. </w:t>
      </w:r>
    </w:p>
    <w:p w14:paraId="7D12C52F" w14:textId="77777777" w:rsidR="001A40FE" w:rsidRPr="001A40FE" w:rsidRDefault="001A40FE" w:rsidP="001A40FE">
      <w:pPr>
        <w:pStyle w:val="Paragraphedeliste"/>
        <w:spacing w:line="360" w:lineRule="auto"/>
        <w:jc w:val="both"/>
        <w:rPr>
          <w:rFonts w:ascii="Arial" w:hAnsi="Arial" w:cs="Arial"/>
          <w:sz w:val="20"/>
        </w:rPr>
      </w:pPr>
    </w:p>
    <w:p w14:paraId="24F8C407" w14:textId="2CF14A0D" w:rsidR="00CA1D3E" w:rsidRDefault="00CA1D3E" w:rsidP="00404119">
      <w:pPr>
        <w:pStyle w:val="Paragraphedeliste"/>
        <w:numPr>
          <w:ilvl w:val="0"/>
          <w:numId w:val="7"/>
        </w:numPr>
        <w:spacing w:line="360" w:lineRule="auto"/>
        <w:jc w:val="both"/>
        <w:rPr>
          <w:rFonts w:ascii="Arial" w:hAnsi="Arial" w:cs="Arial"/>
          <w:sz w:val="20"/>
        </w:rPr>
      </w:pPr>
      <w:proofErr w:type="gramStart"/>
      <w:r>
        <w:rPr>
          <w:rFonts w:ascii="Arial" w:hAnsi="Arial" w:cs="Arial"/>
          <w:sz w:val="20"/>
        </w:rPr>
        <w:t>Produire  et</w:t>
      </w:r>
      <w:proofErr w:type="gramEnd"/>
      <w:r>
        <w:rPr>
          <w:rFonts w:ascii="Arial" w:hAnsi="Arial" w:cs="Arial"/>
          <w:sz w:val="20"/>
        </w:rPr>
        <w:t xml:space="preserve"> mettre en ligne sur les sites des deux partenaires, un document conjoint sur les collaborations entre les Parcs naturels régionaux et les Directions Régionales Enedis.</w:t>
      </w:r>
    </w:p>
    <w:p w14:paraId="0BB8F63A" w14:textId="4644EF19" w:rsidR="00CA1D3E" w:rsidRPr="00331162" w:rsidRDefault="00CA1D3E" w:rsidP="00331162">
      <w:pPr>
        <w:pStyle w:val="Paragraphedeliste"/>
        <w:spacing w:line="360" w:lineRule="auto"/>
        <w:jc w:val="both"/>
        <w:rPr>
          <w:rFonts w:ascii="Arial" w:hAnsi="Arial" w:cs="Arial"/>
          <w:sz w:val="20"/>
        </w:rPr>
      </w:pPr>
      <w:r>
        <w:rPr>
          <w:rFonts w:ascii="Arial" w:hAnsi="Arial" w:cs="Arial"/>
          <w:color w:val="000000"/>
          <w:sz w:val="20"/>
        </w:rPr>
        <w:t xml:space="preserve"> </w:t>
      </w:r>
    </w:p>
    <w:p w14:paraId="7F6FECD9" w14:textId="51A40263" w:rsidR="000C403B" w:rsidRPr="00FE3B59" w:rsidRDefault="00331162" w:rsidP="00404119">
      <w:pPr>
        <w:pStyle w:val="Paragraphedeliste"/>
        <w:numPr>
          <w:ilvl w:val="0"/>
          <w:numId w:val="7"/>
        </w:numPr>
        <w:spacing w:line="360" w:lineRule="auto"/>
        <w:jc w:val="both"/>
        <w:rPr>
          <w:rFonts w:ascii="Arial" w:hAnsi="Arial" w:cs="Arial"/>
          <w:sz w:val="20"/>
        </w:rPr>
      </w:pPr>
      <w:r>
        <w:rPr>
          <w:rFonts w:ascii="Arial" w:hAnsi="Arial" w:cs="Arial"/>
          <w:sz w:val="20"/>
        </w:rPr>
        <w:t>De faciliter</w:t>
      </w:r>
      <w:r w:rsidR="00E207B6">
        <w:rPr>
          <w:rFonts w:ascii="Arial" w:hAnsi="Arial" w:cs="Arial"/>
          <w:sz w:val="20"/>
        </w:rPr>
        <w:t xml:space="preserve"> les convergence</w:t>
      </w:r>
      <w:r>
        <w:rPr>
          <w:rFonts w:ascii="Arial" w:hAnsi="Arial" w:cs="Arial"/>
          <w:sz w:val="20"/>
        </w:rPr>
        <w:t>s</w:t>
      </w:r>
      <w:r w:rsidR="00E207B6">
        <w:rPr>
          <w:rFonts w:ascii="Arial" w:hAnsi="Arial" w:cs="Arial"/>
          <w:sz w:val="20"/>
        </w:rPr>
        <w:t xml:space="preserve"> entre les ambitions énergétiques et climatiques des Parcs </w:t>
      </w:r>
      <w:r>
        <w:rPr>
          <w:rFonts w:ascii="Arial" w:hAnsi="Arial" w:cs="Arial"/>
          <w:sz w:val="20"/>
        </w:rPr>
        <w:t xml:space="preserve">d’une part </w:t>
      </w:r>
      <w:r w:rsidR="00E207B6">
        <w:rPr>
          <w:rFonts w:ascii="Arial" w:hAnsi="Arial" w:cs="Arial"/>
          <w:sz w:val="20"/>
        </w:rPr>
        <w:t>et le développement et l</w:t>
      </w:r>
      <w:r>
        <w:rPr>
          <w:rFonts w:ascii="Arial" w:hAnsi="Arial" w:cs="Arial"/>
          <w:sz w:val="20"/>
        </w:rPr>
        <w:t xml:space="preserve">a modernisation </w:t>
      </w:r>
      <w:r w:rsidR="00E207B6">
        <w:rPr>
          <w:rFonts w:ascii="Arial" w:hAnsi="Arial" w:cs="Arial"/>
          <w:sz w:val="20"/>
        </w:rPr>
        <w:t xml:space="preserve">du réseau </w:t>
      </w:r>
      <w:r>
        <w:rPr>
          <w:rFonts w:ascii="Arial" w:hAnsi="Arial" w:cs="Arial"/>
          <w:sz w:val="20"/>
        </w:rPr>
        <w:t xml:space="preserve">public de distribution d’électricité </w:t>
      </w:r>
      <w:r w:rsidR="00E207B6">
        <w:rPr>
          <w:rFonts w:ascii="Arial" w:hAnsi="Arial" w:cs="Arial"/>
          <w:sz w:val="20"/>
        </w:rPr>
        <w:t>géré par ENEDIS</w:t>
      </w:r>
      <w:r>
        <w:rPr>
          <w:rFonts w:ascii="Arial" w:hAnsi="Arial" w:cs="Arial"/>
          <w:sz w:val="20"/>
        </w:rPr>
        <w:t xml:space="preserve"> d’autre part</w:t>
      </w:r>
      <w:r w:rsidR="00E207B6">
        <w:rPr>
          <w:rFonts w:ascii="Arial" w:hAnsi="Arial" w:cs="Arial"/>
          <w:color w:val="000000"/>
          <w:sz w:val="20"/>
        </w:rPr>
        <w:t xml:space="preserve">. </w:t>
      </w:r>
      <w:r>
        <w:rPr>
          <w:rFonts w:ascii="Arial" w:hAnsi="Arial" w:cs="Arial"/>
          <w:color w:val="000000"/>
          <w:sz w:val="20"/>
        </w:rPr>
        <w:t xml:space="preserve">Cela pourra notamment inclure </w:t>
      </w:r>
      <w:r w:rsidR="001A40FE">
        <w:rPr>
          <w:rFonts w:ascii="Arial" w:hAnsi="Arial" w:cs="Arial"/>
          <w:color w:val="000000"/>
          <w:sz w:val="20"/>
        </w:rPr>
        <w:t>de thèmes comme l’</w:t>
      </w:r>
      <w:r>
        <w:rPr>
          <w:rFonts w:ascii="Arial" w:hAnsi="Arial" w:cs="Arial"/>
          <w:sz w:val="20"/>
        </w:rPr>
        <w:t xml:space="preserve">intégration paysagère </w:t>
      </w:r>
      <w:proofErr w:type="gramStart"/>
      <w:r>
        <w:rPr>
          <w:rFonts w:ascii="Arial" w:hAnsi="Arial" w:cs="Arial"/>
          <w:sz w:val="20"/>
        </w:rPr>
        <w:t>et  environnementale</w:t>
      </w:r>
      <w:proofErr w:type="gramEnd"/>
      <w:r>
        <w:rPr>
          <w:rFonts w:ascii="Arial" w:hAnsi="Arial" w:cs="Arial"/>
          <w:sz w:val="20"/>
        </w:rPr>
        <w:t xml:space="preserve"> des infrastructures de distribution d’électricité  </w:t>
      </w:r>
    </w:p>
    <w:p w14:paraId="28F7C229" w14:textId="031B4AC9" w:rsidR="000C403B" w:rsidRDefault="000C403B" w:rsidP="000C403B">
      <w:pPr>
        <w:pStyle w:val="Paragraphedeliste"/>
        <w:spacing w:line="360" w:lineRule="auto"/>
        <w:jc w:val="both"/>
        <w:rPr>
          <w:rFonts w:ascii="Arial" w:hAnsi="Arial" w:cs="Arial"/>
          <w:sz w:val="20"/>
        </w:rPr>
      </w:pPr>
    </w:p>
    <w:p w14:paraId="4910C188" w14:textId="6D2A0A1E" w:rsidR="005F4CDD" w:rsidRPr="0007506D" w:rsidRDefault="005F4CDD" w:rsidP="000C403B">
      <w:pPr>
        <w:pStyle w:val="Paragraphedeliste"/>
        <w:spacing w:line="360" w:lineRule="auto"/>
        <w:jc w:val="both"/>
        <w:rPr>
          <w:rFonts w:ascii="Arial" w:hAnsi="Arial" w:cs="Arial"/>
          <w:sz w:val="20"/>
        </w:rPr>
      </w:pPr>
      <w:r>
        <w:rPr>
          <w:rFonts w:ascii="Arial" w:hAnsi="Arial" w:cs="Arial"/>
          <w:sz w:val="20"/>
        </w:rPr>
        <w:t xml:space="preserve">A cet effet, les partenaires se rencontrent régulièrement afin de coordonner la diffusion des informations précitées </w:t>
      </w:r>
    </w:p>
    <w:p w14:paraId="7B72B933" w14:textId="74AC1FE5" w:rsidR="00704D23" w:rsidRDefault="000C403B" w:rsidP="00CC0A4E">
      <w:pPr>
        <w:spacing w:line="360" w:lineRule="auto"/>
        <w:jc w:val="both"/>
        <w:rPr>
          <w:rFonts w:ascii="Arial" w:hAnsi="Arial" w:cs="Arial"/>
          <w:b/>
          <w:u w:val="single"/>
        </w:rPr>
      </w:pPr>
      <w:r w:rsidRPr="008A3B09">
        <w:rPr>
          <w:rFonts w:ascii="Arial" w:hAnsi="Arial" w:cs="Arial"/>
          <w:sz w:val="20"/>
        </w:rPr>
        <w:t>Constatant leurs objectifs commu</w:t>
      </w:r>
      <w:r>
        <w:rPr>
          <w:rFonts w:ascii="Arial" w:hAnsi="Arial" w:cs="Arial"/>
          <w:sz w:val="20"/>
        </w:rPr>
        <w:t>ns, il est convenu ce qui suit :</w:t>
      </w:r>
    </w:p>
    <w:p w14:paraId="342B1E09" w14:textId="120AA7F4" w:rsidR="002F11FA" w:rsidRPr="004D2C3C" w:rsidRDefault="00FF3EDB" w:rsidP="00CC0A4E">
      <w:pPr>
        <w:spacing w:line="360" w:lineRule="auto"/>
        <w:jc w:val="both"/>
        <w:rPr>
          <w:rFonts w:ascii="Arial" w:hAnsi="Arial" w:cs="Arial"/>
          <w:b/>
          <w:u w:val="single"/>
        </w:rPr>
      </w:pPr>
      <w:r w:rsidRPr="004D2C3C">
        <w:rPr>
          <w:rFonts w:ascii="Arial" w:hAnsi="Arial" w:cs="Arial"/>
          <w:b/>
          <w:u w:val="single"/>
        </w:rPr>
        <w:t>Article 1 : Objet de la c</w:t>
      </w:r>
      <w:r w:rsidR="00350B63" w:rsidRPr="004D2C3C">
        <w:rPr>
          <w:rFonts w:ascii="Arial" w:hAnsi="Arial" w:cs="Arial"/>
          <w:b/>
          <w:u w:val="single"/>
        </w:rPr>
        <w:t>onvention</w:t>
      </w:r>
    </w:p>
    <w:p w14:paraId="7223E350" w14:textId="1E445714" w:rsidR="00BA1418" w:rsidRPr="004D2C3C" w:rsidRDefault="00BA1418" w:rsidP="00BA1418">
      <w:pPr>
        <w:spacing w:line="360" w:lineRule="auto"/>
        <w:jc w:val="both"/>
        <w:rPr>
          <w:rFonts w:ascii="Arial" w:hAnsi="Arial" w:cs="Arial"/>
          <w:sz w:val="20"/>
        </w:rPr>
      </w:pPr>
      <w:r w:rsidRPr="004D2C3C">
        <w:rPr>
          <w:rFonts w:ascii="Arial" w:hAnsi="Arial" w:cs="Arial"/>
          <w:sz w:val="20"/>
        </w:rPr>
        <w:t xml:space="preserve">Les Parties partagent la volonté d’œuvrer ensemble au service des territoires dans le respect de l’intérêt général et dans un objectif de développement durable. </w:t>
      </w:r>
    </w:p>
    <w:p w14:paraId="6B0889D8" w14:textId="5AB38E02" w:rsidR="00BA1418" w:rsidRPr="004D2C3C" w:rsidRDefault="00BA1418" w:rsidP="00BA1418">
      <w:pPr>
        <w:spacing w:line="360" w:lineRule="auto"/>
        <w:jc w:val="both"/>
        <w:rPr>
          <w:rFonts w:ascii="Arial" w:hAnsi="Arial" w:cs="Arial"/>
          <w:sz w:val="20"/>
          <w:u w:val="single"/>
        </w:rPr>
      </w:pPr>
      <w:r w:rsidRPr="004D2C3C">
        <w:rPr>
          <w:rFonts w:ascii="Arial" w:hAnsi="Arial" w:cs="Arial"/>
          <w:sz w:val="20"/>
        </w:rPr>
        <w:t xml:space="preserve">La présente Convention (ci-après désignée « la Convention ») a pour objet de définir les modalités de la collaboration entre </w:t>
      </w:r>
      <w:r w:rsidR="00F262A9" w:rsidRPr="004D2C3C">
        <w:rPr>
          <w:rFonts w:ascii="Arial" w:hAnsi="Arial" w:cs="Arial"/>
          <w:sz w:val="20"/>
        </w:rPr>
        <w:t xml:space="preserve">la </w:t>
      </w:r>
      <w:r w:rsidR="008E324B">
        <w:rPr>
          <w:rFonts w:ascii="Arial" w:hAnsi="Arial" w:cs="Arial"/>
          <w:sz w:val="20"/>
        </w:rPr>
        <w:t>FPNRF</w:t>
      </w:r>
      <w:r w:rsidRPr="004D2C3C">
        <w:rPr>
          <w:rFonts w:ascii="Arial" w:hAnsi="Arial" w:cs="Arial"/>
          <w:sz w:val="20"/>
        </w:rPr>
        <w:t xml:space="preserve"> et </w:t>
      </w:r>
      <w:r w:rsidR="00A26AB2">
        <w:rPr>
          <w:rFonts w:ascii="Arial" w:hAnsi="Arial" w:cs="Arial"/>
          <w:sz w:val="20"/>
        </w:rPr>
        <w:t>E</w:t>
      </w:r>
      <w:r w:rsidR="005641E4">
        <w:rPr>
          <w:rFonts w:ascii="Arial" w:hAnsi="Arial" w:cs="Arial"/>
          <w:sz w:val="20"/>
        </w:rPr>
        <w:t>NEDIS</w:t>
      </w:r>
      <w:r w:rsidRPr="004D2C3C">
        <w:rPr>
          <w:rFonts w:ascii="Arial" w:hAnsi="Arial" w:cs="Arial"/>
          <w:sz w:val="20"/>
        </w:rPr>
        <w:t>, dans les</w:t>
      </w:r>
      <w:r w:rsidR="00DD490E">
        <w:rPr>
          <w:rFonts w:ascii="Arial" w:hAnsi="Arial" w:cs="Arial"/>
          <w:sz w:val="20"/>
        </w:rPr>
        <w:t xml:space="preserve"> domaines précisés à l’article 3</w:t>
      </w:r>
      <w:r w:rsidRPr="004D2C3C">
        <w:rPr>
          <w:rFonts w:ascii="Arial" w:hAnsi="Arial" w:cs="Arial"/>
          <w:sz w:val="20"/>
        </w:rPr>
        <w:t>.</w:t>
      </w:r>
    </w:p>
    <w:p w14:paraId="6DACAC61" w14:textId="77777777" w:rsidR="00DD490E" w:rsidRPr="00A0148E" w:rsidRDefault="00DD490E" w:rsidP="00DD490E">
      <w:pPr>
        <w:spacing w:line="360" w:lineRule="auto"/>
        <w:jc w:val="both"/>
        <w:rPr>
          <w:rFonts w:ascii="Arial" w:hAnsi="Arial" w:cs="Arial"/>
          <w:sz w:val="20"/>
          <w:u w:val="single"/>
        </w:rPr>
      </w:pPr>
      <w:r w:rsidRPr="00A0148E">
        <w:rPr>
          <w:rFonts w:ascii="Arial" w:hAnsi="Arial" w:cs="Arial"/>
          <w:sz w:val="20"/>
        </w:rPr>
        <w:t>Le programme des actions et</w:t>
      </w:r>
      <w:r>
        <w:rPr>
          <w:rFonts w:ascii="Arial" w:hAnsi="Arial" w:cs="Arial"/>
          <w:sz w:val="20"/>
        </w:rPr>
        <w:t xml:space="preserve"> </w:t>
      </w:r>
      <w:r w:rsidRPr="00A0148E">
        <w:rPr>
          <w:rFonts w:ascii="Arial" w:hAnsi="Arial" w:cs="Arial"/>
          <w:sz w:val="20"/>
        </w:rPr>
        <w:t>leur suiv</w:t>
      </w:r>
      <w:r>
        <w:rPr>
          <w:rFonts w:ascii="Arial" w:hAnsi="Arial" w:cs="Arial"/>
          <w:sz w:val="20"/>
        </w:rPr>
        <w:t>i sont assurés</w:t>
      </w:r>
      <w:r w:rsidRPr="00A0148E">
        <w:rPr>
          <w:rFonts w:ascii="Arial" w:hAnsi="Arial" w:cs="Arial"/>
          <w:sz w:val="20"/>
        </w:rPr>
        <w:t xml:space="preserve">, selon les conditions prévues à l’article </w:t>
      </w:r>
      <w:r>
        <w:rPr>
          <w:rFonts w:ascii="Arial" w:hAnsi="Arial" w:cs="Arial"/>
          <w:sz w:val="20"/>
        </w:rPr>
        <w:t>7</w:t>
      </w:r>
      <w:r w:rsidRPr="00A0148E">
        <w:rPr>
          <w:rFonts w:ascii="Arial" w:hAnsi="Arial" w:cs="Arial"/>
          <w:sz w:val="20"/>
        </w:rPr>
        <w:t>.</w:t>
      </w:r>
    </w:p>
    <w:p w14:paraId="145DEBAB" w14:textId="4CCCB46A" w:rsidR="00DD490E" w:rsidRPr="00A0148E" w:rsidRDefault="00DD490E" w:rsidP="00DD490E">
      <w:pPr>
        <w:spacing w:line="360" w:lineRule="auto"/>
        <w:jc w:val="both"/>
        <w:rPr>
          <w:rFonts w:ascii="Arial" w:hAnsi="Arial" w:cs="Arial"/>
          <w:sz w:val="20"/>
        </w:rPr>
      </w:pPr>
      <w:r>
        <w:rPr>
          <w:rFonts w:ascii="Arial" w:hAnsi="Arial" w:cs="Arial"/>
          <w:sz w:val="20"/>
        </w:rPr>
        <w:t>D</w:t>
      </w:r>
      <w:r w:rsidRPr="00A0148E">
        <w:rPr>
          <w:rFonts w:ascii="Arial" w:hAnsi="Arial" w:cs="Arial"/>
          <w:sz w:val="20"/>
        </w:rPr>
        <w:t>es initiatives et des thèmes nouveaux pourront être déterminés d’un commun accord entre les Parties.</w:t>
      </w:r>
    </w:p>
    <w:p w14:paraId="40C9DDE9" w14:textId="77777777" w:rsidR="00BB5B5D" w:rsidRPr="004D2C3C" w:rsidRDefault="00BB5B5D" w:rsidP="00BA1418">
      <w:pPr>
        <w:spacing w:line="360" w:lineRule="auto"/>
        <w:jc w:val="both"/>
        <w:rPr>
          <w:rFonts w:ascii="Arial" w:hAnsi="Arial" w:cs="Arial"/>
          <w:sz w:val="20"/>
        </w:rPr>
      </w:pPr>
    </w:p>
    <w:p w14:paraId="7192FE69" w14:textId="6ABD34F3" w:rsidR="00350B63" w:rsidRPr="004D2C3C" w:rsidRDefault="00350B63" w:rsidP="008A3B09">
      <w:pPr>
        <w:spacing w:line="360" w:lineRule="auto"/>
        <w:jc w:val="both"/>
        <w:rPr>
          <w:rFonts w:ascii="Arial" w:hAnsi="Arial" w:cs="Arial"/>
          <w:b/>
        </w:rPr>
      </w:pPr>
      <w:r w:rsidRPr="004D2C3C">
        <w:rPr>
          <w:rFonts w:ascii="Arial" w:hAnsi="Arial" w:cs="Arial"/>
          <w:b/>
          <w:u w:val="single"/>
        </w:rPr>
        <w:t>Article 2 : Entrée en vigueur</w:t>
      </w:r>
      <w:r w:rsidR="00361478">
        <w:rPr>
          <w:rFonts w:ascii="Arial" w:hAnsi="Arial" w:cs="Arial"/>
          <w:b/>
          <w:u w:val="single"/>
        </w:rPr>
        <w:t xml:space="preserve">, </w:t>
      </w:r>
      <w:r w:rsidR="00C2044B">
        <w:rPr>
          <w:rFonts w:ascii="Arial" w:hAnsi="Arial" w:cs="Arial"/>
          <w:b/>
          <w:u w:val="single"/>
        </w:rPr>
        <w:t>et engagements communs des partenaires</w:t>
      </w:r>
      <w:r w:rsidRPr="004D2C3C">
        <w:rPr>
          <w:rFonts w:ascii="Arial" w:hAnsi="Arial" w:cs="Arial"/>
          <w:b/>
          <w:u w:val="single"/>
        </w:rPr>
        <w:t xml:space="preserve"> </w:t>
      </w:r>
    </w:p>
    <w:p w14:paraId="5E0F4F74" w14:textId="034680D6" w:rsidR="00DD490E" w:rsidRDefault="00DD490E" w:rsidP="00DD490E">
      <w:pPr>
        <w:spacing w:line="360" w:lineRule="auto"/>
        <w:jc w:val="both"/>
        <w:rPr>
          <w:rFonts w:ascii="Arial" w:hAnsi="Arial" w:cs="Arial"/>
          <w:sz w:val="20"/>
        </w:rPr>
      </w:pPr>
      <w:r w:rsidRPr="00A0148E">
        <w:rPr>
          <w:rFonts w:ascii="Arial" w:hAnsi="Arial" w:cs="Arial"/>
          <w:sz w:val="20"/>
        </w:rPr>
        <w:t>La présente Convention entre en vigueur</w:t>
      </w:r>
      <w:r w:rsidR="00361478">
        <w:rPr>
          <w:rFonts w:ascii="Arial" w:hAnsi="Arial" w:cs="Arial"/>
          <w:sz w:val="20"/>
        </w:rPr>
        <w:t xml:space="preserve"> et prendra effet</w:t>
      </w:r>
      <w:r w:rsidRPr="00A0148E">
        <w:rPr>
          <w:rFonts w:ascii="Arial" w:hAnsi="Arial" w:cs="Arial"/>
          <w:sz w:val="20"/>
        </w:rPr>
        <w:t xml:space="preserve"> </w:t>
      </w:r>
      <w:r w:rsidR="00FB3CD2">
        <w:rPr>
          <w:rFonts w:ascii="Arial" w:hAnsi="Arial" w:cs="Arial"/>
          <w:sz w:val="20"/>
        </w:rPr>
        <w:t>du 1</w:t>
      </w:r>
      <w:r w:rsidR="00FB3CD2" w:rsidRPr="00FB3CD2">
        <w:rPr>
          <w:rFonts w:ascii="Arial" w:hAnsi="Arial" w:cs="Arial"/>
          <w:sz w:val="20"/>
          <w:vertAlign w:val="superscript"/>
        </w:rPr>
        <w:t>er</w:t>
      </w:r>
      <w:r w:rsidR="00FB3CD2">
        <w:rPr>
          <w:rFonts w:ascii="Arial" w:hAnsi="Arial" w:cs="Arial"/>
          <w:sz w:val="20"/>
        </w:rPr>
        <w:t xml:space="preserve"> janvier au 31 décembre 2022</w:t>
      </w:r>
      <w:r w:rsidRPr="00A0148E">
        <w:rPr>
          <w:rFonts w:ascii="Arial" w:hAnsi="Arial" w:cs="Arial"/>
          <w:sz w:val="20"/>
        </w:rPr>
        <w:t xml:space="preserve">. </w:t>
      </w:r>
    </w:p>
    <w:p w14:paraId="6BEB7B99" w14:textId="483D1B0B" w:rsidR="00674F2D" w:rsidRDefault="00346897" w:rsidP="00DE7607">
      <w:pPr>
        <w:spacing w:line="360" w:lineRule="auto"/>
        <w:jc w:val="both"/>
        <w:rPr>
          <w:rFonts w:ascii="Arial" w:hAnsi="Arial" w:cs="Arial"/>
          <w:sz w:val="20"/>
        </w:rPr>
      </w:pPr>
      <w:r>
        <w:rPr>
          <w:rFonts w:ascii="Arial" w:hAnsi="Arial" w:cs="Arial"/>
          <w:sz w:val="20"/>
        </w:rPr>
        <w:t xml:space="preserve">Au moins deux mois </w:t>
      </w:r>
      <w:r w:rsidR="00DD490E">
        <w:rPr>
          <w:rFonts w:ascii="Arial" w:hAnsi="Arial" w:cs="Arial"/>
          <w:sz w:val="20"/>
        </w:rPr>
        <w:t xml:space="preserve">la </w:t>
      </w:r>
      <w:r w:rsidR="00DD490E" w:rsidRPr="00A0148E">
        <w:rPr>
          <w:rFonts w:ascii="Arial" w:hAnsi="Arial" w:cs="Arial"/>
          <w:sz w:val="20"/>
        </w:rPr>
        <w:t xml:space="preserve">date d’expiration de la Convention, les Parties se rencontreront afin d’en faire un </w:t>
      </w:r>
      <w:r w:rsidR="00361478">
        <w:rPr>
          <w:rFonts w:ascii="Arial" w:hAnsi="Arial" w:cs="Arial"/>
          <w:sz w:val="20"/>
        </w:rPr>
        <w:t>bil</w:t>
      </w:r>
      <w:r w:rsidR="005641E4">
        <w:rPr>
          <w:rFonts w:ascii="Arial" w:hAnsi="Arial" w:cs="Arial"/>
          <w:sz w:val="20"/>
        </w:rPr>
        <w:t>an et de préparer le cas échéant une convention pour l’année 202</w:t>
      </w:r>
      <w:r w:rsidR="001A40FE">
        <w:rPr>
          <w:rFonts w:ascii="Arial" w:hAnsi="Arial" w:cs="Arial"/>
          <w:sz w:val="20"/>
        </w:rPr>
        <w:t>3</w:t>
      </w:r>
      <w:r w:rsidR="005641E4">
        <w:rPr>
          <w:rFonts w:ascii="Arial" w:hAnsi="Arial" w:cs="Arial"/>
          <w:sz w:val="20"/>
        </w:rPr>
        <w:t>.</w:t>
      </w:r>
      <w:r w:rsidR="00FB3CD2">
        <w:rPr>
          <w:rFonts w:ascii="Arial" w:hAnsi="Arial" w:cs="Arial"/>
          <w:sz w:val="20"/>
        </w:rPr>
        <w:t xml:space="preserve"> Ainsi, les partenaires renoncent expressément à tout renouvellement tacite de la présente convention.</w:t>
      </w:r>
    </w:p>
    <w:p w14:paraId="09A60469" w14:textId="06DFC64E" w:rsidR="00043BE3" w:rsidRPr="004D2C3C" w:rsidRDefault="00043BE3" w:rsidP="00043BE3">
      <w:pPr>
        <w:autoSpaceDE w:val="0"/>
        <w:autoSpaceDN w:val="0"/>
        <w:adjustRightInd w:val="0"/>
        <w:spacing w:after="0" w:line="360" w:lineRule="auto"/>
        <w:jc w:val="both"/>
        <w:rPr>
          <w:rFonts w:ascii="Arial" w:hAnsi="Arial" w:cs="Arial"/>
          <w:color w:val="000000"/>
          <w:sz w:val="20"/>
        </w:rPr>
      </w:pPr>
      <w:r w:rsidRPr="004D2C3C">
        <w:rPr>
          <w:rFonts w:ascii="Arial" w:hAnsi="Arial" w:cs="Arial"/>
          <w:color w:val="000000"/>
          <w:sz w:val="20"/>
        </w:rPr>
        <w:lastRenderedPageBreak/>
        <w:t xml:space="preserve">Les Parties conviennent de </w:t>
      </w:r>
      <w:r w:rsidR="00C2044B">
        <w:rPr>
          <w:rFonts w:ascii="Arial" w:hAnsi="Arial" w:cs="Arial"/>
          <w:color w:val="000000"/>
          <w:sz w:val="20"/>
        </w:rPr>
        <w:t>maintenir</w:t>
      </w:r>
      <w:r w:rsidRPr="004D2C3C">
        <w:rPr>
          <w:rFonts w:ascii="Arial" w:hAnsi="Arial" w:cs="Arial"/>
          <w:color w:val="000000"/>
          <w:sz w:val="20"/>
        </w:rPr>
        <w:t xml:space="preserve"> la qualité de leurs relations et de se tenir régulièrement informées des activités d’intérêt commun</w:t>
      </w:r>
      <w:r w:rsidR="00C2044B">
        <w:rPr>
          <w:rFonts w:ascii="Arial" w:hAnsi="Arial" w:cs="Arial"/>
          <w:color w:val="000000"/>
          <w:sz w:val="20"/>
        </w:rPr>
        <w:t>, et notamment celles indiquées dans le préambule de la présente convention</w:t>
      </w:r>
      <w:r w:rsidRPr="004D2C3C">
        <w:rPr>
          <w:rFonts w:ascii="Arial" w:hAnsi="Arial" w:cs="Arial"/>
          <w:color w:val="000000"/>
          <w:sz w:val="20"/>
        </w:rPr>
        <w:t xml:space="preserve"> :</w:t>
      </w:r>
    </w:p>
    <w:p w14:paraId="1D52B993" w14:textId="77777777" w:rsidR="00043BE3" w:rsidRDefault="00043BE3" w:rsidP="00DE7607">
      <w:pPr>
        <w:spacing w:line="360" w:lineRule="auto"/>
        <w:jc w:val="both"/>
        <w:rPr>
          <w:rFonts w:ascii="Arial" w:hAnsi="Arial" w:cs="Arial"/>
          <w:sz w:val="20"/>
        </w:rPr>
      </w:pPr>
    </w:p>
    <w:p w14:paraId="7D7BBEA7" w14:textId="0E20B306" w:rsidR="00DD490E" w:rsidRDefault="00DD490E" w:rsidP="00DD490E">
      <w:pPr>
        <w:autoSpaceDE w:val="0"/>
        <w:autoSpaceDN w:val="0"/>
        <w:adjustRightInd w:val="0"/>
        <w:spacing w:after="0" w:line="360" w:lineRule="auto"/>
        <w:jc w:val="both"/>
        <w:rPr>
          <w:rFonts w:ascii="Arial" w:hAnsi="Arial" w:cs="Arial"/>
          <w:b/>
          <w:color w:val="000000"/>
          <w:u w:val="single"/>
        </w:rPr>
      </w:pPr>
      <w:r w:rsidRPr="00A0148E">
        <w:rPr>
          <w:rFonts w:ascii="Arial" w:hAnsi="Arial" w:cs="Arial"/>
          <w:b/>
          <w:color w:val="000000"/>
          <w:u w:val="single"/>
        </w:rPr>
        <w:t xml:space="preserve">Article </w:t>
      </w:r>
      <w:r>
        <w:rPr>
          <w:rFonts w:ascii="Arial" w:hAnsi="Arial" w:cs="Arial"/>
          <w:b/>
          <w:color w:val="000000"/>
          <w:u w:val="single"/>
        </w:rPr>
        <w:t>3</w:t>
      </w:r>
      <w:r w:rsidRPr="00A0148E">
        <w:rPr>
          <w:rFonts w:ascii="Arial" w:hAnsi="Arial" w:cs="Arial"/>
          <w:b/>
          <w:color w:val="000000"/>
          <w:u w:val="single"/>
        </w:rPr>
        <w:t xml:space="preserve"> : </w:t>
      </w:r>
      <w:proofErr w:type="spellStart"/>
      <w:r w:rsidR="00FB3CD2">
        <w:rPr>
          <w:rFonts w:ascii="Arial" w:hAnsi="Arial" w:cs="Arial"/>
          <w:b/>
          <w:color w:val="000000"/>
          <w:u w:val="single"/>
        </w:rPr>
        <w:t>Engagagements</w:t>
      </w:r>
      <w:proofErr w:type="spellEnd"/>
      <w:r w:rsidR="00FB3CD2">
        <w:rPr>
          <w:rFonts w:ascii="Arial" w:hAnsi="Arial" w:cs="Arial"/>
          <w:b/>
          <w:color w:val="000000"/>
          <w:u w:val="single"/>
        </w:rPr>
        <w:t xml:space="preserve"> spécifiques de chaque partenaire</w:t>
      </w:r>
    </w:p>
    <w:p w14:paraId="62F58E37" w14:textId="1780AB39" w:rsidR="0051081C" w:rsidRDefault="0051081C" w:rsidP="00DD490E">
      <w:pPr>
        <w:autoSpaceDE w:val="0"/>
        <w:autoSpaceDN w:val="0"/>
        <w:adjustRightInd w:val="0"/>
        <w:spacing w:after="0" w:line="360" w:lineRule="auto"/>
        <w:jc w:val="both"/>
        <w:rPr>
          <w:rFonts w:ascii="Arial" w:hAnsi="Arial" w:cs="Arial"/>
          <w:b/>
          <w:color w:val="000000"/>
          <w:u w:val="single"/>
        </w:rPr>
      </w:pPr>
    </w:p>
    <w:p w14:paraId="3E356C78" w14:textId="1BA10E6F" w:rsidR="00FB3CD2" w:rsidRPr="00A0148E" w:rsidRDefault="00FB3CD2" w:rsidP="00DD490E">
      <w:pPr>
        <w:autoSpaceDE w:val="0"/>
        <w:autoSpaceDN w:val="0"/>
        <w:adjustRightInd w:val="0"/>
        <w:spacing w:after="0" w:line="360" w:lineRule="auto"/>
        <w:jc w:val="both"/>
        <w:rPr>
          <w:rFonts w:ascii="Arial" w:hAnsi="Arial" w:cs="Arial"/>
          <w:b/>
          <w:color w:val="000000"/>
          <w:u w:val="single"/>
        </w:rPr>
      </w:pPr>
      <w:r>
        <w:rPr>
          <w:rFonts w:ascii="Arial" w:hAnsi="Arial" w:cs="Arial"/>
          <w:b/>
          <w:color w:val="000000"/>
          <w:u w:val="single"/>
        </w:rPr>
        <w:t>FPNRF</w:t>
      </w:r>
    </w:p>
    <w:p w14:paraId="6B80A556" w14:textId="77777777" w:rsidR="005F4CDD" w:rsidRDefault="005F4CDD" w:rsidP="009402D8">
      <w:pPr>
        <w:autoSpaceDE w:val="0"/>
        <w:autoSpaceDN w:val="0"/>
        <w:adjustRightInd w:val="0"/>
        <w:spacing w:after="0" w:line="360" w:lineRule="auto"/>
        <w:jc w:val="both"/>
        <w:rPr>
          <w:rFonts w:ascii="Arial" w:hAnsi="Arial" w:cs="Arial"/>
          <w:color w:val="000000"/>
          <w:sz w:val="20"/>
        </w:rPr>
      </w:pPr>
    </w:p>
    <w:p w14:paraId="5408E492" w14:textId="256D41C3" w:rsidR="009402D8" w:rsidRPr="004D2C3C" w:rsidRDefault="00A01C8E" w:rsidP="009402D8">
      <w:pPr>
        <w:autoSpaceDE w:val="0"/>
        <w:autoSpaceDN w:val="0"/>
        <w:adjustRightInd w:val="0"/>
        <w:spacing w:after="0" w:line="360" w:lineRule="auto"/>
        <w:jc w:val="both"/>
        <w:rPr>
          <w:rFonts w:ascii="Arial" w:hAnsi="Arial" w:cs="Arial"/>
          <w:color w:val="000000"/>
          <w:sz w:val="20"/>
        </w:rPr>
      </w:pPr>
      <w:r w:rsidRPr="004D2C3C">
        <w:rPr>
          <w:rFonts w:ascii="Arial" w:hAnsi="Arial" w:cs="Arial"/>
          <w:color w:val="000000"/>
          <w:sz w:val="20"/>
        </w:rPr>
        <w:t xml:space="preserve">La </w:t>
      </w:r>
      <w:r w:rsidR="008E324B">
        <w:rPr>
          <w:rFonts w:ascii="Arial" w:hAnsi="Arial" w:cs="Arial"/>
          <w:color w:val="000000"/>
          <w:sz w:val="20"/>
        </w:rPr>
        <w:t>FPNRF</w:t>
      </w:r>
      <w:r w:rsidR="009402D8" w:rsidRPr="004D2C3C">
        <w:rPr>
          <w:rFonts w:ascii="Arial" w:hAnsi="Arial" w:cs="Arial"/>
          <w:color w:val="000000"/>
          <w:sz w:val="20"/>
        </w:rPr>
        <w:t xml:space="preserve"> facilitera les contacts entre</w:t>
      </w:r>
      <w:r w:rsidR="00917E72">
        <w:rPr>
          <w:rFonts w:ascii="Arial" w:hAnsi="Arial" w:cs="Arial"/>
          <w:color w:val="000000"/>
          <w:sz w:val="20"/>
        </w:rPr>
        <w:t xml:space="preserve"> les</w:t>
      </w:r>
      <w:r w:rsidR="009402D8" w:rsidRPr="004D2C3C">
        <w:rPr>
          <w:rFonts w:ascii="Arial" w:hAnsi="Arial" w:cs="Arial"/>
          <w:color w:val="000000"/>
          <w:sz w:val="20"/>
        </w:rPr>
        <w:t xml:space="preserve"> représentants d’</w:t>
      </w:r>
      <w:r w:rsidR="005641E4">
        <w:rPr>
          <w:rFonts w:ascii="Arial" w:hAnsi="Arial" w:cs="Arial"/>
          <w:color w:val="000000"/>
          <w:sz w:val="20"/>
        </w:rPr>
        <w:t xml:space="preserve">ENEDIS </w:t>
      </w:r>
      <w:r w:rsidR="009402D8" w:rsidRPr="004D2C3C">
        <w:rPr>
          <w:rFonts w:ascii="Arial" w:hAnsi="Arial" w:cs="Arial"/>
          <w:color w:val="000000"/>
          <w:sz w:val="20"/>
        </w:rPr>
        <w:t xml:space="preserve">et les cadres de son réseau, </w:t>
      </w:r>
    </w:p>
    <w:p w14:paraId="749D074D" w14:textId="77777777" w:rsidR="009402D8" w:rsidRPr="004D2C3C" w:rsidRDefault="009402D8" w:rsidP="009402D8">
      <w:pPr>
        <w:autoSpaceDE w:val="0"/>
        <w:autoSpaceDN w:val="0"/>
        <w:adjustRightInd w:val="0"/>
        <w:spacing w:after="0" w:line="360" w:lineRule="auto"/>
        <w:jc w:val="both"/>
        <w:rPr>
          <w:rFonts w:ascii="Arial" w:hAnsi="Arial" w:cs="Arial"/>
          <w:color w:val="000000"/>
          <w:sz w:val="20"/>
        </w:rPr>
      </w:pPr>
    </w:p>
    <w:p w14:paraId="46EADACD" w14:textId="4574A51E" w:rsidR="0051081C" w:rsidRDefault="00FA4F06" w:rsidP="009402D8">
      <w:pPr>
        <w:autoSpaceDE w:val="0"/>
        <w:autoSpaceDN w:val="0"/>
        <w:adjustRightInd w:val="0"/>
        <w:spacing w:after="0" w:line="360" w:lineRule="auto"/>
        <w:jc w:val="both"/>
        <w:rPr>
          <w:rFonts w:ascii="Arial" w:hAnsi="Arial" w:cs="Arial"/>
          <w:color w:val="000000"/>
          <w:sz w:val="20"/>
        </w:rPr>
      </w:pPr>
      <w:r>
        <w:rPr>
          <w:rFonts w:ascii="Arial" w:hAnsi="Arial" w:cs="Arial"/>
          <w:color w:val="000000"/>
          <w:sz w:val="20"/>
        </w:rPr>
        <w:t xml:space="preserve">La </w:t>
      </w:r>
      <w:r w:rsidR="0051081C">
        <w:rPr>
          <w:rFonts w:ascii="Arial" w:hAnsi="Arial" w:cs="Arial"/>
          <w:color w:val="000000"/>
          <w:sz w:val="20"/>
        </w:rPr>
        <w:t>FPNRF</w:t>
      </w:r>
      <w:r w:rsidR="009402D8" w:rsidRPr="004D2C3C">
        <w:rPr>
          <w:rFonts w:ascii="Arial" w:hAnsi="Arial" w:cs="Arial"/>
          <w:color w:val="000000"/>
          <w:sz w:val="20"/>
        </w:rPr>
        <w:t xml:space="preserve"> </w:t>
      </w:r>
      <w:r w:rsidR="005F4CDD">
        <w:rPr>
          <w:rFonts w:ascii="Arial" w:hAnsi="Arial" w:cs="Arial"/>
          <w:color w:val="000000"/>
          <w:sz w:val="20"/>
        </w:rPr>
        <w:t>invite</w:t>
      </w:r>
      <w:r w:rsidR="009402D8" w:rsidRPr="004D2C3C">
        <w:rPr>
          <w:rFonts w:ascii="Arial" w:hAnsi="Arial" w:cs="Arial"/>
          <w:color w:val="000000"/>
          <w:sz w:val="20"/>
        </w:rPr>
        <w:t xml:space="preserve"> </w:t>
      </w:r>
      <w:r w:rsidR="005F4CDD">
        <w:rPr>
          <w:rFonts w:ascii="Arial" w:hAnsi="Arial" w:cs="Arial"/>
          <w:color w:val="000000"/>
          <w:sz w:val="20"/>
        </w:rPr>
        <w:t>l</w:t>
      </w:r>
      <w:r w:rsidR="009402D8" w:rsidRPr="004D2C3C">
        <w:rPr>
          <w:rFonts w:ascii="Arial" w:hAnsi="Arial" w:cs="Arial"/>
          <w:color w:val="000000"/>
          <w:sz w:val="20"/>
        </w:rPr>
        <w:t>es représentants d’</w:t>
      </w:r>
      <w:r w:rsidR="005641E4">
        <w:rPr>
          <w:rFonts w:ascii="Arial" w:hAnsi="Arial" w:cs="Arial"/>
          <w:color w:val="000000"/>
          <w:sz w:val="20"/>
        </w:rPr>
        <w:t>ENEDIS</w:t>
      </w:r>
      <w:r w:rsidR="009402D8" w:rsidRPr="004D2C3C">
        <w:rPr>
          <w:rFonts w:ascii="Arial" w:hAnsi="Arial" w:cs="Arial"/>
          <w:color w:val="000000"/>
          <w:sz w:val="20"/>
        </w:rPr>
        <w:t xml:space="preserve"> </w:t>
      </w:r>
      <w:r w:rsidR="005641E4">
        <w:rPr>
          <w:rFonts w:ascii="Arial" w:hAnsi="Arial" w:cs="Arial"/>
          <w:color w:val="000000"/>
          <w:sz w:val="20"/>
        </w:rPr>
        <w:t xml:space="preserve">aux </w:t>
      </w:r>
      <w:r w:rsidR="009402D8" w:rsidRPr="004D2C3C">
        <w:rPr>
          <w:rFonts w:ascii="Arial" w:hAnsi="Arial" w:cs="Arial"/>
          <w:color w:val="000000"/>
          <w:sz w:val="20"/>
        </w:rPr>
        <w:t>manifestations et événements</w:t>
      </w:r>
      <w:r w:rsidR="005641E4">
        <w:rPr>
          <w:rFonts w:ascii="Arial" w:hAnsi="Arial" w:cs="Arial"/>
          <w:color w:val="000000"/>
          <w:sz w:val="20"/>
        </w:rPr>
        <w:t xml:space="preserve"> en lien avec les sujets du partenariat</w:t>
      </w:r>
      <w:r w:rsidR="009402D8" w:rsidRPr="004D2C3C">
        <w:rPr>
          <w:rFonts w:ascii="Arial" w:hAnsi="Arial" w:cs="Arial"/>
          <w:color w:val="000000"/>
          <w:sz w:val="20"/>
        </w:rPr>
        <w:t xml:space="preserve"> </w:t>
      </w:r>
      <w:r w:rsidR="00B40D5B">
        <w:rPr>
          <w:rFonts w:ascii="Arial" w:hAnsi="Arial" w:cs="Arial"/>
          <w:color w:val="000000"/>
          <w:sz w:val="20"/>
        </w:rPr>
        <w:t>qu’elle organise</w:t>
      </w:r>
      <w:r w:rsidR="000059CD">
        <w:rPr>
          <w:rFonts w:ascii="Arial" w:hAnsi="Arial" w:cs="Arial"/>
          <w:color w:val="000000"/>
          <w:sz w:val="20"/>
        </w:rPr>
        <w:t xml:space="preserve"> : </w:t>
      </w:r>
    </w:p>
    <w:p w14:paraId="1CE9EEF2" w14:textId="77777777" w:rsidR="000059CD" w:rsidRDefault="000059CD" w:rsidP="009402D8">
      <w:pPr>
        <w:autoSpaceDE w:val="0"/>
        <w:autoSpaceDN w:val="0"/>
        <w:adjustRightInd w:val="0"/>
        <w:spacing w:after="0" w:line="360" w:lineRule="auto"/>
        <w:jc w:val="both"/>
        <w:rPr>
          <w:rFonts w:ascii="Arial" w:hAnsi="Arial" w:cs="Arial"/>
          <w:color w:val="000000"/>
          <w:sz w:val="20"/>
        </w:rPr>
      </w:pPr>
    </w:p>
    <w:p w14:paraId="2BE120DA" w14:textId="404F2223" w:rsidR="0051081C" w:rsidRDefault="0051081C" w:rsidP="0051081C">
      <w:pPr>
        <w:pStyle w:val="Paragraphedeliste"/>
        <w:numPr>
          <w:ilvl w:val="0"/>
          <w:numId w:val="21"/>
        </w:numPr>
        <w:autoSpaceDE w:val="0"/>
        <w:autoSpaceDN w:val="0"/>
        <w:adjustRightInd w:val="0"/>
        <w:spacing w:after="0" w:line="360" w:lineRule="auto"/>
        <w:jc w:val="both"/>
        <w:rPr>
          <w:rFonts w:ascii="Arial" w:hAnsi="Arial" w:cs="Arial"/>
          <w:color w:val="000000"/>
          <w:sz w:val="20"/>
        </w:rPr>
      </w:pPr>
      <w:r>
        <w:rPr>
          <w:rFonts w:ascii="Arial" w:hAnsi="Arial" w:cs="Arial"/>
          <w:color w:val="000000"/>
          <w:sz w:val="20"/>
        </w:rPr>
        <w:t xml:space="preserve">Congres des Parcs :  </w:t>
      </w:r>
      <w:r w:rsidR="00FB3CD2">
        <w:rPr>
          <w:rFonts w:ascii="Arial" w:hAnsi="Arial" w:cs="Arial"/>
          <w:color w:val="000000"/>
          <w:sz w:val="20"/>
        </w:rPr>
        <w:t xml:space="preserve">mis </w:t>
      </w:r>
      <w:proofErr w:type="spellStart"/>
      <w:r w:rsidR="00FB3CD2">
        <w:rPr>
          <w:rFonts w:ascii="Arial" w:hAnsi="Arial" w:cs="Arial"/>
          <w:color w:val="000000"/>
          <w:sz w:val="20"/>
        </w:rPr>
        <w:t>a</w:t>
      </w:r>
      <w:proofErr w:type="spellEnd"/>
      <w:r w:rsidR="00FB3CD2">
        <w:rPr>
          <w:rFonts w:ascii="Arial" w:hAnsi="Arial" w:cs="Arial"/>
          <w:color w:val="000000"/>
          <w:sz w:val="20"/>
        </w:rPr>
        <w:t xml:space="preserve"> disposition d’un </w:t>
      </w:r>
      <w:proofErr w:type="spellStart"/>
      <w:proofErr w:type="gramStart"/>
      <w:r>
        <w:rPr>
          <w:rFonts w:ascii="Arial" w:hAnsi="Arial" w:cs="Arial"/>
          <w:color w:val="000000"/>
          <w:sz w:val="20"/>
        </w:rPr>
        <w:t>stand</w:t>
      </w:r>
      <w:r w:rsidR="00FB3CD2">
        <w:rPr>
          <w:rFonts w:ascii="Arial" w:hAnsi="Arial" w:cs="Arial"/>
          <w:color w:val="000000"/>
          <w:sz w:val="20"/>
        </w:rPr>
        <w:t>,mise</w:t>
      </w:r>
      <w:proofErr w:type="spellEnd"/>
      <w:proofErr w:type="gramEnd"/>
      <w:r w:rsidR="00FB3CD2">
        <w:rPr>
          <w:rFonts w:ascii="Arial" w:hAnsi="Arial" w:cs="Arial"/>
          <w:color w:val="000000"/>
          <w:sz w:val="20"/>
        </w:rPr>
        <w:t xml:space="preserve"> en avant de la marque, </w:t>
      </w:r>
      <w:r>
        <w:rPr>
          <w:rFonts w:ascii="Arial" w:hAnsi="Arial" w:cs="Arial"/>
          <w:color w:val="000000"/>
          <w:sz w:val="20"/>
        </w:rPr>
        <w:t>intervention</w:t>
      </w:r>
      <w:r w:rsidR="00FB3CD2">
        <w:rPr>
          <w:rFonts w:ascii="Arial" w:hAnsi="Arial" w:cs="Arial"/>
          <w:color w:val="000000"/>
          <w:sz w:val="20"/>
        </w:rPr>
        <w:t xml:space="preserve"> en </w:t>
      </w:r>
      <w:proofErr w:type="spellStart"/>
      <w:r w:rsidR="00FB3CD2">
        <w:rPr>
          <w:rFonts w:ascii="Arial" w:hAnsi="Arial" w:cs="Arial"/>
          <w:color w:val="000000"/>
          <w:sz w:val="20"/>
        </w:rPr>
        <w:t>pleinière</w:t>
      </w:r>
      <w:proofErr w:type="spellEnd"/>
      <w:r w:rsidR="00FB3CD2">
        <w:rPr>
          <w:rFonts w:ascii="Arial" w:hAnsi="Arial" w:cs="Arial"/>
          <w:color w:val="000000"/>
          <w:sz w:val="20"/>
        </w:rPr>
        <w:t xml:space="preserve"> et/ou en commissions de manière concertée avec PFNRF et en cohérence avec les thématiques du congrès</w:t>
      </w:r>
      <w:r w:rsidR="000059CD">
        <w:rPr>
          <w:rFonts w:ascii="Arial" w:hAnsi="Arial" w:cs="Arial"/>
          <w:color w:val="000000"/>
          <w:sz w:val="20"/>
        </w:rPr>
        <w:t>,</w:t>
      </w:r>
      <w:r w:rsidR="00FB3CD2">
        <w:rPr>
          <w:rFonts w:ascii="Arial" w:hAnsi="Arial" w:cs="Arial"/>
          <w:color w:val="000000"/>
          <w:sz w:val="20"/>
        </w:rPr>
        <w:t xml:space="preserve"> présence de 4 représentants lors du diner de gala</w:t>
      </w:r>
    </w:p>
    <w:p w14:paraId="782FD901" w14:textId="68E2D442" w:rsidR="0051081C" w:rsidRDefault="0051081C" w:rsidP="0051081C">
      <w:pPr>
        <w:pStyle w:val="Paragraphedeliste"/>
        <w:numPr>
          <w:ilvl w:val="0"/>
          <w:numId w:val="21"/>
        </w:numPr>
        <w:autoSpaceDE w:val="0"/>
        <w:autoSpaceDN w:val="0"/>
        <w:adjustRightInd w:val="0"/>
        <w:spacing w:after="0" w:line="360" w:lineRule="auto"/>
        <w:jc w:val="both"/>
        <w:rPr>
          <w:rFonts w:ascii="Arial" w:hAnsi="Arial" w:cs="Arial"/>
          <w:color w:val="000000"/>
          <w:sz w:val="20"/>
        </w:rPr>
      </w:pPr>
      <w:r>
        <w:rPr>
          <w:rFonts w:ascii="Arial" w:hAnsi="Arial" w:cs="Arial"/>
          <w:color w:val="000000"/>
          <w:sz w:val="20"/>
        </w:rPr>
        <w:t xml:space="preserve">Intervention auprès des instances d’échanges de la </w:t>
      </w:r>
      <w:proofErr w:type="spellStart"/>
      <w:r>
        <w:rPr>
          <w:rFonts w:ascii="Arial" w:hAnsi="Arial" w:cs="Arial"/>
          <w:color w:val="000000"/>
          <w:sz w:val="20"/>
        </w:rPr>
        <w:t>féderation</w:t>
      </w:r>
      <w:proofErr w:type="spellEnd"/>
      <w:r>
        <w:rPr>
          <w:rFonts w:ascii="Arial" w:hAnsi="Arial" w:cs="Arial"/>
          <w:color w:val="000000"/>
          <w:sz w:val="20"/>
        </w:rPr>
        <w:t xml:space="preserve"> </w:t>
      </w:r>
      <w:proofErr w:type="gramStart"/>
      <w:r>
        <w:rPr>
          <w:rFonts w:ascii="Arial" w:hAnsi="Arial" w:cs="Arial"/>
          <w:color w:val="000000"/>
          <w:sz w:val="20"/>
        </w:rPr>
        <w:t>( réunion</w:t>
      </w:r>
      <w:proofErr w:type="gramEnd"/>
      <w:r>
        <w:rPr>
          <w:rFonts w:ascii="Arial" w:hAnsi="Arial" w:cs="Arial"/>
          <w:color w:val="000000"/>
          <w:sz w:val="20"/>
        </w:rPr>
        <w:t xml:space="preserve"> directeurs, commission U</w:t>
      </w:r>
      <w:r w:rsidR="000059CD">
        <w:rPr>
          <w:rFonts w:ascii="Arial" w:hAnsi="Arial" w:cs="Arial"/>
          <w:color w:val="000000"/>
          <w:sz w:val="20"/>
        </w:rPr>
        <w:t>rbanisme paysage climat Energie,</w:t>
      </w:r>
      <w:r>
        <w:rPr>
          <w:rFonts w:ascii="Arial" w:hAnsi="Arial" w:cs="Arial"/>
          <w:color w:val="000000"/>
          <w:sz w:val="20"/>
        </w:rPr>
        <w:t xml:space="preserve"> </w:t>
      </w:r>
      <w:r w:rsidR="00FB3CD2">
        <w:rPr>
          <w:rFonts w:ascii="Arial" w:hAnsi="Arial" w:cs="Arial"/>
          <w:color w:val="000000"/>
          <w:sz w:val="20"/>
        </w:rPr>
        <w:t>..) sur des thématiques conformes aux enjeux communs des partenaires</w:t>
      </w:r>
    </w:p>
    <w:p w14:paraId="3AB509B7" w14:textId="60F5D4FF" w:rsidR="000059CD" w:rsidRDefault="000059CD" w:rsidP="0051081C">
      <w:pPr>
        <w:pStyle w:val="Paragraphedeliste"/>
        <w:numPr>
          <w:ilvl w:val="0"/>
          <w:numId w:val="21"/>
        </w:numPr>
        <w:autoSpaceDE w:val="0"/>
        <w:autoSpaceDN w:val="0"/>
        <w:adjustRightInd w:val="0"/>
        <w:spacing w:after="0" w:line="360" w:lineRule="auto"/>
        <w:jc w:val="both"/>
        <w:rPr>
          <w:rFonts w:ascii="Arial" w:hAnsi="Arial" w:cs="Arial"/>
          <w:color w:val="000000"/>
          <w:sz w:val="20"/>
        </w:rPr>
      </w:pPr>
      <w:r>
        <w:rPr>
          <w:rFonts w:ascii="Arial" w:hAnsi="Arial" w:cs="Arial"/>
          <w:color w:val="000000"/>
          <w:sz w:val="20"/>
        </w:rPr>
        <w:t xml:space="preserve">Participation </w:t>
      </w:r>
      <w:r w:rsidR="00FB3CD2">
        <w:rPr>
          <w:rFonts w:ascii="Arial" w:hAnsi="Arial" w:cs="Arial"/>
          <w:color w:val="000000"/>
          <w:sz w:val="20"/>
        </w:rPr>
        <w:t>et intervention lors d</w:t>
      </w:r>
      <w:r>
        <w:rPr>
          <w:rFonts w:ascii="Arial" w:hAnsi="Arial" w:cs="Arial"/>
          <w:color w:val="000000"/>
          <w:sz w:val="20"/>
        </w:rPr>
        <w:t xml:space="preserve">u séminaire annuel des techniciens Energie Climat Architecture et Urbanisme des Parcs </w:t>
      </w:r>
    </w:p>
    <w:p w14:paraId="6970C193" w14:textId="77777777" w:rsidR="00043BE3" w:rsidRDefault="00043BE3" w:rsidP="000059CD">
      <w:pPr>
        <w:autoSpaceDE w:val="0"/>
        <w:autoSpaceDN w:val="0"/>
        <w:adjustRightInd w:val="0"/>
        <w:spacing w:after="0" w:line="360" w:lineRule="auto"/>
        <w:jc w:val="both"/>
        <w:rPr>
          <w:rFonts w:ascii="Arial" w:hAnsi="Arial" w:cs="Arial"/>
          <w:color w:val="000000"/>
          <w:sz w:val="20"/>
        </w:rPr>
      </w:pPr>
    </w:p>
    <w:p w14:paraId="7A46C498" w14:textId="6244D389" w:rsidR="000059CD" w:rsidRDefault="00043BE3" w:rsidP="000059CD">
      <w:pPr>
        <w:autoSpaceDE w:val="0"/>
        <w:autoSpaceDN w:val="0"/>
        <w:adjustRightInd w:val="0"/>
        <w:spacing w:after="0" w:line="360" w:lineRule="auto"/>
        <w:jc w:val="both"/>
        <w:rPr>
          <w:rFonts w:ascii="Arial" w:hAnsi="Arial" w:cs="Arial"/>
          <w:color w:val="000000"/>
          <w:sz w:val="20"/>
        </w:rPr>
      </w:pPr>
      <w:r>
        <w:rPr>
          <w:rFonts w:ascii="Arial" w:hAnsi="Arial" w:cs="Arial"/>
          <w:color w:val="000000"/>
          <w:sz w:val="20"/>
        </w:rPr>
        <w:t>La FPNRF invite Enedis à participer également à des webinaires thématiques. En 2022, le programme de ces derniers s’articulera comme suit :</w:t>
      </w:r>
    </w:p>
    <w:p w14:paraId="082DDFDA" w14:textId="77777777" w:rsidR="00043BE3" w:rsidRDefault="00043BE3" w:rsidP="00043BE3">
      <w:pPr>
        <w:pStyle w:val="Paragraphedeliste"/>
        <w:numPr>
          <w:ilvl w:val="0"/>
          <w:numId w:val="1"/>
        </w:numPr>
        <w:autoSpaceDE w:val="0"/>
        <w:autoSpaceDN w:val="0"/>
        <w:adjustRightInd w:val="0"/>
        <w:spacing w:after="0" w:line="360" w:lineRule="auto"/>
        <w:jc w:val="both"/>
        <w:rPr>
          <w:rFonts w:ascii="Arial" w:hAnsi="Arial" w:cs="Arial"/>
          <w:color w:val="000000"/>
          <w:sz w:val="20"/>
        </w:rPr>
      </w:pPr>
      <w:r>
        <w:rPr>
          <w:rFonts w:ascii="Arial" w:hAnsi="Arial" w:cs="Arial"/>
          <w:color w:val="000000"/>
          <w:sz w:val="20"/>
        </w:rPr>
        <w:t xml:space="preserve">Webinaire d’échange avec ENEDIS et les Parcs naturels régionaux </w:t>
      </w:r>
      <w:proofErr w:type="gramStart"/>
      <w:r>
        <w:rPr>
          <w:rFonts w:ascii="Arial" w:hAnsi="Arial" w:cs="Arial"/>
          <w:color w:val="000000"/>
          <w:sz w:val="20"/>
        </w:rPr>
        <w:t>sur  l’autoconsommation</w:t>
      </w:r>
      <w:proofErr w:type="gramEnd"/>
      <w:r>
        <w:rPr>
          <w:rFonts w:ascii="Arial" w:hAnsi="Arial" w:cs="Arial"/>
          <w:color w:val="000000"/>
          <w:sz w:val="20"/>
        </w:rPr>
        <w:t xml:space="preserve"> et l’intégration des Productions d’ENR au réseau.  </w:t>
      </w:r>
    </w:p>
    <w:p w14:paraId="62F157DB" w14:textId="77777777" w:rsidR="00043BE3" w:rsidRDefault="00043BE3" w:rsidP="00043BE3">
      <w:pPr>
        <w:pStyle w:val="Paragraphedeliste"/>
        <w:autoSpaceDE w:val="0"/>
        <w:autoSpaceDN w:val="0"/>
        <w:adjustRightInd w:val="0"/>
        <w:spacing w:after="0" w:line="360" w:lineRule="auto"/>
        <w:ind w:left="1065"/>
        <w:jc w:val="both"/>
        <w:rPr>
          <w:rFonts w:ascii="Arial" w:hAnsi="Arial" w:cs="Arial"/>
          <w:color w:val="000000"/>
          <w:sz w:val="20"/>
        </w:rPr>
      </w:pPr>
    </w:p>
    <w:p w14:paraId="5FC44619" w14:textId="08C33EE2" w:rsidR="00043BE3" w:rsidRDefault="00043BE3" w:rsidP="00043BE3">
      <w:pPr>
        <w:pStyle w:val="Paragraphedeliste"/>
        <w:numPr>
          <w:ilvl w:val="0"/>
          <w:numId w:val="1"/>
        </w:numPr>
        <w:autoSpaceDE w:val="0"/>
        <w:autoSpaceDN w:val="0"/>
        <w:adjustRightInd w:val="0"/>
        <w:spacing w:after="0" w:line="360" w:lineRule="auto"/>
        <w:jc w:val="both"/>
        <w:rPr>
          <w:rFonts w:ascii="Arial" w:hAnsi="Arial" w:cs="Arial"/>
          <w:color w:val="000000"/>
          <w:sz w:val="20"/>
        </w:rPr>
      </w:pPr>
      <w:r>
        <w:rPr>
          <w:rFonts w:ascii="Arial" w:hAnsi="Arial" w:cs="Arial"/>
          <w:color w:val="000000"/>
          <w:sz w:val="20"/>
        </w:rPr>
        <w:t xml:space="preserve">Webinaire sur la sobriété </w:t>
      </w:r>
      <w:proofErr w:type="gramStart"/>
      <w:r>
        <w:rPr>
          <w:rFonts w:ascii="Arial" w:hAnsi="Arial" w:cs="Arial"/>
          <w:color w:val="000000"/>
          <w:sz w:val="20"/>
        </w:rPr>
        <w:t>énergétique  et</w:t>
      </w:r>
      <w:proofErr w:type="gramEnd"/>
      <w:r>
        <w:rPr>
          <w:rFonts w:ascii="Arial" w:hAnsi="Arial" w:cs="Arial"/>
          <w:color w:val="000000"/>
          <w:sz w:val="20"/>
        </w:rPr>
        <w:t xml:space="preserve"> le rôle du gestionnaire de réseau qu’est ENEDIS ( </w:t>
      </w:r>
      <w:r w:rsidRPr="00043BE3">
        <w:rPr>
          <w:rFonts w:ascii="Arial" w:hAnsi="Arial" w:cs="Arial"/>
          <w:strike/>
          <w:color w:val="FF0000"/>
          <w:sz w:val="20"/>
        </w:rPr>
        <w:t>notamment un volet sur l’éclairage public et les outils ENEDIS</w:t>
      </w:r>
      <w:r>
        <w:rPr>
          <w:rFonts w:ascii="Arial" w:hAnsi="Arial" w:cs="Arial"/>
          <w:color w:val="000000"/>
          <w:sz w:val="20"/>
        </w:rPr>
        <w:t>)</w:t>
      </w:r>
      <w:r>
        <w:rPr>
          <w:rFonts w:ascii="Arial" w:hAnsi="Arial" w:cs="Arial"/>
          <w:color w:val="000000"/>
          <w:sz w:val="20"/>
        </w:rPr>
        <w:t xml:space="preserve"> </w:t>
      </w:r>
      <w:r w:rsidRPr="00043BE3">
        <w:rPr>
          <w:rFonts w:ascii="Arial" w:hAnsi="Arial" w:cs="Arial"/>
          <w:color w:val="FF0000"/>
          <w:sz w:val="20"/>
        </w:rPr>
        <w:t xml:space="preserve">Enedis n’est pas gestionnaire du </w:t>
      </w:r>
      <w:proofErr w:type="spellStart"/>
      <w:r w:rsidRPr="00043BE3">
        <w:rPr>
          <w:rFonts w:ascii="Arial" w:hAnsi="Arial" w:cs="Arial"/>
          <w:color w:val="FF0000"/>
          <w:sz w:val="20"/>
        </w:rPr>
        <w:t>reseau</w:t>
      </w:r>
      <w:proofErr w:type="spellEnd"/>
      <w:r w:rsidRPr="00043BE3">
        <w:rPr>
          <w:rFonts w:ascii="Arial" w:hAnsi="Arial" w:cs="Arial"/>
          <w:color w:val="FF0000"/>
          <w:sz w:val="20"/>
        </w:rPr>
        <w:t xml:space="preserve"> EP</w:t>
      </w:r>
      <w:r>
        <w:rPr>
          <w:rFonts w:ascii="Arial" w:hAnsi="Arial" w:cs="Arial"/>
          <w:color w:val="FF0000"/>
          <w:sz w:val="20"/>
        </w:rPr>
        <w:t xml:space="preserve"> =&gt; je propose de préciser les données de production, de consommation</w:t>
      </w:r>
      <w:r w:rsidR="00BA2DBB">
        <w:rPr>
          <w:rFonts w:ascii="Arial" w:hAnsi="Arial" w:cs="Arial"/>
          <w:color w:val="FF0000"/>
          <w:sz w:val="20"/>
        </w:rPr>
        <w:t xml:space="preserve"> (</w:t>
      </w:r>
      <w:proofErr w:type="spellStart"/>
      <w:r w:rsidR="00BA2DBB">
        <w:rPr>
          <w:rFonts w:ascii="Arial" w:hAnsi="Arial" w:cs="Arial"/>
          <w:color w:val="FF0000"/>
          <w:sz w:val="20"/>
        </w:rPr>
        <w:t>thermosensibilisation</w:t>
      </w:r>
      <w:proofErr w:type="spellEnd"/>
      <w:r w:rsidR="00BA2DBB">
        <w:rPr>
          <w:rFonts w:ascii="Arial" w:hAnsi="Arial" w:cs="Arial"/>
          <w:color w:val="FF0000"/>
          <w:sz w:val="20"/>
        </w:rPr>
        <w:t>, consommation des bâtis)</w:t>
      </w:r>
      <w:r>
        <w:rPr>
          <w:rFonts w:ascii="Arial" w:hAnsi="Arial" w:cs="Arial"/>
          <w:color w:val="FF0000"/>
          <w:sz w:val="20"/>
        </w:rPr>
        <w:t xml:space="preserve">, des </w:t>
      </w:r>
      <w:proofErr w:type="spellStart"/>
      <w:r>
        <w:rPr>
          <w:rFonts w:ascii="Arial" w:hAnsi="Arial" w:cs="Arial"/>
          <w:color w:val="FF0000"/>
          <w:sz w:val="20"/>
        </w:rPr>
        <w:t>donées</w:t>
      </w:r>
      <w:proofErr w:type="spellEnd"/>
      <w:r>
        <w:rPr>
          <w:rFonts w:ascii="Arial" w:hAnsi="Arial" w:cs="Arial"/>
          <w:color w:val="FF0000"/>
          <w:sz w:val="20"/>
        </w:rPr>
        <w:t xml:space="preserve"> sur les taux d’équipements (ex VE) et autres outils qu’Enedis peut mettre à disposition comme aide à la décision en matière de sobriété (MDE) </w:t>
      </w:r>
    </w:p>
    <w:p w14:paraId="07C2093F" w14:textId="77777777" w:rsidR="00043BE3" w:rsidRPr="00E70052" w:rsidRDefault="00043BE3" w:rsidP="00043BE3">
      <w:pPr>
        <w:pStyle w:val="Paragraphedeliste"/>
        <w:autoSpaceDE w:val="0"/>
        <w:autoSpaceDN w:val="0"/>
        <w:adjustRightInd w:val="0"/>
        <w:spacing w:after="0" w:line="360" w:lineRule="auto"/>
        <w:ind w:left="1065"/>
        <w:jc w:val="both"/>
        <w:rPr>
          <w:rFonts w:ascii="Arial" w:hAnsi="Arial" w:cs="Arial"/>
          <w:color w:val="000000"/>
          <w:sz w:val="20"/>
        </w:rPr>
      </w:pPr>
    </w:p>
    <w:p w14:paraId="21EDE901" w14:textId="78B2C53F" w:rsidR="00043BE3" w:rsidRPr="00043BE3" w:rsidRDefault="00043BE3" w:rsidP="00043BE3">
      <w:pPr>
        <w:autoSpaceDE w:val="0"/>
        <w:autoSpaceDN w:val="0"/>
        <w:adjustRightInd w:val="0"/>
        <w:spacing w:after="0" w:line="360" w:lineRule="auto"/>
        <w:jc w:val="both"/>
        <w:rPr>
          <w:rFonts w:ascii="Arial" w:hAnsi="Arial" w:cs="Arial"/>
          <w:color w:val="000000"/>
          <w:sz w:val="20"/>
        </w:rPr>
      </w:pPr>
      <w:r w:rsidRPr="00043BE3">
        <w:rPr>
          <w:rFonts w:ascii="Arial" w:hAnsi="Arial" w:cs="Arial"/>
          <w:color w:val="000000"/>
          <w:sz w:val="20"/>
        </w:rPr>
        <w:t xml:space="preserve">Afin </w:t>
      </w:r>
      <w:r>
        <w:rPr>
          <w:rFonts w:ascii="Arial" w:hAnsi="Arial" w:cs="Arial"/>
          <w:color w:val="000000"/>
          <w:sz w:val="20"/>
        </w:rPr>
        <w:t>d’affiner ce</w:t>
      </w:r>
      <w:r w:rsidRPr="00043BE3">
        <w:rPr>
          <w:rFonts w:ascii="Arial" w:hAnsi="Arial" w:cs="Arial"/>
          <w:color w:val="000000"/>
          <w:sz w:val="20"/>
        </w:rPr>
        <w:t xml:space="preserve"> programme </w:t>
      </w:r>
      <w:r>
        <w:rPr>
          <w:rFonts w:ascii="Arial" w:hAnsi="Arial" w:cs="Arial"/>
          <w:color w:val="000000"/>
          <w:sz w:val="20"/>
        </w:rPr>
        <w:t xml:space="preserve">prévisionnel </w:t>
      </w:r>
      <w:r w:rsidRPr="00043BE3">
        <w:rPr>
          <w:rFonts w:ascii="Arial" w:hAnsi="Arial" w:cs="Arial"/>
          <w:color w:val="000000"/>
          <w:sz w:val="20"/>
        </w:rPr>
        <w:t xml:space="preserve">de travail et coordonner l’ensemble de ces rencontres et interventions, </w:t>
      </w:r>
      <w:r>
        <w:rPr>
          <w:rFonts w:ascii="Arial" w:hAnsi="Arial" w:cs="Arial"/>
          <w:color w:val="000000"/>
          <w:sz w:val="20"/>
        </w:rPr>
        <w:t>FPNRF</w:t>
      </w:r>
      <w:r w:rsidRPr="00043BE3">
        <w:rPr>
          <w:rFonts w:ascii="Arial" w:hAnsi="Arial" w:cs="Arial"/>
          <w:color w:val="000000"/>
          <w:sz w:val="20"/>
        </w:rPr>
        <w:t xml:space="preserve"> organisera une rencontre (trimestrielle a minima) entre les </w:t>
      </w:r>
      <w:r w:rsidR="00BA2DBB">
        <w:rPr>
          <w:rFonts w:ascii="Arial" w:hAnsi="Arial" w:cs="Arial"/>
          <w:color w:val="000000"/>
          <w:sz w:val="20"/>
        </w:rPr>
        <w:t>référents</w:t>
      </w:r>
      <w:r w:rsidRPr="00043BE3">
        <w:rPr>
          <w:rFonts w:ascii="Arial" w:hAnsi="Arial" w:cs="Arial"/>
          <w:color w:val="000000"/>
          <w:sz w:val="20"/>
        </w:rPr>
        <w:t xml:space="preserve"> désignés par chacun des partenaires </w:t>
      </w:r>
      <w:r w:rsidR="00BA2DBB">
        <w:rPr>
          <w:rFonts w:ascii="Arial" w:hAnsi="Arial" w:cs="Arial"/>
          <w:color w:val="000000"/>
          <w:sz w:val="20"/>
        </w:rPr>
        <w:t>en Article 7 de la présente convention</w:t>
      </w:r>
      <w:r w:rsidRPr="00043BE3">
        <w:rPr>
          <w:rFonts w:ascii="Arial" w:hAnsi="Arial" w:cs="Arial"/>
          <w:color w:val="000000"/>
          <w:sz w:val="20"/>
        </w:rPr>
        <w:t>.</w:t>
      </w:r>
    </w:p>
    <w:p w14:paraId="6A4814DB" w14:textId="77777777" w:rsidR="00043BE3" w:rsidRPr="000059CD" w:rsidRDefault="00043BE3" w:rsidP="000059CD">
      <w:pPr>
        <w:autoSpaceDE w:val="0"/>
        <w:autoSpaceDN w:val="0"/>
        <w:adjustRightInd w:val="0"/>
        <w:spacing w:after="0" w:line="360" w:lineRule="auto"/>
        <w:jc w:val="both"/>
        <w:rPr>
          <w:rFonts w:ascii="Arial" w:hAnsi="Arial" w:cs="Arial"/>
          <w:color w:val="000000"/>
          <w:sz w:val="20"/>
        </w:rPr>
      </w:pPr>
    </w:p>
    <w:p w14:paraId="0E73F70F" w14:textId="2286A4DE" w:rsidR="000059CD" w:rsidRPr="00FB3CD2" w:rsidRDefault="00FB3CD2" w:rsidP="009402D8">
      <w:pPr>
        <w:autoSpaceDE w:val="0"/>
        <w:autoSpaceDN w:val="0"/>
        <w:adjustRightInd w:val="0"/>
        <w:spacing w:after="0" w:line="360" w:lineRule="auto"/>
        <w:jc w:val="both"/>
        <w:rPr>
          <w:rFonts w:ascii="Arial" w:hAnsi="Arial" w:cs="Arial"/>
          <w:b/>
          <w:color w:val="000000"/>
          <w:u w:val="single"/>
        </w:rPr>
      </w:pPr>
      <w:r w:rsidRPr="00FB3CD2">
        <w:rPr>
          <w:rFonts w:ascii="Arial" w:hAnsi="Arial" w:cs="Arial"/>
          <w:b/>
          <w:color w:val="000000"/>
          <w:u w:val="single"/>
        </w:rPr>
        <w:t>Enedis</w:t>
      </w:r>
    </w:p>
    <w:p w14:paraId="466EDD94" w14:textId="77777777" w:rsidR="005F4CDD" w:rsidRDefault="005F4CDD" w:rsidP="009402D8">
      <w:pPr>
        <w:autoSpaceDE w:val="0"/>
        <w:autoSpaceDN w:val="0"/>
        <w:adjustRightInd w:val="0"/>
        <w:spacing w:after="0" w:line="360" w:lineRule="auto"/>
        <w:jc w:val="both"/>
        <w:rPr>
          <w:rFonts w:ascii="Arial" w:hAnsi="Arial" w:cs="Arial"/>
          <w:color w:val="000000"/>
          <w:sz w:val="20"/>
        </w:rPr>
      </w:pPr>
    </w:p>
    <w:p w14:paraId="3D93D1C7" w14:textId="21E2629A" w:rsidR="00B40D5B" w:rsidRDefault="005F4CDD" w:rsidP="009402D8">
      <w:pPr>
        <w:autoSpaceDE w:val="0"/>
        <w:autoSpaceDN w:val="0"/>
        <w:adjustRightInd w:val="0"/>
        <w:spacing w:after="0" w:line="360" w:lineRule="auto"/>
        <w:jc w:val="both"/>
        <w:rPr>
          <w:rFonts w:ascii="Arial" w:hAnsi="Arial" w:cs="Arial"/>
          <w:color w:val="000000"/>
          <w:sz w:val="20"/>
        </w:rPr>
      </w:pPr>
      <w:r>
        <w:rPr>
          <w:rFonts w:ascii="Arial" w:hAnsi="Arial" w:cs="Arial"/>
          <w:color w:val="000000"/>
          <w:sz w:val="20"/>
        </w:rPr>
        <w:lastRenderedPageBreak/>
        <w:t>Enedis facilite</w:t>
      </w:r>
      <w:r w:rsidRPr="004D2C3C">
        <w:rPr>
          <w:rFonts w:ascii="Arial" w:hAnsi="Arial" w:cs="Arial"/>
          <w:color w:val="000000"/>
          <w:sz w:val="20"/>
        </w:rPr>
        <w:t xml:space="preserve"> les contacts </w:t>
      </w:r>
      <w:r>
        <w:rPr>
          <w:rFonts w:ascii="Arial" w:hAnsi="Arial" w:cs="Arial"/>
          <w:color w:val="000000"/>
          <w:sz w:val="20"/>
        </w:rPr>
        <w:t xml:space="preserve">entre ses représentants et les cadres du réseau FPNRF, cette convention pouvant également servir de cadre général à la signature de conventions régionales et/ou ciblées </w:t>
      </w:r>
    </w:p>
    <w:p w14:paraId="6D55FE1C" w14:textId="77777777" w:rsidR="005F4CDD" w:rsidRDefault="005F4CDD" w:rsidP="009402D8">
      <w:pPr>
        <w:autoSpaceDE w:val="0"/>
        <w:autoSpaceDN w:val="0"/>
        <w:adjustRightInd w:val="0"/>
        <w:spacing w:after="0" w:line="360" w:lineRule="auto"/>
        <w:jc w:val="both"/>
        <w:rPr>
          <w:rFonts w:ascii="Arial" w:hAnsi="Arial" w:cs="Arial"/>
          <w:color w:val="000000"/>
          <w:sz w:val="20"/>
        </w:rPr>
      </w:pPr>
    </w:p>
    <w:p w14:paraId="491B385A" w14:textId="0C6149C4" w:rsidR="009402D8" w:rsidRPr="005F4CDD" w:rsidRDefault="005641E4" w:rsidP="009402D8">
      <w:pPr>
        <w:autoSpaceDE w:val="0"/>
        <w:autoSpaceDN w:val="0"/>
        <w:adjustRightInd w:val="0"/>
        <w:spacing w:after="0" w:line="360" w:lineRule="auto"/>
        <w:jc w:val="both"/>
        <w:rPr>
          <w:rFonts w:ascii="Arial" w:hAnsi="Arial" w:cs="Arial"/>
          <w:color w:val="000000"/>
          <w:sz w:val="20"/>
        </w:rPr>
      </w:pPr>
      <w:r w:rsidRPr="005F4CDD">
        <w:rPr>
          <w:rFonts w:ascii="Arial" w:hAnsi="Arial" w:cs="Arial"/>
          <w:color w:val="000000"/>
          <w:sz w:val="20"/>
        </w:rPr>
        <w:t>E</w:t>
      </w:r>
      <w:r w:rsidR="005F4CDD">
        <w:rPr>
          <w:rFonts w:ascii="Arial" w:hAnsi="Arial" w:cs="Arial"/>
          <w:color w:val="000000"/>
          <w:sz w:val="20"/>
        </w:rPr>
        <w:t>nedis</w:t>
      </w:r>
      <w:r w:rsidR="005F4CDD" w:rsidRPr="005F4CDD">
        <w:rPr>
          <w:rFonts w:ascii="Arial" w:hAnsi="Arial" w:cs="Arial"/>
          <w:color w:val="000000"/>
          <w:sz w:val="20"/>
        </w:rPr>
        <w:t xml:space="preserve"> peut proposer à la </w:t>
      </w:r>
      <w:proofErr w:type="spellStart"/>
      <w:r w:rsidR="008E324B" w:rsidRPr="005F4CDD">
        <w:rPr>
          <w:rFonts w:ascii="Arial" w:hAnsi="Arial" w:cs="Arial"/>
          <w:color w:val="000000"/>
          <w:sz w:val="20"/>
        </w:rPr>
        <w:t>FPNRF</w:t>
      </w:r>
      <w:r w:rsidR="005F4CDD" w:rsidRPr="005F4CDD">
        <w:rPr>
          <w:rFonts w:ascii="Arial" w:hAnsi="Arial" w:cs="Arial"/>
          <w:color w:val="000000"/>
          <w:sz w:val="20"/>
        </w:rPr>
        <w:t>de</w:t>
      </w:r>
      <w:proofErr w:type="spellEnd"/>
      <w:r w:rsidR="005F4CDD" w:rsidRPr="005F4CDD">
        <w:rPr>
          <w:rFonts w:ascii="Arial" w:hAnsi="Arial" w:cs="Arial"/>
          <w:color w:val="000000"/>
          <w:sz w:val="20"/>
        </w:rPr>
        <w:t xml:space="preserve"> participer à des </w:t>
      </w:r>
      <w:proofErr w:type="spellStart"/>
      <w:r w:rsidR="005F4CDD" w:rsidRPr="005F4CDD">
        <w:rPr>
          <w:rFonts w:ascii="Arial" w:hAnsi="Arial" w:cs="Arial"/>
          <w:color w:val="000000"/>
          <w:sz w:val="20"/>
        </w:rPr>
        <w:t>évenements</w:t>
      </w:r>
      <w:proofErr w:type="spellEnd"/>
      <w:r w:rsidR="005F4CDD" w:rsidRPr="005F4CDD">
        <w:rPr>
          <w:rFonts w:ascii="Arial" w:hAnsi="Arial" w:cs="Arial"/>
          <w:color w:val="000000"/>
          <w:sz w:val="20"/>
        </w:rPr>
        <w:t xml:space="preserve"> organisés par ses soins et </w:t>
      </w:r>
      <w:r w:rsidR="009402D8" w:rsidRPr="005F4CDD">
        <w:rPr>
          <w:rFonts w:ascii="Arial" w:hAnsi="Arial" w:cs="Arial"/>
          <w:color w:val="000000"/>
          <w:sz w:val="20"/>
        </w:rPr>
        <w:t>intére</w:t>
      </w:r>
      <w:r w:rsidR="00DD490E" w:rsidRPr="005F4CDD">
        <w:rPr>
          <w:rFonts w:ascii="Arial" w:hAnsi="Arial" w:cs="Arial"/>
          <w:color w:val="000000"/>
          <w:sz w:val="20"/>
        </w:rPr>
        <w:t>ssant son champ d’intervention.</w:t>
      </w:r>
    </w:p>
    <w:p w14:paraId="5FD7573A" w14:textId="77777777" w:rsidR="005F4CDD" w:rsidRDefault="005F4CDD" w:rsidP="009402D8">
      <w:pPr>
        <w:autoSpaceDE w:val="0"/>
        <w:autoSpaceDN w:val="0"/>
        <w:adjustRightInd w:val="0"/>
        <w:spacing w:after="0" w:line="360" w:lineRule="auto"/>
        <w:jc w:val="both"/>
        <w:rPr>
          <w:rFonts w:ascii="Arial" w:hAnsi="Arial" w:cs="Arial"/>
          <w:color w:val="000000"/>
          <w:sz w:val="20"/>
        </w:rPr>
      </w:pPr>
    </w:p>
    <w:p w14:paraId="10BBDD4C" w14:textId="30C41605" w:rsidR="00166C50" w:rsidRDefault="005F4CDD" w:rsidP="009402D8">
      <w:pPr>
        <w:autoSpaceDE w:val="0"/>
        <w:autoSpaceDN w:val="0"/>
        <w:adjustRightInd w:val="0"/>
        <w:spacing w:after="0" w:line="360" w:lineRule="auto"/>
        <w:jc w:val="both"/>
        <w:rPr>
          <w:rFonts w:ascii="Arial" w:hAnsi="Arial" w:cs="Arial"/>
          <w:color w:val="000000"/>
          <w:sz w:val="20"/>
        </w:rPr>
      </w:pPr>
      <w:r>
        <w:rPr>
          <w:rFonts w:ascii="Arial" w:hAnsi="Arial" w:cs="Arial"/>
          <w:color w:val="000000"/>
          <w:sz w:val="20"/>
        </w:rPr>
        <w:t xml:space="preserve">Enedis, sous réserve d’une anticipation suffisante liée à la disponibilité des lieux, peut mettre à disposition son espace dédié à la transition écologique, situé boulevard de Grenelle à Paris, pour une réunion interne de </w:t>
      </w:r>
      <w:r w:rsidR="00166C50" w:rsidRPr="005F4CDD">
        <w:rPr>
          <w:rFonts w:ascii="Arial" w:hAnsi="Arial" w:cs="Arial"/>
          <w:color w:val="000000"/>
          <w:sz w:val="20"/>
        </w:rPr>
        <w:t>F</w:t>
      </w:r>
      <w:r w:rsidR="00CE3065" w:rsidRPr="005F4CDD">
        <w:rPr>
          <w:rFonts w:ascii="Arial" w:hAnsi="Arial" w:cs="Arial"/>
          <w:color w:val="000000"/>
          <w:sz w:val="20"/>
        </w:rPr>
        <w:t>PNRF</w:t>
      </w:r>
      <w:r>
        <w:rPr>
          <w:rFonts w:ascii="Arial" w:hAnsi="Arial" w:cs="Arial"/>
          <w:color w:val="000000"/>
          <w:sz w:val="20"/>
        </w:rPr>
        <w:t>. A cette occasion</w:t>
      </w:r>
      <w:r w:rsidRPr="005F4CDD">
        <w:rPr>
          <w:rFonts w:ascii="Arial" w:eastAsia="Times New Roman" w:hAnsi="Arial" w:cs="Arial"/>
          <w:lang w:eastAsia="fr-FR"/>
        </w:rPr>
        <w:t xml:space="preserve"> </w:t>
      </w:r>
      <w:r w:rsidRPr="005F4CDD">
        <w:rPr>
          <w:rFonts w:ascii="Arial" w:hAnsi="Arial" w:cs="Arial"/>
          <w:color w:val="000000"/>
          <w:sz w:val="20"/>
        </w:rPr>
        <w:t xml:space="preserve">Enedis propose systématiquement une visite de l’espace et, selon les enjeux et les choix circonstanciels de </w:t>
      </w:r>
      <w:r>
        <w:rPr>
          <w:rFonts w:ascii="Arial" w:hAnsi="Arial" w:cs="Arial"/>
          <w:color w:val="000000"/>
          <w:sz w:val="20"/>
        </w:rPr>
        <w:t>FPNRF</w:t>
      </w:r>
      <w:r w:rsidRPr="005F4CDD">
        <w:rPr>
          <w:rFonts w:ascii="Arial" w:hAnsi="Arial" w:cs="Arial"/>
          <w:color w:val="000000"/>
          <w:sz w:val="20"/>
        </w:rPr>
        <w:t xml:space="preserve"> au moment de cette rencontre, Enedis </w:t>
      </w:r>
      <w:r>
        <w:rPr>
          <w:rFonts w:ascii="Arial" w:hAnsi="Arial" w:cs="Arial"/>
          <w:color w:val="000000"/>
          <w:sz w:val="20"/>
        </w:rPr>
        <w:t xml:space="preserve">peut </w:t>
      </w:r>
      <w:r w:rsidRPr="005F4CDD">
        <w:rPr>
          <w:rFonts w:ascii="Arial" w:hAnsi="Arial" w:cs="Arial"/>
          <w:color w:val="000000"/>
          <w:sz w:val="20"/>
        </w:rPr>
        <w:t>propose</w:t>
      </w:r>
      <w:r w:rsidR="00043BE3">
        <w:rPr>
          <w:rFonts w:ascii="Arial" w:hAnsi="Arial" w:cs="Arial"/>
          <w:color w:val="000000"/>
          <w:sz w:val="20"/>
        </w:rPr>
        <w:t>r</w:t>
      </w:r>
      <w:r w:rsidRPr="005F4CDD">
        <w:rPr>
          <w:rFonts w:ascii="Arial" w:hAnsi="Arial" w:cs="Arial"/>
          <w:color w:val="000000"/>
          <w:sz w:val="20"/>
        </w:rPr>
        <w:t xml:space="preserve"> également des interventions thématiques (ex : exposé suivi de questions/réponses)</w:t>
      </w:r>
    </w:p>
    <w:p w14:paraId="1E3DE6A1" w14:textId="77777777" w:rsidR="00DD490E" w:rsidRPr="004D2C3C" w:rsidRDefault="00DD490E" w:rsidP="009402D8">
      <w:pPr>
        <w:autoSpaceDE w:val="0"/>
        <w:autoSpaceDN w:val="0"/>
        <w:adjustRightInd w:val="0"/>
        <w:spacing w:after="0" w:line="360" w:lineRule="auto"/>
        <w:jc w:val="both"/>
        <w:rPr>
          <w:rFonts w:ascii="Arial" w:hAnsi="Arial" w:cs="Arial"/>
          <w:color w:val="000000"/>
          <w:sz w:val="20"/>
        </w:rPr>
      </w:pPr>
    </w:p>
    <w:p w14:paraId="67215E57" w14:textId="77777777" w:rsidR="00E05B54" w:rsidRPr="004D2C3C" w:rsidRDefault="00E05B54" w:rsidP="00CC0A4E">
      <w:pPr>
        <w:autoSpaceDE w:val="0"/>
        <w:autoSpaceDN w:val="0"/>
        <w:adjustRightInd w:val="0"/>
        <w:spacing w:after="0" w:line="360" w:lineRule="auto"/>
        <w:jc w:val="both"/>
        <w:rPr>
          <w:rFonts w:ascii="Arial" w:hAnsi="Arial" w:cs="Arial"/>
          <w:color w:val="000000"/>
          <w:sz w:val="20"/>
        </w:rPr>
      </w:pPr>
    </w:p>
    <w:p w14:paraId="68360A87" w14:textId="77777777" w:rsidR="00DD490E" w:rsidRDefault="00DD490E" w:rsidP="00DD490E">
      <w:pPr>
        <w:suppressAutoHyphens/>
        <w:spacing w:after="120" w:line="360" w:lineRule="auto"/>
        <w:jc w:val="both"/>
        <w:rPr>
          <w:rFonts w:ascii="Arial" w:eastAsia="Arial Unicode MS" w:hAnsi="Arial" w:cs="Arial"/>
          <w:b/>
          <w:kern w:val="1"/>
          <w:u w:val="single"/>
        </w:rPr>
      </w:pPr>
      <w:r w:rsidRPr="00A0148E">
        <w:rPr>
          <w:rFonts w:ascii="Arial" w:eastAsia="Arial Unicode MS" w:hAnsi="Arial" w:cs="Arial"/>
          <w:b/>
          <w:kern w:val="1"/>
          <w:u w:val="single"/>
        </w:rPr>
        <w:t xml:space="preserve">Article </w:t>
      </w:r>
      <w:r>
        <w:rPr>
          <w:rFonts w:ascii="Arial" w:eastAsia="Arial Unicode MS" w:hAnsi="Arial" w:cs="Arial"/>
          <w:b/>
          <w:kern w:val="1"/>
          <w:u w:val="single"/>
        </w:rPr>
        <w:t>4</w:t>
      </w:r>
      <w:r w:rsidRPr="00A0148E">
        <w:rPr>
          <w:rFonts w:ascii="Arial" w:eastAsia="Arial Unicode MS" w:hAnsi="Arial" w:cs="Arial"/>
          <w:b/>
          <w:kern w:val="1"/>
          <w:u w:val="single"/>
        </w:rPr>
        <w:t> : Communication</w:t>
      </w:r>
      <w:r>
        <w:rPr>
          <w:rFonts w:ascii="Arial" w:eastAsia="Arial Unicode MS" w:hAnsi="Arial" w:cs="Arial"/>
          <w:b/>
          <w:kern w:val="1"/>
          <w:u w:val="single"/>
        </w:rPr>
        <w:t>, visibilité et notoriété</w:t>
      </w:r>
    </w:p>
    <w:p w14:paraId="1092F313" w14:textId="7524F279" w:rsidR="005B7FA8" w:rsidRPr="00065E4D" w:rsidRDefault="005B7FA8" w:rsidP="005B7FA8">
      <w:pPr>
        <w:pStyle w:val="Paragraphedeliste"/>
        <w:autoSpaceDE w:val="0"/>
        <w:autoSpaceDN w:val="0"/>
        <w:adjustRightInd w:val="0"/>
        <w:spacing w:after="0" w:line="360" w:lineRule="auto"/>
        <w:ind w:left="1416"/>
        <w:jc w:val="both"/>
        <w:rPr>
          <w:rFonts w:ascii="Arial" w:hAnsi="Arial" w:cs="Arial"/>
          <w:color w:val="000000"/>
          <w:sz w:val="20"/>
        </w:rPr>
      </w:pPr>
      <w:r w:rsidRPr="00065E4D">
        <w:rPr>
          <w:rFonts w:ascii="Arial" w:hAnsi="Arial" w:cs="Arial"/>
          <w:color w:val="000000"/>
          <w:sz w:val="20"/>
          <w:u w:val="single"/>
        </w:rPr>
        <w:t>Communication</w:t>
      </w:r>
    </w:p>
    <w:p w14:paraId="17E9BD95" w14:textId="77777777" w:rsidR="005B7FA8" w:rsidRDefault="005B7FA8" w:rsidP="00DD490E">
      <w:pPr>
        <w:spacing w:after="0" w:line="360" w:lineRule="auto"/>
        <w:jc w:val="both"/>
        <w:rPr>
          <w:rFonts w:ascii="Arial" w:eastAsia="Times New Roman" w:hAnsi="Arial" w:cs="Arial"/>
          <w:sz w:val="20"/>
          <w:lang w:eastAsia="fr-FR"/>
        </w:rPr>
      </w:pPr>
    </w:p>
    <w:p w14:paraId="263F2F9E" w14:textId="77777777" w:rsidR="00DD490E" w:rsidRPr="004D2C3C" w:rsidRDefault="00DD490E" w:rsidP="00DD490E">
      <w:pPr>
        <w:spacing w:after="0" w:line="360" w:lineRule="auto"/>
        <w:jc w:val="both"/>
        <w:rPr>
          <w:rFonts w:ascii="Arial" w:eastAsia="Times New Roman" w:hAnsi="Arial" w:cs="Arial"/>
          <w:sz w:val="20"/>
          <w:lang w:eastAsia="fr-FR"/>
        </w:rPr>
      </w:pPr>
      <w:r w:rsidRPr="004D2C3C">
        <w:rPr>
          <w:rFonts w:ascii="Arial" w:eastAsia="Times New Roman" w:hAnsi="Arial" w:cs="Arial"/>
          <w:sz w:val="20"/>
          <w:lang w:eastAsia="fr-FR"/>
        </w:rPr>
        <w:t>Les actions de communication communes portant sur cette Convention et sur les opérations qu’elle recouvre seront définies, d’un commun accord, par un échange préalable entre les Parties, tant sur le fond que sur la forme, et ce pour chaque opération.</w:t>
      </w:r>
    </w:p>
    <w:p w14:paraId="61128F99" w14:textId="77777777" w:rsidR="00DD490E" w:rsidRPr="004D2C3C" w:rsidRDefault="00DD490E" w:rsidP="00DD490E">
      <w:pPr>
        <w:spacing w:after="0" w:line="360" w:lineRule="auto"/>
        <w:jc w:val="both"/>
        <w:rPr>
          <w:rFonts w:ascii="Arial" w:eastAsia="Times New Roman" w:hAnsi="Arial" w:cs="Arial"/>
          <w:sz w:val="20"/>
          <w:lang w:eastAsia="fr-FR"/>
        </w:rPr>
      </w:pPr>
      <w:r w:rsidRPr="004D2C3C">
        <w:rPr>
          <w:rFonts w:ascii="Arial" w:eastAsia="Times New Roman" w:hAnsi="Arial" w:cs="Arial"/>
          <w:sz w:val="20"/>
          <w:lang w:eastAsia="fr-FR"/>
        </w:rPr>
        <w:t>Les communications propres à chacune des Parties, sur la Convention ou sur les actions relevant de son exécution, seront obligatoirement soumises à l’autre Partie aux fins d’obtenir son accord avant diffusion sous quelque forme que ce soit.</w:t>
      </w:r>
    </w:p>
    <w:p w14:paraId="201BBA33" w14:textId="77777777" w:rsidR="00DD490E" w:rsidRPr="004D2C3C" w:rsidRDefault="00DD490E" w:rsidP="00DD490E">
      <w:pPr>
        <w:spacing w:after="0" w:line="360" w:lineRule="auto"/>
        <w:jc w:val="both"/>
        <w:rPr>
          <w:rFonts w:ascii="Arial" w:eastAsia="Times New Roman" w:hAnsi="Arial" w:cs="Arial"/>
          <w:sz w:val="20"/>
          <w:lang w:eastAsia="fr-FR"/>
        </w:rPr>
      </w:pPr>
    </w:p>
    <w:p w14:paraId="62C2F34B" w14:textId="4F5CA1CB" w:rsidR="00DD490E" w:rsidRPr="004D2C3C" w:rsidRDefault="00DD490E" w:rsidP="00DD490E">
      <w:pPr>
        <w:spacing w:after="0" w:line="360" w:lineRule="auto"/>
        <w:jc w:val="both"/>
        <w:rPr>
          <w:rFonts w:ascii="Arial" w:eastAsia="Times New Roman" w:hAnsi="Arial" w:cs="Arial"/>
          <w:sz w:val="20"/>
          <w:lang w:eastAsia="fr-FR"/>
        </w:rPr>
      </w:pPr>
      <w:r w:rsidRPr="004D2C3C">
        <w:rPr>
          <w:rFonts w:ascii="Arial" w:eastAsia="Times New Roman" w:hAnsi="Arial" w:cs="Arial"/>
          <w:sz w:val="20"/>
          <w:lang w:eastAsia="fr-FR"/>
        </w:rPr>
        <w:t>Notamment, toute communication nécessitant l’utilisation du logo d’E</w:t>
      </w:r>
      <w:r w:rsidR="00E70052">
        <w:rPr>
          <w:rFonts w:ascii="Arial" w:eastAsia="Times New Roman" w:hAnsi="Arial" w:cs="Arial"/>
          <w:sz w:val="20"/>
          <w:lang w:eastAsia="fr-FR"/>
        </w:rPr>
        <w:t>NEDIS</w:t>
      </w:r>
      <w:r w:rsidRPr="004D2C3C">
        <w:rPr>
          <w:rFonts w:ascii="Arial" w:eastAsia="Times New Roman" w:hAnsi="Arial" w:cs="Arial"/>
          <w:sz w:val="20"/>
          <w:lang w:eastAsia="fr-FR"/>
        </w:rPr>
        <w:t xml:space="preserve"> et de la marque E</w:t>
      </w:r>
      <w:r w:rsidR="00E70052">
        <w:rPr>
          <w:rFonts w:ascii="Arial" w:eastAsia="Times New Roman" w:hAnsi="Arial" w:cs="Arial"/>
          <w:sz w:val="20"/>
          <w:lang w:eastAsia="fr-FR"/>
        </w:rPr>
        <w:t>NEDIS</w:t>
      </w:r>
      <w:r w:rsidRPr="004D2C3C">
        <w:rPr>
          <w:rFonts w:ascii="Arial" w:eastAsia="Times New Roman" w:hAnsi="Arial" w:cs="Arial"/>
          <w:sz w:val="20"/>
          <w:lang w:eastAsia="fr-FR"/>
        </w:rPr>
        <w:t xml:space="preserve"> ou du logo et de la désignation légale de la </w:t>
      </w:r>
      <w:r w:rsidR="00E70052">
        <w:rPr>
          <w:rFonts w:ascii="Arial" w:eastAsia="Times New Roman" w:hAnsi="Arial" w:cs="Arial"/>
          <w:sz w:val="20"/>
          <w:lang w:eastAsia="fr-FR"/>
        </w:rPr>
        <w:t>FPNRF</w:t>
      </w:r>
      <w:r w:rsidRPr="004D2C3C">
        <w:rPr>
          <w:rFonts w:ascii="Arial" w:eastAsia="Times New Roman" w:hAnsi="Arial" w:cs="Arial"/>
          <w:sz w:val="20"/>
          <w:lang w:eastAsia="fr-FR"/>
        </w:rPr>
        <w:t xml:space="preserve"> devra obtenir l’accord préalable et écrit de l’autre Parti</w:t>
      </w:r>
      <w:r w:rsidR="00D87DA5">
        <w:rPr>
          <w:rFonts w:ascii="Arial" w:eastAsia="Times New Roman" w:hAnsi="Arial" w:cs="Arial"/>
          <w:sz w:val="20"/>
          <w:lang w:eastAsia="fr-FR"/>
        </w:rPr>
        <w:t xml:space="preserve">e titulaire, après que celle-ci </w:t>
      </w:r>
      <w:r w:rsidRPr="004D2C3C">
        <w:rPr>
          <w:rFonts w:ascii="Arial" w:eastAsia="Times New Roman" w:hAnsi="Arial" w:cs="Arial"/>
          <w:sz w:val="20"/>
          <w:lang w:eastAsia="fr-FR"/>
        </w:rPr>
        <w:t>a pris connaissance du contenu et des modalités de cette communication.</w:t>
      </w:r>
    </w:p>
    <w:p w14:paraId="6BFC69FF" w14:textId="77777777" w:rsidR="00DD490E" w:rsidRPr="004D2C3C" w:rsidRDefault="00DD490E" w:rsidP="00DD490E">
      <w:pPr>
        <w:spacing w:after="0" w:line="360" w:lineRule="auto"/>
        <w:jc w:val="both"/>
        <w:rPr>
          <w:rFonts w:ascii="Arial" w:eastAsia="Times New Roman" w:hAnsi="Arial" w:cs="Arial"/>
          <w:sz w:val="20"/>
          <w:lang w:eastAsia="fr-FR"/>
        </w:rPr>
      </w:pPr>
    </w:p>
    <w:p w14:paraId="4D7B4F1A" w14:textId="77777777" w:rsidR="00DD490E" w:rsidRPr="004D2C3C" w:rsidRDefault="00DD490E" w:rsidP="00DD490E">
      <w:pPr>
        <w:spacing w:after="0" w:line="360" w:lineRule="auto"/>
        <w:jc w:val="both"/>
        <w:rPr>
          <w:rFonts w:ascii="Arial" w:eastAsia="Times New Roman" w:hAnsi="Arial" w:cs="Arial"/>
          <w:sz w:val="20"/>
          <w:lang w:eastAsia="fr-FR"/>
        </w:rPr>
      </w:pPr>
      <w:r w:rsidRPr="004D2C3C">
        <w:rPr>
          <w:rFonts w:ascii="Arial" w:eastAsia="Times New Roman" w:hAnsi="Arial" w:cs="Arial"/>
          <w:sz w:val="20"/>
          <w:lang w:eastAsia="fr-FR"/>
        </w:rPr>
        <w:t xml:space="preserve">À défaut d’accord sur le contenu de la communication, la Partie à l’origine de la communication ne sera pas autorisée à faire mention de l’autre Partie. </w:t>
      </w:r>
    </w:p>
    <w:p w14:paraId="0E966ED7" w14:textId="77777777" w:rsidR="00DD490E" w:rsidRPr="004D2C3C" w:rsidRDefault="00DD490E" w:rsidP="00DD490E">
      <w:pPr>
        <w:spacing w:after="0" w:line="360" w:lineRule="auto"/>
        <w:jc w:val="both"/>
        <w:rPr>
          <w:rFonts w:ascii="Arial" w:eastAsia="Times New Roman" w:hAnsi="Arial" w:cs="Arial"/>
          <w:sz w:val="20"/>
          <w:lang w:eastAsia="fr-FR"/>
        </w:rPr>
      </w:pPr>
    </w:p>
    <w:p w14:paraId="3C26F224" w14:textId="77777777" w:rsidR="00DD490E" w:rsidRDefault="00DD490E" w:rsidP="00DD490E">
      <w:pPr>
        <w:spacing w:after="0" w:line="360" w:lineRule="auto"/>
        <w:jc w:val="both"/>
        <w:rPr>
          <w:rFonts w:ascii="Arial" w:eastAsia="Times New Roman" w:hAnsi="Arial" w:cs="Arial"/>
          <w:sz w:val="20"/>
          <w:lang w:eastAsia="fr-FR"/>
        </w:rPr>
      </w:pPr>
      <w:r w:rsidRPr="004D2C3C">
        <w:rPr>
          <w:rFonts w:ascii="Arial" w:eastAsia="Times New Roman" w:hAnsi="Arial" w:cs="Arial"/>
          <w:sz w:val="20"/>
          <w:lang w:eastAsia="fr-FR"/>
        </w:rPr>
        <w:t>En l’absence de réponse expresse et passé un délai de 7 jours ouvrables à compter de la réception des documents, la Partie dont l’accord est sollicité est réputée avoir accepté les documents qui lui auront été présentés.</w:t>
      </w:r>
    </w:p>
    <w:p w14:paraId="3D242638" w14:textId="77777777" w:rsidR="00DD490E" w:rsidRDefault="00DD490E" w:rsidP="00DD490E">
      <w:pPr>
        <w:spacing w:after="0" w:line="360" w:lineRule="auto"/>
        <w:jc w:val="both"/>
        <w:rPr>
          <w:rFonts w:ascii="Arial" w:eastAsia="Times New Roman" w:hAnsi="Arial" w:cs="Arial"/>
          <w:sz w:val="20"/>
          <w:lang w:eastAsia="fr-FR"/>
        </w:rPr>
      </w:pPr>
    </w:p>
    <w:p w14:paraId="46C842CF" w14:textId="77777777" w:rsidR="00DD490E" w:rsidRPr="00A0148E" w:rsidRDefault="00DD490E" w:rsidP="00DD490E">
      <w:pPr>
        <w:suppressAutoHyphens/>
        <w:spacing w:after="120" w:line="360" w:lineRule="auto"/>
        <w:jc w:val="both"/>
        <w:rPr>
          <w:rFonts w:ascii="Arial" w:eastAsia="Arial Unicode MS" w:hAnsi="Arial" w:cs="Arial"/>
          <w:b/>
          <w:kern w:val="1"/>
          <w:u w:val="single"/>
        </w:rPr>
      </w:pPr>
    </w:p>
    <w:p w14:paraId="6688BD34" w14:textId="5EEFE28B" w:rsidR="00BB5B5D" w:rsidRPr="004D2C3C" w:rsidRDefault="00CF4391" w:rsidP="009C43AB">
      <w:pPr>
        <w:autoSpaceDE w:val="0"/>
        <w:autoSpaceDN w:val="0"/>
        <w:adjustRightInd w:val="0"/>
        <w:spacing w:after="0" w:line="360" w:lineRule="auto"/>
        <w:ind w:left="567" w:firstLine="708"/>
        <w:jc w:val="both"/>
        <w:rPr>
          <w:rFonts w:ascii="Arial" w:hAnsi="Arial" w:cs="Arial"/>
          <w:i/>
          <w:color w:val="000000"/>
          <w:sz w:val="20"/>
          <w:u w:val="single"/>
        </w:rPr>
      </w:pPr>
      <w:r>
        <w:rPr>
          <w:rFonts w:ascii="Arial" w:hAnsi="Arial" w:cs="Arial"/>
          <w:i/>
          <w:color w:val="000000"/>
          <w:sz w:val="20"/>
          <w:u w:val="single"/>
        </w:rPr>
        <w:t>4.</w:t>
      </w:r>
      <w:r w:rsidR="00065E4D">
        <w:rPr>
          <w:rFonts w:ascii="Arial" w:hAnsi="Arial" w:cs="Arial"/>
          <w:i/>
          <w:color w:val="000000"/>
          <w:sz w:val="20"/>
          <w:u w:val="single"/>
        </w:rPr>
        <w:t>1</w:t>
      </w:r>
      <w:r w:rsidR="004B183E" w:rsidRPr="004D2C3C">
        <w:rPr>
          <w:rFonts w:ascii="Arial" w:hAnsi="Arial" w:cs="Arial"/>
          <w:i/>
          <w:color w:val="000000"/>
          <w:sz w:val="20"/>
          <w:u w:val="single"/>
        </w:rPr>
        <w:t> : Relations presse</w:t>
      </w:r>
    </w:p>
    <w:p w14:paraId="089EA002" w14:textId="1D69D592" w:rsidR="00CF4391" w:rsidRDefault="00CF4391" w:rsidP="00732806">
      <w:pPr>
        <w:autoSpaceDE w:val="0"/>
        <w:autoSpaceDN w:val="0"/>
        <w:adjustRightInd w:val="0"/>
        <w:spacing w:after="0" w:line="360" w:lineRule="auto"/>
        <w:jc w:val="both"/>
        <w:rPr>
          <w:rFonts w:ascii="Arial" w:hAnsi="Arial" w:cs="Arial"/>
          <w:sz w:val="20"/>
        </w:rPr>
      </w:pPr>
      <w:r w:rsidRPr="00677BD8">
        <w:rPr>
          <w:rFonts w:ascii="Arial" w:hAnsi="Arial" w:cs="Arial"/>
          <w:sz w:val="20"/>
        </w:rPr>
        <w:t>D’un commun accord, les parties peuvent communiquer auprès de la presse de la concré</w:t>
      </w:r>
      <w:r w:rsidR="004B3071">
        <w:rPr>
          <w:rFonts w:ascii="Arial" w:hAnsi="Arial" w:cs="Arial"/>
          <w:sz w:val="20"/>
        </w:rPr>
        <w:t>tisation du présent partenariat sous réserve du respect des dispositions de l’article 4 de la présente Convention.</w:t>
      </w:r>
    </w:p>
    <w:p w14:paraId="54F84741" w14:textId="77777777" w:rsidR="005B7FA8" w:rsidRDefault="005B7FA8" w:rsidP="00732806">
      <w:pPr>
        <w:autoSpaceDE w:val="0"/>
        <w:autoSpaceDN w:val="0"/>
        <w:adjustRightInd w:val="0"/>
        <w:spacing w:after="0" w:line="360" w:lineRule="auto"/>
        <w:jc w:val="both"/>
        <w:rPr>
          <w:rFonts w:ascii="Arial" w:hAnsi="Arial" w:cs="Arial"/>
          <w:color w:val="000000"/>
          <w:sz w:val="20"/>
        </w:rPr>
      </w:pPr>
    </w:p>
    <w:p w14:paraId="47EA4F3F" w14:textId="77777777" w:rsidR="00393952" w:rsidRPr="00732806" w:rsidRDefault="00393952" w:rsidP="00732806">
      <w:pPr>
        <w:autoSpaceDE w:val="0"/>
        <w:autoSpaceDN w:val="0"/>
        <w:adjustRightInd w:val="0"/>
        <w:spacing w:after="0" w:line="360" w:lineRule="auto"/>
        <w:jc w:val="both"/>
        <w:rPr>
          <w:rFonts w:ascii="Arial" w:hAnsi="Arial" w:cs="Arial"/>
          <w:color w:val="000000"/>
          <w:sz w:val="20"/>
        </w:rPr>
      </w:pPr>
    </w:p>
    <w:p w14:paraId="241B74E6" w14:textId="3D33452D" w:rsidR="009402D8" w:rsidRPr="00C5250B" w:rsidRDefault="00CF4391" w:rsidP="009402D8">
      <w:pPr>
        <w:spacing w:line="360" w:lineRule="auto"/>
        <w:ind w:left="567" w:firstLine="567"/>
        <w:jc w:val="both"/>
        <w:rPr>
          <w:rFonts w:ascii="Arial" w:hAnsi="Arial" w:cs="Arial"/>
          <w:i/>
          <w:sz w:val="20"/>
          <w:u w:val="single"/>
        </w:rPr>
      </w:pPr>
      <w:r w:rsidRPr="00C5250B">
        <w:rPr>
          <w:rFonts w:ascii="Arial" w:hAnsi="Arial" w:cs="Arial"/>
          <w:i/>
          <w:sz w:val="20"/>
          <w:u w:val="single"/>
        </w:rPr>
        <w:t>4.</w:t>
      </w:r>
      <w:r w:rsidR="00065E4D" w:rsidRPr="00C5250B">
        <w:rPr>
          <w:rFonts w:ascii="Arial" w:hAnsi="Arial" w:cs="Arial"/>
          <w:i/>
          <w:sz w:val="20"/>
          <w:u w:val="single"/>
        </w:rPr>
        <w:t>2</w:t>
      </w:r>
      <w:r w:rsidR="009402D8" w:rsidRPr="00C5250B">
        <w:rPr>
          <w:rFonts w:ascii="Arial" w:hAnsi="Arial" w:cs="Arial"/>
          <w:i/>
          <w:sz w:val="20"/>
          <w:u w:val="single"/>
        </w:rPr>
        <w:t xml:space="preserve"> : Lettre d’information électronique</w:t>
      </w:r>
    </w:p>
    <w:p w14:paraId="070743CA" w14:textId="443628B1" w:rsidR="00145F10" w:rsidRPr="00145F10" w:rsidRDefault="00145F10" w:rsidP="00145F10">
      <w:pPr>
        <w:spacing w:line="360" w:lineRule="auto"/>
        <w:jc w:val="both"/>
        <w:rPr>
          <w:rFonts w:ascii="Arial" w:hAnsi="Arial" w:cs="Arial"/>
          <w:sz w:val="20"/>
        </w:rPr>
      </w:pPr>
      <w:r w:rsidRPr="00C5250B">
        <w:rPr>
          <w:rFonts w:ascii="Arial" w:hAnsi="Arial" w:cs="Arial"/>
          <w:sz w:val="20"/>
        </w:rPr>
        <w:t>Les parties s’engagent :</w:t>
      </w:r>
    </w:p>
    <w:p w14:paraId="4C6050AE" w14:textId="4B36B838" w:rsidR="009402D8" w:rsidRPr="004D2C3C" w:rsidRDefault="009402D8" w:rsidP="00FC24F5">
      <w:pPr>
        <w:pStyle w:val="Paragraphedeliste"/>
        <w:numPr>
          <w:ilvl w:val="0"/>
          <w:numId w:val="6"/>
        </w:numPr>
        <w:spacing w:line="360" w:lineRule="auto"/>
        <w:jc w:val="both"/>
        <w:rPr>
          <w:rFonts w:ascii="Arial" w:hAnsi="Arial" w:cs="Arial"/>
          <w:sz w:val="20"/>
        </w:rPr>
      </w:pPr>
      <w:r w:rsidRPr="004D2C3C">
        <w:rPr>
          <w:rFonts w:ascii="Arial" w:hAnsi="Arial" w:cs="Arial"/>
          <w:sz w:val="20"/>
        </w:rPr>
        <w:t>Réalisation d'un article d'annonce du partenariat dans la lettre d'information</w:t>
      </w:r>
      <w:r w:rsidR="00297939" w:rsidRPr="004D2C3C">
        <w:rPr>
          <w:rFonts w:ascii="Arial" w:hAnsi="Arial" w:cs="Arial"/>
          <w:sz w:val="20"/>
        </w:rPr>
        <w:t xml:space="preserve"> de </w:t>
      </w:r>
      <w:r w:rsidR="00A01C8E" w:rsidRPr="004D2C3C">
        <w:rPr>
          <w:rFonts w:ascii="Arial" w:hAnsi="Arial" w:cs="Arial"/>
          <w:sz w:val="20"/>
        </w:rPr>
        <w:t xml:space="preserve">la Fédération </w:t>
      </w:r>
      <w:r w:rsidR="001B4F8D">
        <w:rPr>
          <w:rFonts w:ascii="Arial" w:hAnsi="Arial" w:cs="Arial"/>
          <w:sz w:val="20"/>
        </w:rPr>
        <w:t xml:space="preserve">Nationale des </w:t>
      </w:r>
      <w:r w:rsidR="00A01C8E" w:rsidRPr="004D2C3C">
        <w:rPr>
          <w:rFonts w:ascii="Arial" w:hAnsi="Arial" w:cs="Arial"/>
          <w:sz w:val="20"/>
        </w:rPr>
        <w:t>PNR</w:t>
      </w:r>
      <w:r w:rsidR="00C87490" w:rsidRPr="004D2C3C">
        <w:rPr>
          <w:rFonts w:ascii="Arial" w:hAnsi="Arial" w:cs="Arial"/>
          <w:sz w:val="20"/>
        </w:rPr>
        <w:t> ;</w:t>
      </w:r>
    </w:p>
    <w:p w14:paraId="2603F4BC" w14:textId="4824663D" w:rsidR="009402D8" w:rsidRPr="004D2C3C" w:rsidRDefault="009402D8" w:rsidP="00FC24F5">
      <w:pPr>
        <w:pStyle w:val="Paragraphedeliste"/>
        <w:numPr>
          <w:ilvl w:val="0"/>
          <w:numId w:val="3"/>
        </w:numPr>
        <w:spacing w:line="360" w:lineRule="auto"/>
        <w:jc w:val="both"/>
        <w:rPr>
          <w:rFonts w:ascii="Arial" w:hAnsi="Arial" w:cs="Arial"/>
          <w:sz w:val="20"/>
        </w:rPr>
      </w:pPr>
      <w:r w:rsidRPr="004D2C3C">
        <w:rPr>
          <w:rFonts w:ascii="Arial" w:hAnsi="Arial" w:cs="Arial"/>
          <w:sz w:val="20"/>
        </w:rPr>
        <w:t xml:space="preserve">Possibilité de prévoir une interview « face à face » entre un représentant </w:t>
      </w:r>
      <w:proofErr w:type="gramStart"/>
      <w:r w:rsidRPr="004D2C3C">
        <w:rPr>
          <w:rFonts w:ascii="Arial" w:hAnsi="Arial" w:cs="Arial"/>
          <w:sz w:val="20"/>
        </w:rPr>
        <w:t>d’</w:t>
      </w:r>
      <w:r w:rsidR="00A26AB2">
        <w:rPr>
          <w:rFonts w:ascii="Arial" w:hAnsi="Arial" w:cs="Arial"/>
          <w:sz w:val="20"/>
        </w:rPr>
        <w:t>E</w:t>
      </w:r>
      <w:r w:rsidR="00482982">
        <w:rPr>
          <w:rFonts w:ascii="Arial" w:hAnsi="Arial" w:cs="Arial"/>
          <w:sz w:val="20"/>
        </w:rPr>
        <w:t>NEDIS</w:t>
      </w:r>
      <w:r w:rsidRPr="004D2C3C">
        <w:rPr>
          <w:rFonts w:ascii="Arial" w:hAnsi="Arial" w:cs="Arial"/>
          <w:sz w:val="20"/>
        </w:rPr>
        <w:t xml:space="preserve">  et</w:t>
      </w:r>
      <w:proofErr w:type="gramEnd"/>
      <w:r w:rsidRPr="004D2C3C">
        <w:rPr>
          <w:rFonts w:ascii="Arial" w:hAnsi="Arial" w:cs="Arial"/>
          <w:sz w:val="20"/>
        </w:rPr>
        <w:t xml:space="preserve"> un représentant de </w:t>
      </w:r>
      <w:r w:rsidR="00A01C8E" w:rsidRPr="004D2C3C">
        <w:rPr>
          <w:rFonts w:ascii="Arial" w:hAnsi="Arial" w:cs="Arial"/>
          <w:sz w:val="20"/>
        </w:rPr>
        <w:t>la Fédération</w:t>
      </w:r>
      <w:r w:rsidR="001B4F8D">
        <w:rPr>
          <w:rFonts w:ascii="Arial" w:hAnsi="Arial" w:cs="Arial"/>
          <w:sz w:val="20"/>
        </w:rPr>
        <w:t xml:space="preserve"> Nationale des</w:t>
      </w:r>
      <w:r w:rsidR="00A01C8E" w:rsidRPr="004D2C3C">
        <w:rPr>
          <w:rFonts w:ascii="Arial" w:hAnsi="Arial" w:cs="Arial"/>
          <w:sz w:val="20"/>
        </w:rPr>
        <w:t xml:space="preserve"> PNR</w:t>
      </w:r>
      <w:r w:rsidR="00C87490" w:rsidRPr="004D2C3C">
        <w:rPr>
          <w:rFonts w:ascii="Arial" w:hAnsi="Arial" w:cs="Arial"/>
          <w:sz w:val="20"/>
        </w:rPr>
        <w:t> ;</w:t>
      </w:r>
    </w:p>
    <w:p w14:paraId="0634D728" w14:textId="25D4EEE0" w:rsidR="00DB1F07" w:rsidRDefault="009402D8" w:rsidP="00FC24F5">
      <w:pPr>
        <w:pStyle w:val="Paragraphedeliste"/>
        <w:numPr>
          <w:ilvl w:val="0"/>
          <w:numId w:val="3"/>
        </w:numPr>
        <w:spacing w:line="360" w:lineRule="auto"/>
        <w:jc w:val="both"/>
        <w:rPr>
          <w:rFonts w:ascii="Arial" w:hAnsi="Arial" w:cs="Arial"/>
          <w:sz w:val="20"/>
        </w:rPr>
      </w:pPr>
      <w:r w:rsidRPr="004D2C3C">
        <w:rPr>
          <w:rFonts w:ascii="Arial" w:hAnsi="Arial" w:cs="Arial"/>
          <w:sz w:val="20"/>
        </w:rPr>
        <w:t xml:space="preserve">Possibilité pour </w:t>
      </w:r>
      <w:r w:rsidR="00A26AB2">
        <w:rPr>
          <w:rFonts w:ascii="Arial" w:hAnsi="Arial" w:cs="Arial"/>
          <w:sz w:val="20"/>
        </w:rPr>
        <w:t>E</w:t>
      </w:r>
      <w:r w:rsidR="00122A01">
        <w:rPr>
          <w:rFonts w:ascii="Arial" w:hAnsi="Arial" w:cs="Arial"/>
          <w:sz w:val="20"/>
        </w:rPr>
        <w:t>NEDIS</w:t>
      </w:r>
      <w:r w:rsidRPr="004D2C3C">
        <w:rPr>
          <w:rFonts w:ascii="Arial" w:hAnsi="Arial" w:cs="Arial"/>
          <w:sz w:val="20"/>
        </w:rPr>
        <w:t xml:space="preserve"> de rédiger une tribune libre, sous réserve de validation préalable par </w:t>
      </w:r>
      <w:r w:rsidR="00A01C8E" w:rsidRPr="004D2C3C">
        <w:rPr>
          <w:rFonts w:ascii="Arial" w:hAnsi="Arial" w:cs="Arial"/>
          <w:sz w:val="20"/>
        </w:rPr>
        <w:t xml:space="preserve">la </w:t>
      </w:r>
      <w:r w:rsidR="00122A01">
        <w:rPr>
          <w:rFonts w:ascii="Arial" w:hAnsi="Arial" w:cs="Arial"/>
          <w:sz w:val="20"/>
        </w:rPr>
        <w:t>FPNRF</w:t>
      </w:r>
      <w:r w:rsidRPr="004D2C3C">
        <w:rPr>
          <w:rFonts w:ascii="Arial" w:hAnsi="Arial" w:cs="Arial"/>
          <w:sz w:val="20"/>
        </w:rPr>
        <w:t xml:space="preserve"> du sujet et du texte.</w:t>
      </w:r>
    </w:p>
    <w:p w14:paraId="16914AA5" w14:textId="77777777" w:rsidR="00FF2951" w:rsidRPr="007B2D50" w:rsidRDefault="00FF2951" w:rsidP="007B2D50">
      <w:pPr>
        <w:spacing w:line="360" w:lineRule="auto"/>
        <w:jc w:val="both"/>
        <w:rPr>
          <w:rFonts w:ascii="Arial" w:hAnsi="Arial" w:cs="Arial"/>
          <w:sz w:val="20"/>
        </w:rPr>
      </w:pPr>
    </w:p>
    <w:p w14:paraId="71938E58" w14:textId="4AD04FF1" w:rsidR="009402D8" w:rsidRDefault="00CF4391" w:rsidP="009402D8">
      <w:pPr>
        <w:spacing w:line="360" w:lineRule="auto"/>
        <w:ind w:left="705" w:firstLine="567"/>
        <w:jc w:val="both"/>
        <w:rPr>
          <w:rFonts w:ascii="Arial" w:hAnsi="Arial" w:cs="Arial"/>
          <w:i/>
          <w:sz w:val="20"/>
          <w:u w:val="single"/>
        </w:rPr>
      </w:pPr>
      <w:r>
        <w:rPr>
          <w:rFonts w:ascii="Arial" w:hAnsi="Arial" w:cs="Arial"/>
          <w:i/>
          <w:sz w:val="20"/>
          <w:u w:val="single"/>
        </w:rPr>
        <w:t>4.</w:t>
      </w:r>
      <w:r w:rsidR="00065E4D">
        <w:rPr>
          <w:rFonts w:ascii="Arial" w:hAnsi="Arial" w:cs="Arial"/>
          <w:i/>
          <w:sz w:val="20"/>
          <w:u w:val="single"/>
        </w:rPr>
        <w:t>3</w:t>
      </w:r>
      <w:r w:rsidR="009402D8" w:rsidRPr="004D2C3C">
        <w:rPr>
          <w:rFonts w:ascii="Arial" w:hAnsi="Arial" w:cs="Arial"/>
          <w:i/>
          <w:sz w:val="20"/>
          <w:u w:val="single"/>
        </w:rPr>
        <w:t xml:space="preserve"> : Site internet de </w:t>
      </w:r>
      <w:r w:rsidR="00376802" w:rsidRPr="004D2C3C">
        <w:rPr>
          <w:rFonts w:ascii="Arial" w:hAnsi="Arial" w:cs="Arial"/>
          <w:i/>
          <w:sz w:val="20"/>
          <w:u w:val="single"/>
        </w:rPr>
        <w:t xml:space="preserve">la Fédération </w:t>
      </w:r>
      <w:r w:rsidR="00037997">
        <w:rPr>
          <w:rFonts w:ascii="Arial" w:hAnsi="Arial" w:cs="Arial"/>
          <w:i/>
          <w:sz w:val="20"/>
          <w:u w:val="single"/>
        </w:rPr>
        <w:t xml:space="preserve">Nationale des </w:t>
      </w:r>
      <w:r w:rsidR="00376802" w:rsidRPr="004D2C3C">
        <w:rPr>
          <w:rFonts w:ascii="Arial" w:hAnsi="Arial" w:cs="Arial"/>
          <w:i/>
          <w:sz w:val="20"/>
          <w:u w:val="single"/>
        </w:rPr>
        <w:t>PNR</w:t>
      </w:r>
    </w:p>
    <w:p w14:paraId="4E8A76DF" w14:textId="50D57ED3" w:rsidR="004B3071" w:rsidRPr="00E70052" w:rsidRDefault="004B3071" w:rsidP="00E70052">
      <w:pPr>
        <w:autoSpaceDE w:val="0"/>
        <w:autoSpaceDN w:val="0"/>
        <w:adjustRightInd w:val="0"/>
        <w:spacing w:after="0" w:line="360" w:lineRule="auto"/>
        <w:jc w:val="both"/>
        <w:rPr>
          <w:rFonts w:ascii="Arial" w:hAnsi="Arial" w:cs="Arial"/>
          <w:color w:val="000000"/>
          <w:sz w:val="20"/>
        </w:rPr>
      </w:pPr>
      <w:r w:rsidRPr="00B65B64">
        <w:rPr>
          <w:rFonts w:ascii="Arial" w:hAnsi="Arial" w:cs="Arial"/>
          <w:color w:val="000000"/>
          <w:sz w:val="20"/>
        </w:rPr>
        <w:t xml:space="preserve">La </w:t>
      </w:r>
      <w:r w:rsidR="00122A01">
        <w:rPr>
          <w:rFonts w:ascii="Arial" w:hAnsi="Arial" w:cs="Arial"/>
          <w:color w:val="000000"/>
          <w:sz w:val="20"/>
        </w:rPr>
        <w:t>FPNRF</w:t>
      </w:r>
      <w:r w:rsidRPr="00B65B64">
        <w:rPr>
          <w:rFonts w:ascii="Arial" w:hAnsi="Arial" w:cs="Arial"/>
          <w:color w:val="000000"/>
          <w:sz w:val="20"/>
        </w:rPr>
        <w:t xml:space="preserve"> s’engage à :</w:t>
      </w:r>
    </w:p>
    <w:p w14:paraId="44C8CAD1" w14:textId="12407FD2" w:rsidR="009402D8" w:rsidRPr="004D2C3C" w:rsidRDefault="004B3071" w:rsidP="00FC24F5">
      <w:pPr>
        <w:pStyle w:val="Paragraphedeliste"/>
        <w:numPr>
          <w:ilvl w:val="0"/>
          <w:numId w:val="4"/>
        </w:numPr>
        <w:spacing w:line="360" w:lineRule="auto"/>
        <w:jc w:val="both"/>
        <w:rPr>
          <w:rFonts w:ascii="Arial" w:hAnsi="Arial" w:cs="Arial"/>
          <w:sz w:val="20"/>
        </w:rPr>
      </w:pPr>
      <w:r>
        <w:rPr>
          <w:rFonts w:ascii="Arial" w:hAnsi="Arial" w:cs="Arial"/>
          <w:sz w:val="20"/>
        </w:rPr>
        <w:t xml:space="preserve">Réaliser </w:t>
      </w:r>
      <w:r w:rsidR="009402D8" w:rsidRPr="004D2C3C">
        <w:rPr>
          <w:rFonts w:ascii="Arial" w:hAnsi="Arial" w:cs="Arial"/>
          <w:sz w:val="20"/>
        </w:rPr>
        <w:t>un a</w:t>
      </w:r>
      <w:r w:rsidR="00C87490" w:rsidRPr="004D2C3C">
        <w:rPr>
          <w:rFonts w:ascii="Arial" w:hAnsi="Arial" w:cs="Arial"/>
          <w:sz w:val="20"/>
        </w:rPr>
        <w:t>rticle d'annonce du partenariat ;</w:t>
      </w:r>
    </w:p>
    <w:p w14:paraId="69D5381F" w14:textId="35FC5CFE" w:rsidR="005B7FA8" w:rsidRPr="00C66C6D" w:rsidRDefault="004B3071" w:rsidP="00FC24F5">
      <w:pPr>
        <w:pStyle w:val="Paragraphedeliste"/>
        <w:numPr>
          <w:ilvl w:val="0"/>
          <w:numId w:val="4"/>
        </w:numPr>
        <w:spacing w:line="360" w:lineRule="auto"/>
        <w:jc w:val="both"/>
        <w:rPr>
          <w:rFonts w:ascii="Arial" w:hAnsi="Arial" w:cs="Arial"/>
          <w:sz w:val="20"/>
        </w:rPr>
      </w:pPr>
      <w:r>
        <w:rPr>
          <w:rFonts w:ascii="Arial" w:hAnsi="Arial" w:cs="Arial"/>
          <w:sz w:val="20"/>
        </w:rPr>
        <w:t xml:space="preserve">Afficher le </w:t>
      </w:r>
      <w:r w:rsidR="009402D8" w:rsidRPr="004D2C3C">
        <w:rPr>
          <w:rFonts w:ascii="Arial" w:hAnsi="Arial" w:cs="Arial"/>
          <w:sz w:val="20"/>
        </w:rPr>
        <w:t>logo d’</w:t>
      </w:r>
      <w:r w:rsidR="00A26AB2">
        <w:rPr>
          <w:rFonts w:ascii="Arial" w:hAnsi="Arial" w:cs="Arial"/>
          <w:sz w:val="20"/>
        </w:rPr>
        <w:t>E</w:t>
      </w:r>
      <w:r w:rsidR="00482982">
        <w:rPr>
          <w:rFonts w:ascii="Arial" w:hAnsi="Arial" w:cs="Arial"/>
          <w:sz w:val="20"/>
        </w:rPr>
        <w:t>NEDIS</w:t>
      </w:r>
      <w:r w:rsidR="009402D8" w:rsidRPr="004D2C3C">
        <w:rPr>
          <w:rFonts w:ascii="Arial" w:hAnsi="Arial" w:cs="Arial"/>
          <w:sz w:val="20"/>
        </w:rPr>
        <w:t xml:space="preserve"> </w:t>
      </w:r>
      <w:r w:rsidR="00D352AA">
        <w:rPr>
          <w:rFonts w:ascii="Arial" w:hAnsi="Arial" w:cs="Arial"/>
          <w:sz w:val="20"/>
        </w:rPr>
        <w:t xml:space="preserve">(dans le respect de sa charte graphique) </w:t>
      </w:r>
      <w:r w:rsidR="009402D8" w:rsidRPr="004D2C3C">
        <w:rPr>
          <w:rFonts w:ascii="Arial" w:hAnsi="Arial" w:cs="Arial"/>
          <w:sz w:val="20"/>
        </w:rPr>
        <w:t>en lien avec le présent partenariat et d’un lien renvoyant vers le site d’</w:t>
      </w:r>
      <w:r w:rsidR="00A26AB2">
        <w:rPr>
          <w:rFonts w:ascii="Arial" w:hAnsi="Arial" w:cs="Arial"/>
          <w:sz w:val="20"/>
        </w:rPr>
        <w:t>E</w:t>
      </w:r>
      <w:r w:rsidR="00482982">
        <w:rPr>
          <w:rFonts w:ascii="Arial" w:hAnsi="Arial" w:cs="Arial"/>
          <w:sz w:val="20"/>
        </w:rPr>
        <w:t>NEDIS</w:t>
      </w:r>
    </w:p>
    <w:p w14:paraId="29F150EC" w14:textId="02C7ACF2" w:rsidR="009402D8" w:rsidRDefault="00CF4391" w:rsidP="009402D8">
      <w:pPr>
        <w:spacing w:line="360" w:lineRule="auto"/>
        <w:ind w:left="708" w:firstLine="567"/>
        <w:jc w:val="both"/>
        <w:rPr>
          <w:rFonts w:ascii="Arial" w:hAnsi="Arial" w:cs="Arial"/>
          <w:i/>
          <w:sz w:val="20"/>
          <w:u w:val="single"/>
        </w:rPr>
      </w:pPr>
      <w:r>
        <w:rPr>
          <w:rFonts w:ascii="Arial" w:hAnsi="Arial" w:cs="Arial"/>
          <w:i/>
          <w:sz w:val="20"/>
          <w:u w:val="single"/>
        </w:rPr>
        <w:t>4.</w:t>
      </w:r>
      <w:r w:rsidR="00065E4D">
        <w:rPr>
          <w:rFonts w:ascii="Arial" w:hAnsi="Arial" w:cs="Arial"/>
          <w:i/>
          <w:sz w:val="20"/>
          <w:u w:val="single"/>
        </w:rPr>
        <w:t>4</w:t>
      </w:r>
      <w:r w:rsidR="009402D8" w:rsidRPr="004D2C3C">
        <w:rPr>
          <w:rFonts w:ascii="Arial" w:hAnsi="Arial" w:cs="Arial"/>
          <w:i/>
          <w:sz w:val="20"/>
          <w:u w:val="single"/>
        </w:rPr>
        <w:t xml:space="preserve"> : Site internet d’</w:t>
      </w:r>
      <w:r w:rsidR="00A26AB2">
        <w:rPr>
          <w:rFonts w:ascii="Arial" w:hAnsi="Arial" w:cs="Arial"/>
          <w:i/>
          <w:sz w:val="20"/>
          <w:u w:val="single"/>
        </w:rPr>
        <w:t>E</w:t>
      </w:r>
      <w:r w:rsidR="00482982">
        <w:rPr>
          <w:rFonts w:ascii="Arial" w:hAnsi="Arial" w:cs="Arial"/>
          <w:i/>
          <w:sz w:val="20"/>
          <w:u w:val="single"/>
        </w:rPr>
        <w:t>NEDIS</w:t>
      </w:r>
    </w:p>
    <w:p w14:paraId="00B57908" w14:textId="296F32A8" w:rsidR="004B3071" w:rsidRPr="00E70052" w:rsidRDefault="00A26AB2" w:rsidP="00E70052">
      <w:pPr>
        <w:autoSpaceDE w:val="0"/>
        <w:autoSpaceDN w:val="0"/>
        <w:adjustRightInd w:val="0"/>
        <w:spacing w:after="0" w:line="360" w:lineRule="auto"/>
        <w:jc w:val="both"/>
        <w:rPr>
          <w:rFonts w:ascii="Arial" w:hAnsi="Arial" w:cs="Arial"/>
          <w:color w:val="000000"/>
          <w:sz w:val="20"/>
        </w:rPr>
      </w:pPr>
      <w:r>
        <w:rPr>
          <w:rFonts w:ascii="Arial" w:hAnsi="Arial" w:cs="Arial"/>
          <w:color w:val="000000"/>
          <w:sz w:val="20"/>
        </w:rPr>
        <w:t>E</w:t>
      </w:r>
      <w:r w:rsidR="00482982">
        <w:rPr>
          <w:rFonts w:ascii="Arial" w:hAnsi="Arial" w:cs="Arial"/>
          <w:color w:val="000000"/>
          <w:sz w:val="20"/>
        </w:rPr>
        <w:t xml:space="preserve">NEDIS </w:t>
      </w:r>
      <w:r w:rsidR="004B3071" w:rsidRPr="00B65B64">
        <w:rPr>
          <w:rFonts w:ascii="Arial" w:hAnsi="Arial" w:cs="Arial"/>
          <w:color w:val="000000"/>
          <w:sz w:val="20"/>
        </w:rPr>
        <w:t>s’engage à :</w:t>
      </w:r>
    </w:p>
    <w:p w14:paraId="29BA45C7" w14:textId="786E9AFE" w:rsidR="009402D8" w:rsidRPr="00BA2DBB" w:rsidRDefault="004B3071" w:rsidP="00FC24F5">
      <w:pPr>
        <w:pStyle w:val="Paragraphedeliste"/>
        <w:numPr>
          <w:ilvl w:val="0"/>
          <w:numId w:val="5"/>
        </w:numPr>
        <w:spacing w:line="360" w:lineRule="auto"/>
        <w:jc w:val="both"/>
        <w:rPr>
          <w:rFonts w:ascii="Arial" w:hAnsi="Arial" w:cs="Arial"/>
          <w:color w:val="FF0000"/>
          <w:sz w:val="20"/>
        </w:rPr>
      </w:pPr>
      <w:r w:rsidRPr="00BA2DBB">
        <w:rPr>
          <w:rFonts w:ascii="Arial" w:hAnsi="Arial" w:cs="Arial"/>
          <w:color w:val="FF0000"/>
          <w:sz w:val="20"/>
        </w:rPr>
        <w:t>Insérer l</w:t>
      </w:r>
      <w:r w:rsidR="009C43AB" w:rsidRPr="00BA2DBB">
        <w:rPr>
          <w:rFonts w:ascii="Arial" w:hAnsi="Arial" w:cs="Arial"/>
          <w:color w:val="FF0000"/>
          <w:sz w:val="20"/>
        </w:rPr>
        <w:t xml:space="preserve">e nom de </w:t>
      </w:r>
      <w:r w:rsidR="00CD1AFD" w:rsidRPr="00BA2DBB">
        <w:rPr>
          <w:rFonts w:ascii="Arial" w:hAnsi="Arial" w:cs="Arial"/>
          <w:color w:val="FF0000"/>
          <w:sz w:val="20"/>
        </w:rPr>
        <w:t xml:space="preserve">la </w:t>
      </w:r>
      <w:r w:rsidR="00122A01" w:rsidRPr="00BA2DBB">
        <w:rPr>
          <w:rFonts w:ascii="Arial" w:hAnsi="Arial" w:cs="Arial"/>
          <w:color w:val="FF0000"/>
          <w:sz w:val="20"/>
        </w:rPr>
        <w:t>FPNRF</w:t>
      </w:r>
      <w:r w:rsidR="009402D8" w:rsidRPr="00BA2DBB">
        <w:rPr>
          <w:rFonts w:ascii="Arial" w:hAnsi="Arial" w:cs="Arial"/>
          <w:color w:val="FF0000"/>
          <w:sz w:val="20"/>
        </w:rPr>
        <w:t xml:space="preserve">, en lien avec le présent partenariat, dans une page </w:t>
      </w:r>
      <w:r w:rsidR="00D352AA" w:rsidRPr="00BA2DBB">
        <w:rPr>
          <w:rFonts w:ascii="Arial" w:hAnsi="Arial" w:cs="Arial"/>
          <w:color w:val="FF0000"/>
          <w:sz w:val="20"/>
        </w:rPr>
        <w:t xml:space="preserve">web </w:t>
      </w:r>
      <w:r w:rsidR="009402D8" w:rsidRPr="00BA2DBB">
        <w:rPr>
          <w:rFonts w:ascii="Arial" w:hAnsi="Arial" w:cs="Arial"/>
          <w:color w:val="FF0000"/>
          <w:sz w:val="20"/>
        </w:rPr>
        <w:t>d’</w:t>
      </w:r>
      <w:r w:rsidR="00A26AB2" w:rsidRPr="00BA2DBB">
        <w:rPr>
          <w:rFonts w:ascii="Arial" w:hAnsi="Arial" w:cs="Arial"/>
          <w:color w:val="FF0000"/>
          <w:sz w:val="20"/>
        </w:rPr>
        <w:t>E</w:t>
      </w:r>
      <w:r w:rsidR="00482982" w:rsidRPr="00BA2DBB">
        <w:rPr>
          <w:rFonts w:ascii="Arial" w:hAnsi="Arial" w:cs="Arial"/>
          <w:color w:val="FF0000"/>
          <w:sz w:val="20"/>
        </w:rPr>
        <w:t>NEDIS</w:t>
      </w:r>
      <w:r w:rsidR="009402D8" w:rsidRPr="00BA2DBB">
        <w:rPr>
          <w:rFonts w:ascii="Arial" w:hAnsi="Arial" w:cs="Arial"/>
          <w:color w:val="FF0000"/>
          <w:sz w:val="20"/>
        </w:rPr>
        <w:t xml:space="preserve">, accompagné de son logo et d’un lien vers le site de </w:t>
      </w:r>
      <w:r w:rsidR="00CD1AFD" w:rsidRPr="00BA2DBB">
        <w:rPr>
          <w:rFonts w:ascii="Arial" w:hAnsi="Arial" w:cs="Arial"/>
          <w:color w:val="FF0000"/>
          <w:sz w:val="20"/>
        </w:rPr>
        <w:t xml:space="preserve">la </w:t>
      </w:r>
      <w:r w:rsidR="00122A01" w:rsidRPr="00BA2DBB">
        <w:rPr>
          <w:rFonts w:ascii="Arial" w:hAnsi="Arial" w:cs="Arial"/>
          <w:color w:val="FF0000"/>
          <w:sz w:val="20"/>
        </w:rPr>
        <w:t>FPNRF</w:t>
      </w:r>
      <w:r w:rsidR="00C87490" w:rsidRPr="00BA2DBB">
        <w:rPr>
          <w:rFonts w:ascii="Arial" w:hAnsi="Arial" w:cs="Arial"/>
          <w:color w:val="FF0000"/>
          <w:sz w:val="20"/>
        </w:rPr>
        <w:t> ;</w:t>
      </w:r>
      <w:r w:rsidR="00BA2DBB">
        <w:rPr>
          <w:rFonts w:ascii="Arial" w:hAnsi="Arial" w:cs="Arial"/>
          <w:color w:val="FF0000"/>
          <w:sz w:val="20"/>
        </w:rPr>
        <w:t xml:space="preserve"> </w:t>
      </w:r>
      <w:r w:rsidR="00C2044B">
        <w:rPr>
          <w:rFonts w:ascii="Arial" w:hAnsi="Arial" w:cs="Arial"/>
          <w:color w:val="FF0000"/>
          <w:sz w:val="20"/>
        </w:rPr>
        <w:t xml:space="preserve">=&gt; </w:t>
      </w:r>
      <w:r w:rsidR="00BA2DBB">
        <w:rPr>
          <w:rFonts w:ascii="Arial" w:hAnsi="Arial" w:cs="Arial"/>
          <w:color w:val="FF0000"/>
          <w:sz w:val="20"/>
        </w:rPr>
        <w:t xml:space="preserve">je dois vérifier la faisabilité de ce point, mais cela risque d’être assez long =&gt; </w:t>
      </w:r>
      <w:proofErr w:type="gramStart"/>
      <w:r w:rsidR="00BA2DBB">
        <w:rPr>
          <w:rFonts w:ascii="Arial" w:hAnsi="Arial" w:cs="Arial"/>
          <w:color w:val="FF0000"/>
          <w:sz w:val="20"/>
        </w:rPr>
        <w:t>a</w:t>
      </w:r>
      <w:proofErr w:type="gramEnd"/>
      <w:r w:rsidR="00BA2DBB">
        <w:rPr>
          <w:rFonts w:ascii="Arial" w:hAnsi="Arial" w:cs="Arial"/>
          <w:color w:val="FF0000"/>
          <w:sz w:val="20"/>
        </w:rPr>
        <w:t xml:space="preserve"> voir si nous conservons ou si nous réduisons aux supports </w:t>
      </w:r>
      <w:proofErr w:type="spellStart"/>
      <w:r w:rsidR="00BA2DBB">
        <w:rPr>
          <w:rFonts w:ascii="Arial" w:hAnsi="Arial" w:cs="Arial"/>
          <w:color w:val="FF0000"/>
          <w:sz w:val="20"/>
        </w:rPr>
        <w:t>Endis</w:t>
      </w:r>
      <w:proofErr w:type="spellEnd"/>
      <w:r w:rsidR="00BA2DBB">
        <w:rPr>
          <w:rFonts w:ascii="Arial" w:hAnsi="Arial" w:cs="Arial"/>
          <w:color w:val="FF0000"/>
          <w:sz w:val="20"/>
        </w:rPr>
        <w:t xml:space="preserve"> telle la </w:t>
      </w:r>
      <w:proofErr w:type="spellStart"/>
      <w:r w:rsidR="00BA2DBB">
        <w:rPr>
          <w:rFonts w:ascii="Arial" w:hAnsi="Arial" w:cs="Arial"/>
          <w:color w:val="FF0000"/>
          <w:sz w:val="20"/>
        </w:rPr>
        <w:t>Letre</w:t>
      </w:r>
      <w:proofErr w:type="spellEnd"/>
      <w:r w:rsidR="00BA2DBB">
        <w:rPr>
          <w:rFonts w:ascii="Arial" w:hAnsi="Arial" w:cs="Arial"/>
          <w:color w:val="FF0000"/>
          <w:sz w:val="20"/>
        </w:rPr>
        <w:t xml:space="preserve"> aux partenaires (point suivant)</w:t>
      </w:r>
    </w:p>
    <w:p w14:paraId="6A13A72D" w14:textId="054A51E2" w:rsidR="009402D8" w:rsidRPr="004D2C3C" w:rsidRDefault="004B3071" w:rsidP="00FC24F5">
      <w:pPr>
        <w:pStyle w:val="Paragraphedeliste"/>
        <w:numPr>
          <w:ilvl w:val="0"/>
          <w:numId w:val="5"/>
        </w:numPr>
        <w:spacing w:line="360" w:lineRule="auto"/>
        <w:jc w:val="both"/>
        <w:rPr>
          <w:rFonts w:ascii="Arial" w:hAnsi="Arial" w:cs="Arial"/>
          <w:sz w:val="20"/>
        </w:rPr>
      </w:pPr>
      <w:r>
        <w:rPr>
          <w:rFonts w:ascii="Arial" w:hAnsi="Arial" w:cs="Arial"/>
          <w:sz w:val="20"/>
        </w:rPr>
        <w:t>Mettre en valeur l</w:t>
      </w:r>
      <w:r w:rsidR="009402D8" w:rsidRPr="004D2C3C">
        <w:rPr>
          <w:rFonts w:ascii="Arial" w:hAnsi="Arial" w:cs="Arial"/>
          <w:sz w:val="20"/>
        </w:rPr>
        <w:t>’actualité du partenariat dans les rubriques appropriées ;</w:t>
      </w:r>
    </w:p>
    <w:p w14:paraId="6321DAE2" w14:textId="525F013E" w:rsidR="00ED194D" w:rsidRPr="00405A06" w:rsidRDefault="004B3071" w:rsidP="00FC24F5">
      <w:pPr>
        <w:pStyle w:val="Paragraphedeliste"/>
        <w:numPr>
          <w:ilvl w:val="0"/>
          <w:numId w:val="5"/>
        </w:numPr>
        <w:spacing w:line="360" w:lineRule="auto"/>
        <w:jc w:val="both"/>
        <w:rPr>
          <w:rFonts w:ascii="Arial" w:hAnsi="Arial" w:cs="Arial"/>
          <w:sz w:val="20"/>
        </w:rPr>
      </w:pPr>
      <w:r>
        <w:rPr>
          <w:rFonts w:ascii="Arial" w:hAnsi="Arial" w:cs="Arial"/>
          <w:sz w:val="20"/>
        </w:rPr>
        <w:t>Mettre en ligne l</w:t>
      </w:r>
      <w:r w:rsidR="009402D8" w:rsidRPr="004D2C3C">
        <w:rPr>
          <w:rFonts w:ascii="Arial" w:hAnsi="Arial" w:cs="Arial"/>
          <w:sz w:val="20"/>
        </w:rPr>
        <w:t>es documents élaborés en commun.</w:t>
      </w:r>
    </w:p>
    <w:p w14:paraId="0900B1DB" w14:textId="79BD9885" w:rsidR="009402D8" w:rsidRPr="004D2C3C" w:rsidRDefault="00CF4391" w:rsidP="009402D8">
      <w:pPr>
        <w:spacing w:line="360" w:lineRule="auto"/>
        <w:ind w:left="705" w:firstLine="567"/>
        <w:jc w:val="both"/>
        <w:rPr>
          <w:rFonts w:ascii="Arial" w:hAnsi="Arial" w:cs="Arial"/>
          <w:i/>
          <w:sz w:val="20"/>
          <w:u w:val="single"/>
        </w:rPr>
      </w:pPr>
      <w:r>
        <w:rPr>
          <w:rFonts w:ascii="Arial" w:hAnsi="Arial" w:cs="Arial"/>
          <w:i/>
          <w:sz w:val="20"/>
          <w:u w:val="single"/>
        </w:rPr>
        <w:t>4.</w:t>
      </w:r>
      <w:r w:rsidR="00065E4D">
        <w:rPr>
          <w:rFonts w:ascii="Arial" w:hAnsi="Arial" w:cs="Arial"/>
          <w:i/>
          <w:sz w:val="20"/>
          <w:u w:val="single"/>
        </w:rPr>
        <w:t>5</w:t>
      </w:r>
      <w:r w:rsidR="009402D8" w:rsidRPr="004D2C3C">
        <w:rPr>
          <w:rFonts w:ascii="Arial" w:hAnsi="Arial" w:cs="Arial"/>
          <w:i/>
          <w:sz w:val="20"/>
          <w:u w:val="single"/>
        </w:rPr>
        <w:t xml:space="preserve"> : Réseaux sociaux</w:t>
      </w:r>
    </w:p>
    <w:p w14:paraId="07278DB7" w14:textId="013D040F" w:rsidR="009402D8" w:rsidRDefault="00145F10" w:rsidP="00CF4391">
      <w:pPr>
        <w:spacing w:line="360" w:lineRule="auto"/>
        <w:jc w:val="both"/>
        <w:rPr>
          <w:rFonts w:ascii="Arial" w:hAnsi="Arial" w:cs="Arial"/>
          <w:sz w:val="20"/>
        </w:rPr>
      </w:pPr>
      <w:r w:rsidRPr="00C5250B">
        <w:rPr>
          <w:rFonts w:ascii="Arial" w:hAnsi="Arial" w:cs="Arial"/>
          <w:sz w:val="20"/>
        </w:rPr>
        <w:t xml:space="preserve">Les parties s’engagent </w:t>
      </w:r>
      <w:r w:rsidR="00C5250B">
        <w:rPr>
          <w:rFonts w:ascii="Arial" w:hAnsi="Arial" w:cs="Arial"/>
          <w:sz w:val="20"/>
        </w:rPr>
        <w:t xml:space="preserve">à </w:t>
      </w:r>
      <w:proofErr w:type="gramStart"/>
      <w:r w:rsidR="00C5250B">
        <w:rPr>
          <w:rFonts w:ascii="Arial" w:hAnsi="Arial" w:cs="Arial"/>
          <w:sz w:val="20"/>
        </w:rPr>
        <w:t>relayer</w:t>
      </w:r>
      <w:r w:rsidR="00A345B7">
        <w:rPr>
          <w:rFonts w:ascii="Arial" w:hAnsi="Arial" w:cs="Arial"/>
          <w:sz w:val="20"/>
        </w:rPr>
        <w:t xml:space="preserve">  l’actualité</w:t>
      </w:r>
      <w:proofErr w:type="gramEnd"/>
      <w:r w:rsidR="00A345B7">
        <w:rPr>
          <w:rFonts w:ascii="Arial" w:hAnsi="Arial" w:cs="Arial"/>
          <w:sz w:val="20"/>
        </w:rPr>
        <w:t xml:space="preserve"> du partenariat </w:t>
      </w:r>
      <w:r w:rsidR="009402D8" w:rsidRPr="00CF4391">
        <w:rPr>
          <w:rFonts w:ascii="Arial" w:hAnsi="Arial" w:cs="Arial"/>
          <w:sz w:val="20"/>
        </w:rPr>
        <w:t xml:space="preserve">sur le compte Twitter de </w:t>
      </w:r>
      <w:r w:rsidR="00732806">
        <w:rPr>
          <w:rFonts w:ascii="Arial" w:hAnsi="Arial" w:cs="Arial"/>
          <w:sz w:val="20"/>
        </w:rPr>
        <w:t>l’une des Parties</w:t>
      </w:r>
      <w:r w:rsidR="009402D8" w:rsidRPr="00CF4391">
        <w:rPr>
          <w:rFonts w:ascii="Arial" w:hAnsi="Arial" w:cs="Arial"/>
          <w:sz w:val="20"/>
        </w:rPr>
        <w:t>, sous rése</w:t>
      </w:r>
      <w:r w:rsidR="009C43AB" w:rsidRPr="00CF4391">
        <w:rPr>
          <w:rFonts w:ascii="Arial" w:hAnsi="Arial" w:cs="Arial"/>
          <w:sz w:val="20"/>
        </w:rPr>
        <w:t>r</w:t>
      </w:r>
      <w:r w:rsidR="00CF4391">
        <w:rPr>
          <w:rFonts w:ascii="Arial" w:hAnsi="Arial" w:cs="Arial"/>
          <w:sz w:val="20"/>
        </w:rPr>
        <w:t>ve de l’accord préalable d</w:t>
      </w:r>
      <w:r w:rsidR="00732806">
        <w:rPr>
          <w:rFonts w:ascii="Arial" w:hAnsi="Arial" w:cs="Arial"/>
          <w:sz w:val="20"/>
        </w:rPr>
        <w:t>e l’autre</w:t>
      </w:r>
      <w:r w:rsidR="00CF4391">
        <w:rPr>
          <w:rFonts w:ascii="Arial" w:hAnsi="Arial" w:cs="Arial"/>
          <w:sz w:val="20"/>
        </w:rPr>
        <w:t>.</w:t>
      </w:r>
    </w:p>
    <w:p w14:paraId="3C054C64" w14:textId="621FDF7A" w:rsidR="00166C50" w:rsidRDefault="00BD076E" w:rsidP="00166C50">
      <w:pPr>
        <w:spacing w:line="360" w:lineRule="auto"/>
        <w:ind w:left="705" w:firstLine="567"/>
        <w:jc w:val="both"/>
        <w:rPr>
          <w:rFonts w:ascii="Arial" w:hAnsi="Arial" w:cs="Arial"/>
          <w:i/>
          <w:sz w:val="20"/>
          <w:u w:val="single"/>
        </w:rPr>
      </w:pPr>
      <w:r>
        <w:rPr>
          <w:rFonts w:ascii="Arial" w:hAnsi="Arial" w:cs="Arial"/>
          <w:i/>
          <w:sz w:val="20"/>
          <w:u w:val="single"/>
        </w:rPr>
        <w:t>4.7</w:t>
      </w:r>
      <w:r w:rsidR="00166C50" w:rsidRPr="004D2C3C">
        <w:rPr>
          <w:rFonts w:ascii="Arial" w:hAnsi="Arial" w:cs="Arial"/>
          <w:i/>
          <w:sz w:val="20"/>
          <w:u w:val="single"/>
        </w:rPr>
        <w:t xml:space="preserve"> : </w:t>
      </w:r>
      <w:r w:rsidR="00166C50">
        <w:rPr>
          <w:rFonts w:ascii="Arial" w:hAnsi="Arial" w:cs="Arial"/>
          <w:i/>
          <w:sz w:val="20"/>
          <w:u w:val="single"/>
        </w:rPr>
        <w:t xml:space="preserve">Magazine de la </w:t>
      </w:r>
      <w:r w:rsidR="00122A01">
        <w:rPr>
          <w:rFonts w:ascii="Arial" w:hAnsi="Arial" w:cs="Arial"/>
          <w:i/>
          <w:sz w:val="20"/>
          <w:u w:val="single"/>
        </w:rPr>
        <w:t>FPNRF</w:t>
      </w:r>
    </w:p>
    <w:p w14:paraId="6C2866A9" w14:textId="29E8536E" w:rsidR="00144E09" w:rsidRPr="004D2C3C" w:rsidRDefault="00A26AB2" w:rsidP="00144E09">
      <w:pPr>
        <w:autoSpaceDE w:val="0"/>
        <w:autoSpaceDN w:val="0"/>
        <w:adjustRightInd w:val="0"/>
        <w:spacing w:after="0" w:line="360" w:lineRule="auto"/>
        <w:jc w:val="both"/>
        <w:rPr>
          <w:rFonts w:ascii="Arial" w:hAnsi="Arial" w:cs="Arial"/>
          <w:color w:val="000000"/>
          <w:sz w:val="20"/>
        </w:rPr>
      </w:pPr>
      <w:r>
        <w:rPr>
          <w:rFonts w:ascii="Arial" w:hAnsi="Arial" w:cs="Arial"/>
          <w:color w:val="000000"/>
          <w:sz w:val="20"/>
        </w:rPr>
        <w:t>E</w:t>
      </w:r>
      <w:r w:rsidR="00122A01">
        <w:rPr>
          <w:rFonts w:ascii="Arial" w:hAnsi="Arial" w:cs="Arial"/>
          <w:color w:val="000000"/>
          <w:sz w:val="20"/>
        </w:rPr>
        <w:t>NEDIS</w:t>
      </w:r>
      <w:r w:rsidR="00166C50" w:rsidRPr="00166C50">
        <w:rPr>
          <w:rFonts w:ascii="Arial" w:hAnsi="Arial" w:cs="Arial"/>
          <w:color w:val="000000"/>
          <w:sz w:val="20"/>
        </w:rPr>
        <w:t xml:space="preserve"> bénéficiera également d’une visibilité institutionnelle dans le Magazine Parcs</w:t>
      </w:r>
      <w:r w:rsidR="00122A01">
        <w:rPr>
          <w:rFonts w:ascii="Arial" w:hAnsi="Arial" w:cs="Arial"/>
          <w:color w:val="000000"/>
          <w:sz w:val="20"/>
        </w:rPr>
        <w:t xml:space="preserve"> notamment sur la quatrième de </w:t>
      </w:r>
      <w:proofErr w:type="spellStart"/>
      <w:r w:rsidR="00122A01">
        <w:rPr>
          <w:rFonts w:ascii="Arial" w:hAnsi="Arial" w:cs="Arial"/>
          <w:color w:val="000000"/>
          <w:sz w:val="20"/>
        </w:rPr>
        <w:t>couvertu</w:t>
      </w:r>
      <w:proofErr w:type="spellEnd"/>
      <w:r w:rsidR="00166C50" w:rsidRPr="00166C50">
        <w:rPr>
          <w:rFonts w:ascii="Arial" w:hAnsi="Arial" w:cs="Arial"/>
          <w:color w:val="000000"/>
          <w:sz w:val="20"/>
        </w:rPr>
        <w:t>.</w:t>
      </w:r>
    </w:p>
    <w:p w14:paraId="382BECB6" w14:textId="77777777" w:rsidR="00127F56" w:rsidRPr="006754C5" w:rsidRDefault="00127F56" w:rsidP="005A6DB6">
      <w:pPr>
        <w:spacing w:line="360" w:lineRule="auto"/>
        <w:jc w:val="both"/>
        <w:rPr>
          <w:rFonts w:ascii="Arial" w:hAnsi="Arial" w:cs="Arial"/>
          <w:sz w:val="20"/>
        </w:rPr>
      </w:pPr>
    </w:p>
    <w:p w14:paraId="0C17911B" w14:textId="0AFC8502" w:rsidR="001A4016" w:rsidRPr="00227BBA" w:rsidRDefault="005B7FA8" w:rsidP="00127F56">
      <w:pPr>
        <w:spacing w:line="360" w:lineRule="auto"/>
        <w:ind w:left="705" w:firstLine="567"/>
        <w:jc w:val="both"/>
        <w:rPr>
          <w:rFonts w:ascii="Arial" w:hAnsi="Arial" w:cs="Arial"/>
          <w:i/>
          <w:sz w:val="20"/>
          <w:u w:val="single"/>
        </w:rPr>
      </w:pPr>
      <w:r>
        <w:rPr>
          <w:rFonts w:ascii="Arial" w:hAnsi="Arial" w:cs="Arial"/>
          <w:i/>
          <w:sz w:val="20"/>
          <w:u w:val="single"/>
        </w:rPr>
        <w:t>4.1</w:t>
      </w:r>
      <w:r w:rsidR="00BA11A3">
        <w:rPr>
          <w:rFonts w:ascii="Arial" w:hAnsi="Arial" w:cs="Arial"/>
          <w:i/>
          <w:sz w:val="20"/>
          <w:u w:val="single"/>
        </w:rPr>
        <w:t>0</w:t>
      </w:r>
      <w:r w:rsidR="001A4016" w:rsidRPr="00227BBA">
        <w:rPr>
          <w:rFonts w:ascii="Arial" w:hAnsi="Arial" w:cs="Arial"/>
          <w:i/>
          <w:sz w:val="20"/>
          <w:u w:val="single"/>
        </w:rPr>
        <w:t> : Organisation d’une production commune</w:t>
      </w:r>
    </w:p>
    <w:p w14:paraId="62A0397F" w14:textId="77777777" w:rsidR="001A4016" w:rsidRDefault="001A4016" w:rsidP="001A4016">
      <w:pPr>
        <w:autoSpaceDE w:val="0"/>
        <w:autoSpaceDN w:val="0"/>
        <w:adjustRightInd w:val="0"/>
        <w:spacing w:after="0" w:line="360" w:lineRule="auto"/>
        <w:jc w:val="both"/>
        <w:rPr>
          <w:rFonts w:ascii="Arial" w:hAnsi="Arial" w:cs="Arial"/>
          <w:color w:val="000000"/>
          <w:sz w:val="20"/>
        </w:rPr>
      </w:pPr>
      <w:r w:rsidRPr="001A4016">
        <w:rPr>
          <w:rFonts w:ascii="Arial" w:hAnsi="Arial" w:cs="Arial"/>
          <w:color w:val="000000"/>
          <w:sz w:val="20"/>
        </w:rPr>
        <w:t>Dans ce cadre, les Parties pourront réaliser une production intellectuelle commune, dont la thématique sera définie préalablement par le Com</w:t>
      </w:r>
      <w:r>
        <w:rPr>
          <w:rFonts w:ascii="Arial" w:hAnsi="Arial" w:cs="Arial"/>
          <w:color w:val="000000"/>
          <w:sz w:val="20"/>
        </w:rPr>
        <w:t xml:space="preserve">ité de pilotage. </w:t>
      </w:r>
    </w:p>
    <w:p w14:paraId="74ED639B" w14:textId="77777777" w:rsidR="001A4016" w:rsidRPr="001A4016" w:rsidRDefault="001A4016" w:rsidP="001A4016">
      <w:pPr>
        <w:autoSpaceDE w:val="0"/>
        <w:autoSpaceDN w:val="0"/>
        <w:adjustRightInd w:val="0"/>
        <w:spacing w:after="0" w:line="360" w:lineRule="auto"/>
        <w:jc w:val="both"/>
        <w:rPr>
          <w:rFonts w:ascii="Arial" w:hAnsi="Arial" w:cs="Arial"/>
          <w:color w:val="000000"/>
          <w:sz w:val="20"/>
        </w:rPr>
      </w:pPr>
      <w:r w:rsidRPr="001A4016">
        <w:rPr>
          <w:rFonts w:ascii="Arial" w:hAnsi="Arial" w:cs="Arial"/>
          <w:color w:val="000000"/>
          <w:sz w:val="20"/>
        </w:rPr>
        <w:lastRenderedPageBreak/>
        <w:t>Ces productions pourront faire l’objet de modalités de financement spécifiques.</w:t>
      </w:r>
    </w:p>
    <w:p w14:paraId="36B87042" w14:textId="77777777" w:rsidR="00B20294" w:rsidRDefault="00B20294" w:rsidP="00BF5EF2">
      <w:pPr>
        <w:autoSpaceDE w:val="0"/>
        <w:autoSpaceDN w:val="0"/>
        <w:adjustRightInd w:val="0"/>
        <w:spacing w:after="0" w:line="360" w:lineRule="auto"/>
        <w:jc w:val="both"/>
        <w:rPr>
          <w:rFonts w:ascii="Arial" w:hAnsi="Arial" w:cs="Arial"/>
          <w:color w:val="000000"/>
          <w:sz w:val="20"/>
          <w:highlight w:val="yellow"/>
        </w:rPr>
      </w:pPr>
    </w:p>
    <w:p w14:paraId="7B61D1F5" w14:textId="77777777" w:rsidR="00065E4D" w:rsidRDefault="00065E4D" w:rsidP="00DA6505">
      <w:pPr>
        <w:autoSpaceDE w:val="0"/>
        <w:autoSpaceDN w:val="0"/>
        <w:adjustRightInd w:val="0"/>
        <w:spacing w:after="0" w:line="360" w:lineRule="auto"/>
        <w:jc w:val="both"/>
        <w:rPr>
          <w:rFonts w:ascii="Arial" w:hAnsi="Arial" w:cs="Arial"/>
          <w:color w:val="000000"/>
          <w:sz w:val="20"/>
        </w:rPr>
      </w:pPr>
    </w:p>
    <w:p w14:paraId="5988A0FD" w14:textId="7C06F9FD" w:rsidR="00CF4391" w:rsidRPr="004D2C3C" w:rsidRDefault="00CF4391" w:rsidP="00CF4391">
      <w:pPr>
        <w:spacing w:after="0" w:line="360" w:lineRule="auto"/>
        <w:jc w:val="both"/>
        <w:rPr>
          <w:rFonts w:ascii="Arial" w:eastAsia="Times New Roman" w:hAnsi="Arial" w:cs="Arial"/>
          <w:b/>
          <w:u w:val="single"/>
          <w:lang w:eastAsia="fr-FR"/>
        </w:rPr>
      </w:pPr>
      <w:r w:rsidRPr="004D2C3C">
        <w:rPr>
          <w:rFonts w:ascii="Arial" w:eastAsia="Times New Roman" w:hAnsi="Arial" w:cs="Arial"/>
          <w:b/>
          <w:u w:val="single"/>
          <w:lang w:eastAsia="fr-FR"/>
        </w:rPr>
        <w:t xml:space="preserve">Article </w:t>
      </w:r>
      <w:r>
        <w:rPr>
          <w:rFonts w:ascii="Arial" w:eastAsia="Times New Roman" w:hAnsi="Arial" w:cs="Arial"/>
          <w:b/>
          <w:u w:val="single"/>
          <w:lang w:eastAsia="fr-FR"/>
        </w:rPr>
        <w:t>5</w:t>
      </w:r>
      <w:r w:rsidRPr="004D2C3C">
        <w:rPr>
          <w:rFonts w:ascii="Arial" w:eastAsia="Times New Roman" w:hAnsi="Arial" w:cs="Arial"/>
          <w:b/>
          <w:u w:val="single"/>
          <w:lang w:eastAsia="fr-FR"/>
        </w:rPr>
        <w:t xml:space="preserve"> : Droits d’utilisation et propriété intellectuelle </w:t>
      </w:r>
    </w:p>
    <w:p w14:paraId="6994F73A" w14:textId="561F955F" w:rsidR="00CF4391" w:rsidRPr="004D2C3C" w:rsidRDefault="00CF4391" w:rsidP="00CF4391">
      <w:pPr>
        <w:spacing w:after="0" w:line="360" w:lineRule="auto"/>
        <w:jc w:val="both"/>
        <w:rPr>
          <w:rFonts w:ascii="Arial" w:eastAsia="Times New Roman" w:hAnsi="Arial" w:cs="Arial"/>
          <w:sz w:val="20"/>
          <w:u w:val="single"/>
          <w:lang w:eastAsia="fr-FR"/>
        </w:rPr>
      </w:pPr>
      <w:r w:rsidRPr="004D2C3C">
        <w:rPr>
          <w:rFonts w:ascii="Arial" w:eastAsia="Times New Roman" w:hAnsi="Arial" w:cs="Arial"/>
          <w:sz w:val="20"/>
          <w:lang w:eastAsia="fr-FR"/>
        </w:rPr>
        <w:tab/>
      </w:r>
      <w:r>
        <w:rPr>
          <w:rFonts w:ascii="Arial" w:eastAsia="Times New Roman" w:hAnsi="Arial" w:cs="Arial"/>
          <w:sz w:val="20"/>
          <w:u w:val="single"/>
          <w:lang w:eastAsia="fr-FR"/>
        </w:rPr>
        <w:t>5</w:t>
      </w:r>
      <w:r w:rsidRPr="004D2C3C">
        <w:rPr>
          <w:rFonts w:ascii="Arial" w:eastAsia="Times New Roman" w:hAnsi="Arial" w:cs="Arial"/>
          <w:sz w:val="20"/>
          <w:u w:val="single"/>
          <w:lang w:eastAsia="fr-FR"/>
        </w:rPr>
        <w:t>.1 : Marques et logos</w:t>
      </w:r>
    </w:p>
    <w:p w14:paraId="12DD6CCD" w14:textId="77777777" w:rsidR="00CF4391" w:rsidRPr="004D2C3C" w:rsidRDefault="00CF4391" w:rsidP="00CF4391">
      <w:pPr>
        <w:spacing w:after="0" w:line="360" w:lineRule="auto"/>
        <w:jc w:val="both"/>
        <w:rPr>
          <w:rFonts w:ascii="Arial" w:eastAsia="Times New Roman" w:hAnsi="Arial" w:cs="Arial"/>
          <w:sz w:val="20"/>
          <w:lang w:eastAsia="fr-FR"/>
        </w:rPr>
      </w:pPr>
      <w:r w:rsidRPr="004D2C3C">
        <w:rPr>
          <w:rFonts w:ascii="Arial" w:eastAsia="Times New Roman" w:hAnsi="Arial" w:cs="Arial"/>
          <w:sz w:val="20"/>
          <w:lang w:eastAsia="fr-FR"/>
        </w:rPr>
        <w:t>Toute représentation des logos et marques des Parties sera conforme à leur charte graphique respective.</w:t>
      </w:r>
    </w:p>
    <w:p w14:paraId="53A3AA32" w14:textId="77777777" w:rsidR="00CF4391" w:rsidRPr="004D2C3C" w:rsidRDefault="00CF4391" w:rsidP="00CF4391">
      <w:pPr>
        <w:spacing w:after="0" w:line="360" w:lineRule="auto"/>
        <w:jc w:val="both"/>
        <w:rPr>
          <w:rFonts w:ascii="Arial" w:eastAsia="Times New Roman" w:hAnsi="Arial" w:cs="Arial"/>
          <w:sz w:val="20"/>
          <w:lang w:eastAsia="fr-FR"/>
        </w:rPr>
      </w:pPr>
    </w:p>
    <w:p w14:paraId="48C52312" w14:textId="77777777" w:rsidR="00CF4391" w:rsidRPr="004D2C3C" w:rsidRDefault="00CF4391" w:rsidP="00CF4391">
      <w:pPr>
        <w:spacing w:after="0" w:line="360" w:lineRule="auto"/>
        <w:jc w:val="both"/>
        <w:rPr>
          <w:rFonts w:ascii="Arial" w:eastAsia="Times New Roman" w:hAnsi="Arial" w:cs="Arial"/>
          <w:sz w:val="20"/>
          <w:lang w:eastAsia="fr-FR"/>
        </w:rPr>
      </w:pPr>
      <w:r w:rsidRPr="004D2C3C">
        <w:rPr>
          <w:rFonts w:ascii="Arial" w:eastAsia="Times New Roman" w:hAnsi="Arial" w:cs="Arial"/>
          <w:sz w:val="20"/>
          <w:lang w:eastAsia="fr-FR"/>
        </w:rPr>
        <w:t xml:space="preserve">Aucune Partie ne pourra se prévaloir, du fait de la présente Convention, d’un droit quelconque sur les marques et logos de l’autre Partie. </w:t>
      </w:r>
    </w:p>
    <w:p w14:paraId="4DDF3A63" w14:textId="77777777" w:rsidR="00CF4391" w:rsidRPr="004D2C3C" w:rsidRDefault="00CF4391" w:rsidP="00CF4391">
      <w:pPr>
        <w:spacing w:after="0" w:line="360" w:lineRule="auto"/>
        <w:jc w:val="both"/>
        <w:rPr>
          <w:rFonts w:ascii="Arial" w:eastAsia="Times New Roman" w:hAnsi="Arial" w:cs="Arial"/>
          <w:sz w:val="20"/>
          <w:lang w:eastAsia="fr-FR"/>
        </w:rPr>
      </w:pPr>
    </w:p>
    <w:p w14:paraId="483C6E27" w14:textId="271031A1" w:rsidR="00CF4391" w:rsidRDefault="00CF4391" w:rsidP="00CF4391">
      <w:pPr>
        <w:spacing w:after="0" w:line="360" w:lineRule="auto"/>
        <w:jc w:val="both"/>
        <w:rPr>
          <w:rFonts w:ascii="Arial" w:eastAsia="Times New Roman" w:hAnsi="Arial" w:cs="Arial"/>
          <w:sz w:val="20"/>
          <w:lang w:eastAsia="fr-FR"/>
        </w:rPr>
      </w:pPr>
      <w:r w:rsidRPr="004D2C3C">
        <w:rPr>
          <w:rFonts w:ascii="Arial" w:eastAsia="Times New Roman" w:hAnsi="Arial" w:cs="Arial"/>
          <w:sz w:val="20"/>
          <w:lang w:eastAsia="fr-FR"/>
        </w:rPr>
        <w:t xml:space="preserve">Chaque Partie s’engage à demander l’autorisation préalable écrite de l’autre Partie si elle souhaite utiliser les marques et logos de cette Partie. </w:t>
      </w:r>
    </w:p>
    <w:p w14:paraId="3E79F218" w14:textId="77777777" w:rsidR="00C66C6D" w:rsidRDefault="00C66C6D" w:rsidP="00CF4391">
      <w:pPr>
        <w:spacing w:after="0" w:line="360" w:lineRule="auto"/>
        <w:jc w:val="both"/>
        <w:rPr>
          <w:rFonts w:ascii="Arial" w:eastAsia="Times New Roman" w:hAnsi="Arial" w:cs="Arial"/>
          <w:sz w:val="20"/>
          <w:lang w:eastAsia="fr-FR"/>
        </w:rPr>
      </w:pPr>
    </w:p>
    <w:p w14:paraId="6818CC87" w14:textId="77777777" w:rsidR="00C117BD" w:rsidRPr="004D2C3C" w:rsidRDefault="00C117BD" w:rsidP="00CF4391">
      <w:pPr>
        <w:spacing w:after="0" w:line="360" w:lineRule="auto"/>
        <w:jc w:val="both"/>
        <w:rPr>
          <w:rFonts w:ascii="Arial" w:eastAsia="Times New Roman" w:hAnsi="Arial" w:cs="Arial"/>
          <w:sz w:val="20"/>
          <w:lang w:eastAsia="fr-FR"/>
        </w:rPr>
      </w:pPr>
    </w:p>
    <w:p w14:paraId="515ABC29" w14:textId="16B70A34" w:rsidR="00CF4391" w:rsidRPr="004D2C3C" w:rsidRDefault="00CF4391" w:rsidP="00CF4391">
      <w:pPr>
        <w:spacing w:after="0" w:line="360" w:lineRule="auto"/>
        <w:jc w:val="both"/>
        <w:rPr>
          <w:rFonts w:ascii="Arial" w:eastAsia="Times New Roman" w:hAnsi="Arial" w:cs="Arial"/>
          <w:sz w:val="20"/>
          <w:u w:val="single"/>
          <w:lang w:eastAsia="fr-FR"/>
        </w:rPr>
      </w:pPr>
      <w:r w:rsidRPr="004D2C3C">
        <w:rPr>
          <w:rFonts w:ascii="Arial" w:eastAsia="Times New Roman" w:hAnsi="Arial" w:cs="Arial"/>
          <w:sz w:val="20"/>
          <w:lang w:eastAsia="fr-FR"/>
        </w:rPr>
        <w:tab/>
      </w:r>
      <w:r>
        <w:rPr>
          <w:rFonts w:ascii="Arial" w:eastAsia="Times New Roman" w:hAnsi="Arial" w:cs="Arial"/>
          <w:sz w:val="20"/>
          <w:u w:val="single"/>
          <w:lang w:eastAsia="fr-FR"/>
        </w:rPr>
        <w:t>5</w:t>
      </w:r>
      <w:r w:rsidRPr="004D2C3C">
        <w:rPr>
          <w:rFonts w:ascii="Arial" w:eastAsia="Times New Roman" w:hAnsi="Arial" w:cs="Arial"/>
          <w:sz w:val="20"/>
          <w:u w:val="single"/>
          <w:lang w:eastAsia="fr-FR"/>
        </w:rPr>
        <w:t xml:space="preserve">.2 : Protection de la propriété intellectuelle </w:t>
      </w:r>
    </w:p>
    <w:p w14:paraId="20F1639D" w14:textId="77777777" w:rsidR="00CF4391" w:rsidRPr="004D2C3C" w:rsidRDefault="00CF4391" w:rsidP="00CF4391">
      <w:pPr>
        <w:spacing w:after="0" w:line="360" w:lineRule="auto"/>
        <w:jc w:val="both"/>
        <w:rPr>
          <w:rFonts w:ascii="Arial" w:hAnsi="Arial" w:cs="Arial"/>
          <w:sz w:val="20"/>
        </w:rPr>
      </w:pPr>
      <w:r w:rsidRPr="004D2C3C">
        <w:rPr>
          <w:rFonts w:ascii="Arial" w:hAnsi="Arial" w:cs="Arial"/>
          <w:sz w:val="20"/>
        </w:rPr>
        <w:t>Chaque Partie reconnaît n'avoir aucun droit sur les droits de propriété intellectuelle de l'autre Partie autres que ceux expressément accordés dans le cadre de l’exécution de la présente Convention.</w:t>
      </w:r>
    </w:p>
    <w:p w14:paraId="67873508" w14:textId="77777777" w:rsidR="00CF4391" w:rsidRPr="004D2C3C" w:rsidRDefault="00CF4391" w:rsidP="00CF4391">
      <w:pPr>
        <w:spacing w:after="0" w:line="360" w:lineRule="auto"/>
        <w:jc w:val="both"/>
        <w:rPr>
          <w:rFonts w:ascii="Arial" w:hAnsi="Arial" w:cs="Arial"/>
          <w:sz w:val="20"/>
        </w:rPr>
      </w:pPr>
    </w:p>
    <w:p w14:paraId="490A5A2F" w14:textId="3101B778" w:rsidR="00CF4391" w:rsidRPr="004D2C3C" w:rsidRDefault="00CF4391" w:rsidP="00CF4391">
      <w:pPr>
        <w:spacing w:after="0" w:line="360" w:lineRule="auto"/>
        <w:jc w:val="both"/>
        <w:rPr>
          <w:rFonts w:ascii="Arial" w:hAnsi="Arial" w:cs="Arial"/>
          <w:sz w:val="20"/>
        </w:rPr>
      </w:pPr>
      <w:r w:rsidRPr="004D2C3C">
        <w:rPr>
          <w:rFonts w:ascii="Arial" w:hAnsi="Arial" w:cs="Arial"/>
          <w:sz w:val="20"/>
        </w:rPr>
        <w:t xml:space="preserve">Tous les écrits et toutes </w:t>
      </w:r>
      <w:proofErr w:type="gramStart"/>
      <w:r w:rsidRPr="004D2C3C">
        <w:rPr>
          <w:rFonts w:ascii="Arial" w:hAnsi="Arial" w:cs="Arial"/>
          <w:sz w:val="20"/>
        </w:rPr>
        <w:t>les analyses effectués</w:t>
      </w:r>
      <w:proofErr w:type="gramEnd"/>
      <w:r w:rsidRPr="004D2C3C">
        <w:rPr>
          <w:rFonts w:ascii="Arial" w:hAnsi="Arial" w:cs="Arial"/>
          <w:sz w:val="20"/>
        </w:rPr>
        <w:t xml:space="preserve"> par </w:t>
      </w:r>
      <w:r w:rsidR="00A26AB2">
        <w:rPr>
          <w:rFonts w:ascii="Arial" w:hAnsi="Arial" w:cs="Arial"/>
          <w:sz w:val="20"/>
        </w:rPr>
        <w:t>E</w:t>
      </w:r>
      <w:r w:rsidR="00E70052">
        <w:rPr>
          <w:rFonts w:ascii="Arial" w:hAnsi="Arial" w:cs="Arial"/>
          <w:sz w:val="20"/>
        </w:rPr>
        <w:t>NEDIS</w:t>
      </w:r>
      <w:r w:rsidRPr="004D2C3C">
        <w:rPr>
          <w:rFonts w:ascii="Arial" w:hAnsi="Arial" w:cs="Arial"/>
          <w:sz w:val="20"/>
        </w:rPr>
        <w:t xml:space="preserve"> – notes, rapports et cahier des charges – sont la propriété exclusive d’</w:t>
      </w:r>
      <w:r w:rsidR="00E70052">
        <w:rPr>
          <w:rFonts w:ascii="Arial" w:hAnsi="Arial" w:cs="Arial"/>
          <w:sz w:val="20"/>
        </w:rPr>
        <w:t>ENEDIS</w:t>
      </w:r>
      <w:r w:rsidRPr="004D2C3C">
        <w:rPr>
          <w:rFonts w:ascii="Arial" w:hAnsi="Arial" w:cs="Arial"/>
          <w:sz w:val="20"/>
        </w:rPr>
        <w:t>.</w:t>
      </w:r>
    </w:p>
    <w:p w14:paraId="6AE7CBF7" w14:textId="77777777" w:rsidR="00CF4391" w:rsidRDefault="00CF4391" w:rsidP="00DA6505">
      <w:pPr>
        <w:autoSpaceDE w:val="0"/>
        <w:autoSpaceDN w:val="0"/>
        <w:adjustRightInd w:val="0"/>
        <w:spacing w:after="0" w:line="360" w:lineRule="auto"/>
        <w:jc w:val="both"/>
        <w:rPr>
          <w:rFonts w:ascii="Arial" w:hAnsi="Arial" w:cs="Arial"/>
          <w:color w:val="000000"/>
          <w:sz w:val="20"/>
        </w:rPr>
      </w:pPr>
    </w:p>
    <w:p w14:paraId="47BFBB3C" w14:textId="77777777" w:rsidR="00BC0C5C" w:rsidRPr="00DA6505" w:rsidRDefault="00BC0C5C" w:rsidP="00DA6505">
      <w:pPr>
        <w:autoSpaceDE w:val="0"/>
        <w:autoSpaceDN w:val="0"/>
        <w:adjustRightInd w:val="0"/>
        <w:spacing w:after="0" w:line="360" w:lineRule="auto"/>
        <w:jc w:val="both"/>
        <w:rPr>
          <w:rFonts w:ascii="Arial" w:hAnsi="Arial" w:cs="Arial"/>
          <w:color w:val="000000"/>
          <w:sz w:val="20"/>
        </w:rPr>
      </w:pPr>
    </w:p>
    <w:p w14:paraId="7DA13B37" w14:textId="24DAF3C4" w:rsidR="00BD5BA4" w:rsidRPr="004D2C3C" w:rsidRDefault="000A68C9" w:rsidP="00CC0A4E">
      <w:pPr>
        <w:spacing w:line="360" w:lineRule="auto"/>
        <w:jc w:val="both"/>
        <w:rPr>
          <w:rFonts w:ascii="Arial" w:hAnsi="Arial" w:cs="Arial"/>
          <w:b/>
          <w:u w:val="single"/>
        </w:rPr>
      </w:pPr>
      <w:r w:rsidRPr="004D2C3C">
        <w:rPr>
          <w:rFonts w:ascii="Arial" w:hAnsi="Arial" w:cs="Arial"/>
          <w:b/>
          <w:u w:val="single"/>
        </w:rPr>
        <w:t xml:space="preserve">Article </w:t>
      </w:r>
      <w:r w:rsidR="00CF4391">
        <w:rPr>
          <w:rFonts w:ascii="Arial" w:hAnsi="Arial" w:cs="Arial"/>
          <w:b/>
          <w:u w:val="single"/>
        </w:rPr>
        <w:t>6</w:t>
      </w:r>
      <w:r w:rsidRPr="004D2C3C">
        <w:rPr>
          <w:rFonts w:ascii="Arial" w:hAnsi="Arial" w:cs="Arial"/>
          <w:b/>
          <w:u w:val="single"/>
        </w:rPr>
        <w:t xml:space="preserve"> : </w:t>
      </w:r>
      <w:r w:rsidR="00BA2DBB">
        <w:rPr>
          <w:rFonts w:ascii="Arial" w:hAnsi="Arial" w:cs="Arial"/>
          <w:b/>
          <w:u w:val="single"/>
        </w:rPr>
        <w:t>Contribution</w:t>
      </w:r>
      <w:r w:rsidRPr="004D2C3C">
        <w:rPr>
          <w:rFonts w:ascii="Arial" w:hAnsi="Arial" w:cs="Arial"/>
          <w:b/>
          <w:u w:val="single"/>
        </w:rPr>
        <w:t xml:space="preserve"> financière</w:t>
      </w:r>
    </w:p>
    <w:p w14:paraId="597DD8C2" w14:textId="35C3FA0C" w:rsidR="002C044E" w:rsidRPr="004D2C3C" w:rsidRDefault="00041136" w:rsidP="00041136">
      <w:pPr>
        <w:autoSpaceDE w:val="0"/>
        <w:autoSpaceDN w:val="0"/>
        <w:adjustRightInd w:val="0"/>
        <w:spacing w:after="120" w:line="360" w:lineRule="auto"/>
        <w:jc w:val="both"/>
        <w:rPr>
          <w:rFonts w:ascii="Arial" w:hAnsi="Arial" w:cs="Arial"/>
          <w:color w:val="000000" w:themeColor="text1"/>
          <w:sz w:val="20"/>
        </w:rPr>
      </w:pPr>
      <w:r w:rsidRPr="004D2C3C">
        <w:rPr>
          <w:rFonts w:ascii="Arial" w:hAnsi="Arial" w:cs="Arial"/>
          <w:color w:val="000000" w:themeColor="text1"/>
          <w:sz w:val="20"/>
        </w:rPr>
        <w:t xml:space="preserve">Dans le cadre de la présente Convention, </w:t>
      </w:r>
      <w:r w:rsidR="00E70052">
        <w:rPr>
          <w:rFonts w:ascii="Arial" w:hAnsi="Arial" w:cs="Arial"/>
          <w:color w:val="000000" w:themeColor="text1"/>
          <w:sz w:val="20"/>
        </w:rPr>
        <w:t>ENEDIS</w:t>
      </w:r>
      <w:r w:rsidRPr="004D2C3C">
        <w:rPr>
          <w:rFonts w:ascii="Arial" w:hAnsi="Arial" w:cs="Arial"/>
          <w:color w:val="000000" w:themeColor="text1"/>
          <w:sz w:val="20"/>
        </w:rPr>
        <w:t xml:space="preserve"> s’engage à verser </w:t>
      </w:r>
      <w:r w:rsidR="005A2A03" w:rsidRPr="004D2C3C">
        <w:rPr>
          <w:rFonts w:ascii="Arial" w:hAnsi="Arial" w:cs="Arial"/>
          <w:color w:val="000000" w:themeColor="text1"/>
          <w:sz w:val="20"/>
        </w:rPr>
        <w:t xml:space="preserve">la </w:t>
      </w:r>
      <w:r w:rsidR="00E70052">
        <w:rPr>
          <w:rFonts w:ascii="Arial" w:hAnsi="Arial" w:cs="Arial"/>
          <w:color w:val="000000" w:themeColor="text1"/>
          <w:sz w:val="20"/>
        </w:rPr>
        <w:t>FPNRF</w:t>
      </w:r>
      <w:r w:rsidRPr="004D2C3C">
        <w:rPr>
          <w:rFonts w:ascii="Arial" w:hAnsi="Arial" w:cs="Arial"/>
          <w:color w:val="000000" w:themeColor="text1"/>
          <w:sz w:val="20"/>
        </w:rPr>
        <w:t xml:space="preserve"> une participation financière de </w:t>
      </w:r>
      <w:r w:rsidR="00E70052">
        <w:rPr>
          <w:rFonts w:ascii="Arial" w:hAnsi="Arial" w:cs="Arial"/>
          <w:color w:val="000000" w:themeColor="text1"/>
          <w:sz w:val="20"/>
        </w:rPr>
        <w:t xml:space="preserve">19 </w:t>
      </w:r>
      <w:proofErr w:type="gramStart"/>
      <w:r w:rsidR="00E70052">
        <w:rPr>
          <w:rFonts w:ascii="Arial" w:hAnsi="Arial" w:cs="Arial"/>
          <w:color w:val="000000" w:themeColor="text1"/>
          <w:sz w:val="20"/>
        </w:rPr>
        <w:t>900</w:t>
      </w:r>
      <w:r w:rsidRPr="00166C50">
        <w:rPr>
          <w:rFonts w:ascii="Arial" w:hAnsi="Arial" w:cs="Arial"/>
          <w:color w:val="000000" w:themeColor="text1"/>
          <w:sz w:val="20"/>
        </w:rPr>
        <w:t xml:space="preserve">  euros</w:t>
      </w:r>
      <w:proofErr w:type="gramEnd"/>
      <w:r w:rsidRPr="004D2C3C">
        <w:rPr>
          <w:rFonts w:ascii="Arial" w:hAnsi="Arial" w:cs="Arial"/>
          <w:color w:val="000000" w:themeColor="text1"/>
          <w:sz w:val="20"/>
        </w:rPr>
        <w:t xml:space="preserve"> </w:t>
      </w:r>
      <w:r w:rsidR="00FE4968">
        <w:rPr>
          <w:rFonts w:ascii="Arial" w:hAnsi="Arial" w:cs="Arial"/>
          <w:color w:val="000000" w:themeColor="text1"/>
          <w:sz w:val="20"/>
        </w:rPr>
        <w:t>€ (</w:t>
      </w:r>
      <w:proofErr w:type="spellStart"/>
      <w:r w:rsidR="00E70052">
        <w:rPr>
          <w:rFonts w:ascii="Arial" w:hAnsi="Arial" w:cs="Arial"/>
          <w:color w:val="000000" w:themeColor="text1"/>
          <w:sz w:val="20"/>
        </w:rPr>
        <w:t>dix neuf</w:t>
      </w:r>
      <w:proofErr w:type="spellEnd"/>
      <w:r w:rsidR="00E70052">
        <w:rPr>
          <w:rFonts w:ascii="Arial" w:hAnsi="Arial" w:cs="Arial"/>
          <w:color w:val="000000" w:themeColor="text1"/>
          <w:sz w:val="20"/>
        </w:rPr>
        <w:t xml:space="preserve"> </w:t>
      </w:r>
      <w:r w:rsidR="00FE4968">
        <w:rPr>
          <w:rFonts w:ascii="Arial" w:hAnsi="Arial" w:cs="Arial"/>
          <w:color w:val="000000" w:themeColor="text1"/>
          <w:sz w:val="20"/>
        </w:rPr>
        <w:t>mille</w:t>
      </w:r>
      <w:r w:rsidR="00E70052">
        <w:rPr>
          <w:rFonts w:ascii="Arial" w:hAnsi="Arial" w:cs="Arial"/>
          <w:color w:val="000000" w:themeColor="text1"/>
          <w:sz w:val="20"/>
        </w:rPr>
        <w:t xml:space="preserve"> neuf cents</w:t>
      </w:r>
      <w:r w:rsidR="00FE4968">
        <w:rPr>
          <w:rFonts w:ascii="Arial" w:hAnsi="Arial" w:cs="Arial"/>
          <w:color w:val="000000" w:themeColor="text1"/>
          <w:sz w:val="20"/>
        </w:rPr>
        <w:t xml:space="preserve"> euros) </w:t>
      </w:r>
      <w:r w:rsidR="00BA2DBB" w:rsidRPr="00BA2DBB">
        <w:rPr>
          <w:rFonts w:ascii="Arial" w:hAnsi="Arial" w:cs="Arial"/>
          <w:color w:val="FF0000"/>
          <w:sz w:val="20"/>
        </w:rPr>
        <w:t>TTC</w:t>
      </w:r>
      <w:r w:rsidR="00BA2DBB">
        <w:rPr>
          <w:rFonts w:ascii="Arial" w:hAnsi="Arial" w:cs="Arial"/>
          <w:color w:val="FF0000"/>
          <w:sz w:val="20"/>
        </w:rPr>
        <w:t> ?</w:t>
      </w:r>
      <w:r w:rsidR="00BA2DBB">
        <w:rPr>
          <w:rFonts w:ascii="Arial" w:hAnsi="Arial" w:cs="Arial"/>
          <w:color w:val="000000" w:themeColor="text1"/>
          <w:sz w:val="20"/>
        </w:rPr>
        <w:t xml:space="preserve"> </w:t>
      </w:r>
      <w:r w:rsidRPr="004D2C3C">
        <w:rPr>
          <w:rFonts w:ascii="Arial" w:hAnsi="Arial" w:cs="Arial"/>
          <w:color w:val="000000" w:themeColor="text1"/>
          <w:sz w:val="20"/>
        </w:rPr>
        <w:t xml:space="preserve">au titre </w:t>
      </w:r>
      <w:r w:rsidR="002C044E">
        <w:rPr>
          <w:rFonts w:ascii="Arial" w:hAnsi="Arial" w:cs="Arial"/>
          <w:color w:val="000000" w:themeColor="text1"/>
          <w:sz w:val="20"/>
        </w:rPr>
        <w:t xml:space="preserve">de la </w:t>
      </w:r>
      <w:r w:rsidRPr="004D2C3C">
        <w:rPr>
          <w:rFonts w:ascii="Arial" w:hAnsi="Arial" w:cs="Arial"/>
          <w:color w:val="000000" w:themeColor="text1"/>
          <w:sz w:val="20"/>
        </w:rPr>
        <w:t>présente Convention.</w:t>
      </w:r>
    </w:p>
    <w:p w14:paraId="4BF169B6" w14:textId="77777777" w:rsidR="002C044E" w:rsidRPr="004D2C3C" w:rsidRDefault="002C044E" w:rsidP="002C044E">
      <w:pPr>
        <w:autoSpaceDE w:val="0"/>
        <w:autoSpaceDN w:val="0"/>
        <w:adjustRightInd w:val="0"/>
        <w:spacing w:after="0" w:line="360" w:lineRule="auto"/>
        <w:jc w:val="both"/>
        <w:rPr>
          <w:rFonts w:ascii="Arial" w:hAnsi="Arial" w:cs="Arial"/>
          <w:color w:val="000000" w:themeColor="text1"/>
          <w:sz w:val="20"/>
        </w:rPr>
      </w:pPr>
    </w:p>
    <w:p w14:paraId="657E1A05" w14:textId="316D7C0A" w:rsidR="00041136" w:rsidRPr="004D2C3C" w:rsidRDefault="00041136" w:rsidP="00041136">
      <w:pPr>
        <w:autoSpaceDE w:val="0"/>
        <w:autoSpaceDN w:val="0"/>
        <w:adjustRightInd w:val="0"/>
        <w:spacing w:after="120" w:line="360" w:lineRule="auto"/>
        <w:jc w:val="both"/>
        <w:rPr>
          <w:rFonts w:ascii="Arial" w:hAnsi="Arial" w:cs="Arial"/>
          <w:color w:val="000000" w:themeColor="text1"/>
          <w:sz w:val="20"/>
        </w:rPr>
      </w:pPr>
      <w:r w:rsidRPr="004D2C3C">
        <w:rPr>
          <w:rFonts w:ascii="Arial" w:hAnsi="Arial" w:cs="Arial"/>
          <w:color w:val="000000" w:themeColor="text1"/>
          <w:sz w:val="20"/>
        </w:rPr>
        <w:t>A l’issue de la signature de la présente Convention</w:t>
      </w:r>
      <w:r w:rsidR="00BA2DBB">
        <w:rPr>
          <w:rFonts w:ascii="Arial" w:hAnsi="Arial" w:cs="Arial"/>
          <w:color w:val="000000" w:themeColor="text1"/>
          <w:sz w:val="20"/>
        </w:rPr>
        <w:t xml:space="preserve"> par les deux partenaires</w:t>
      </w:r>
      <w:r w:rsidRPr="004D2C3C">
        <w:rPr>
          <w:rFonts w:ascii="Arial" w:hAnsi="Arial" w:cs="Arial"/>
          <w:color w:val="000000" w:themeColor="text1"/>
          <w:sz w:val="20"/>
        </w:rPr>
        <w:t>,</w:t>
      </w:r>
      <w:r w:rsidR="005A2A03" w:rsidRPr="004D2C3C">
        <w:rPr>
          <w:rFonts w:ascii="Arial" w:hAnsi="Arial" w:cs="Arial"/>
          <w:color w:val="000000" w:themeColor="text1"/>
          <w:sz w:val="20"/>
        </w:rPr>
        <w:t xml:space="preserve"> la </w:t>
      </w:r>
      <w:r w:rsidR="00E70052">
        <w:rPr>
          <w:rFonts w:ascii="Arial" w:hAnsi="Arial" w:cs="Arial"/>
          <w:color w:val="000000" w:themeColor="text1"/>
          <w:sz w:val="20"/>
        </w:rPr>
        <w:t>FPNRF</w:t>
      </w:r>
      <w:r w:rsidRPr="004D2C3C">
        <w:rPr>
          <w:rFonts w:ascii="Arial" w:hAnsi="Arial" w:cs="Arial"/>
          <w:color w:val="000000" w:themeColor="text1"/>
          <w:sz w:val="20"/>
        </w:rPr>
        <w:t xml:space="preserve"> recevra un bon de commande </w:t>
      </w:r>
      <w:r w:rsidR="00BA2DBB">
        <w:rPr>
          <w:rFonts w:ascii="Arial" w:hAnsi="Arial" w:cs="Arial"/>
          <w:color w:val="000000" w:themeColor="text1"/>
          <w:sz w:val="20"/>
        </w:rPr>
        <w:t>par voie électronique qu’il conviendra de contresigner</w:t>
      </w:r>
    </w:p>
    <w:p w14:paraId="69A8FB86" w14:textId="6CF743DC" w:rsidR="00225BF0" w:rsidRDefault="00041136" w:rsidP="00041136">
      <w:pPr>
        <w:autoSpaceDE w:val="0"/>
        <w:autoSpaceDN w:val="0"/>
        <w:adjustRightInd w:val="0"/>
        <w:spacing w:after="120" w:line="360" w:lineRule="auto"/>
        <w:jc w:val="both"/>
        <w:rPr>
          <w:rFonts w:ascii="Arial" w:hAnsi="Arial" w:cs="Arial"/>
          <w:color w:val="000000" w:themeColor="text1"/>
          <w:sz w:val="20"/>
        </w:rPr>
      </w:pPr>
      <w:r w:rsidRPr="004D2C3C">
        <w:rPr>
          <w:rFonts w:ascii="Arial" w:hAnsi="Arial" w:cs="Arial"/>
          <w:color w:val="000000" w:themeColor="text1"/>
          <w:sz w:val="20"/>
        </w:rPr>
        <w:t>Ce bon de commande précisera notamment l’adresse de facturation à laquelle la facture devra être envoyée ainsi que le numéro de commande à rappeler systématiquement sur la facture.</w:t>
      </w:r>
    </w:p>
    <w:p w14:paraId="6142D15F" w14:textId="2B660622" w:rsidR="00BA2DBB" w:rsidRPr="00BA2DBB" w:rsidRDefault="00BA2DBB" w:rsidP="00BA2DBB">
      <w:pPr>
        <w:autoSpaceDE w:val="0"/>
        <w:autoSpaceDN w:val="0"/>
        <w:adjustRightInd w:val="0"/>
        <w:spacing w:after="120" w:line="360" w:lineRule="auto"/>
        <w:jc w:val="both"/>
        <w:rPr>
          <w:rFonts w:ascii="Arial" w:hAnsi="Arial" w:cs="Arial"/>
          <w:color w:val="000000" w:themeColor="text1"/>
          <w:sz w:val="20"/>
        </w:rPr>
      </w:pPr>
      <w:r>
        <w:rPr>
          <w:rFonts w:ascii="Arial" w:hAnsi="Arial" w:cs="Arial"/>
          <w:color w:val="000000" w:themeColor="text1"/>
          <w:sz w:val="20"/>
        </w:rPr>
        <w:t xml:space="preserve">La </w:t>
      </w:r>
      <w:proofErr w:type="gramStart"/>
      <w:r>
        <w:rPr>
          <w:rFonts w:ascii="Arial" w:hAnsi="Arial" w:cs="Arial"/>
          <w:color w:val="000000" w:themeColor="text1"/>
          <w:sz w:val="20"/>
        </w:rPr>
        <w:t xml:space="preserve">FPNRF </w:t>
      </w:r>
      <w:r w:rsidRPr="00BA2DBB">
        <w:rPr>
          <w:rFonts w:ascii="Arial" w:hAnsi="Arial" w:cs="Arial"/>
          <w:color w:val="000000" w:themeColor="text1"/>
          <w:sz w:val="20"/>
        </w:rPr>
        <w:t xml:space="preserve"> peut</w:t>
      </w:r>
      <w:proofErr w:type="gramEnd"/>
      <w:r w:rsidRPr="00BA2DBB">
        <w:rPr>
          <w:rFonts w:ascii="Arial" w:hAnsi="Arial" w:cs="Arial"/>
          <w:color w:val="000000" w:themeColor="text1"/>
          <w:sz w:val="20"/>
        </w:rPr>
        <w:t xml:space="preserve"> adresser tout courrier relatif aux dispositions financières, au plus tôt 30 jours après la signature de la présente convention, à l’adresse suivante :</w:t>
      </w:r>
    </w:p>
    <w:p w14:paraId="1F424875" w14:textId="77777777" w:rsidR="00BA2DBB" w:rsidRPr="00BA2DBB" w:rsidRDefault="00BA2DBB" w:rsidP="00BA2DBB">
      <w:pPr>
        <w:autoSpaceDE w:val="0"/>
        <w:autoSpaceDN w:val="0"/>
        <w:adjustRightInd w:val="0"/>
        <w:spacing w:after="120" w:line="360" w:lineRule="auto"/>
        <w:jc w:val="both"/>
        <w:rPr>
          <w:rFonts w:ascii="Arial" w:hAnsi="Arial" w:cs="Arial"/>
          <w:i/>
          <w:color w:val="000000" w:themeColor="text1"/>
          <w:sz w:val="20"/>
        </w:rPr>
      </w:pPr>
      <w:r w:rsidRPr="00BA2DBB">
        <w:rPr>
          <w:rFonts w:ascii="Arial" w:hAnsi="Arial" w:cs="Arial"/>
          <w:i/>
          <w:color w:val="000000" w:themeColor="text1"/>
          <w:sz w:val="20"/>
        </w:rPr>
        <w:t>Enedis</w:t>
      </w:r>
    </w:p>
    <w:p w14:paraId="4CE2730A" w14:textId="77777777" w:rsidR="00BA2DBB" w:rsidRPr="00BA2DBB" w:rsidRDefault="00BA2DBB" w:rsidP="00BA2DBB">
      <w:pPr>
        <w:autoSpaceDE w:val="0"/>
        <w:autoSpaceDN w:val="0"/>
        <w:adjustRightInd w:val="0"/>
        <w:spacing w:after="120" w:line="360" w:lineRule="auto"/>
        <w:jc w:val="both"/>
        <w:rPr>
          <w:rFonts w:ascii="Arial" w:hAnsi="Arial" w:cs="Arial"/>
          <w:i/>
          <w:color w:val="000000" w:themeColor="text1"/>
          <w:sz w:val="20"/>
        </w:rPr>
      </w:pPr>
      <w:r w:rsidRPr="00BA2DBB">
        <w:rPr>
          <w:rFonts w:ascii="Arial" w:hAnsi="Arial" w:cs="Arial"/>
          <w:i/>
          <w:color w:val="000000" w:themeColor="text1"/>
          <w:sz w:val="20"/>
        </w:rPr>
        <w:t xml:space="preserve">A l’attention de Pierre </w:t>
      </w:r>
      <w:proofErr w:type="spellStart"/>
      <w:r w:rsidRPr="00BA2DBB">
        <w:rPr>
          <w:rFonts w:ascii="Arial" w:hAnsi="Arial" w:cs="Arial"/>
          <w:i/>
          <w:color w:val="000000" w:themeColor="text1"/>
          <w:sz w:val="20"/>
        </w:rPr>
        <w:t>Guelman</w:t>
      </w:r>
      <w:proofErr w:type="spellEnd"/>
      <w:r w:rsidRPr="00BA2DBB">
        <w:rPr>
          <w:rFonts w:ascii="Arial" w:hAnsi="Arial" w:cs="Arial"/>
          <w:i/>
          <w:color w:val="000000" w:themeColor="text1"/>
          <w:sz w:val="20"/>
        </w:rPr>
        <w:t xml:space="preserve">, Directeur des Affaires Publiques </w:t>
      </w:r>
    </w:p>
    <w:p w14:paraId="26642BDD" w14:textId="77777777" w:rsidR="00BA2DBB" w:rsidRPr="00BA2DBB" w:rsidRDefault="00BA2DBB" w:rsidP="00BA2DBB">
      <w:pPr>
        <w:autoSpaceDE w:val="0"/>
        <w:autoSpaceDN w:val="0"/>
        <w:adjustRightInd w:val="0"/>
        <w:spacing w:after="120" w:line="360" w:lineRule="auto"/>
        <w:jc w:val="both"/>
        <w:rPr>
          <w:rFonts w:ascii="Arial" w:hAnsi="Arial" w:cs="Arial"/>
          <w:i/>
          <w:color w:val="000000" w:themeColor="text1"/>
          <w:sz w:val="20"/>
        </w:rPr>
      </w:pPr>
      <w:r w:rsidRPr="00BA2DBB">
        <w:rPr>
          <w:rFonts w:ascii="Arial" w:hAnsi="Arial" w:cs="Arial"/>
          <w:i/>
          <w:color w:val="000000" w:themeColor="text1"/>
          <w:sz w:val="20"/>
        </w:rPr>
        <w:t>Tour Enedis</w:t>
      </w:r>
    </w:p>
    <w:p w14:paraId="6BF37FF8" w14:textId="77777777" w:rsidR="00BA2DBB" w:rsidRPr="00BA2DBB" w:rsidRDefault="00BA2DBB" w:rsidP="00BA2DBB">
      <w:pPr>
        <w:autoSpaceDE w:val="0"/>
        <w:autoSpaceDN w:val="0"/>
        <w:adjustRightInd w:val="0"/>
        <w:spacing w:after="120" w:line="360" w:lineRule="auto"/>
        <w:jc w:val="both"/>
        <w:rPr>
          <w:rFonts w:ascii="Arial" w:hAnsi="Arial" w:cs="Arial"/>
          <w:i/>
          <w:color w:val="000000" w:themeColor="text1"/>
          <w:sz w:val="20"/>
        </w:rPr>
      </w:pPr>
      <w:r w:rsidRPr="00BA2DBB">
        <w:rPr>
          <w:rFonts w:ascii="Arial" w:hAnsi="Arial" w:cs="Arial"/>
          <w:i/>
          <w:color w:val="000000" w:themeColor="text1"/>
          <w:sz w:val="20"/>
        </w:rPr>
        <w:t>34, place des Corolles</w:t>
      </w:r>
    </w:p>
    <w:p w14:paraId="77814041" w14:textId="77777777" w:rsidR="00BA2DBB" w:rsidRPr="00BA2DBB" w:rsidRDefault="00BA2DBB" w:rsidP="00BA2DBB">
      <w:pPr>
        <w:autoSpaceDE w:val="0"/>
        <w:autoSpaceDN w:val="0"/>
        <w:adjustRightInd w:val="0"/>
        <w:spacing w:after="120" w:line="360" w:lineRule="auto"/>
        <w:jc w:val="both"/>
        <w:rPr>
          <w:rFonts w:ascii="Arial" w:hAnsi="Arial" w:cs="Arial"/>
          <w:i/>
          <w:color w:val="000000" w:themeColor="text1"/>
          <w:sz w:val="20"/>
        </w:rPr>
      </w:pPr>
      <w:r w:rsidRPr="00BA2DBB">
        <w:rPr>
          <w:rFonts w:ascii="Arial" w:hAnsi="Arial" w:cs="Arial"/>
          <w:i/>
          <w:color w:val="000000" w:themeColor="text1"/>
          <w:sz w:val="20"/>
        </w:rPr>
        <w:lastRenderedPageBreak/>
        <w:t>92079Paris La Défense Cedex</w:t>
      </w:r>
    </w:p>
    <w:p w14:paraId="348B04DC" w14:textId="77777777" w:rsidR="00BA2DBB" w:rsidRPr="00BA2DBB" w:rsidRDefault="00BA2DBB" w:rsidP="00BA2DBB">
      <w:pPr>
        <w:autoSpaceDE w:val="0"/>
        <w:autoSpaceDN w:val="0"/>
        <w:adjustRightInd w:val="0"/>
        <w:spacing w:after="120" w:line="360" w:lineRule="auto"/>
        <w:jc w:val="both"/>
        <w:rPr>
          <w:rFonts w:ascii="Arial" w:hAnsi="Arial" w:cs="Arial"/>
          <w:color w:val="000000" w:themeColor="text1"/>
          <w:sz w:val="20"/>
        </w:rPr>
      </w:pPr>
    </w:p>
    <w:p w14:paraId="54464084" w14:textId="0802D8F4" w:rsidR="00BA2DBB" w:rsidRPr="00BA2DBB" w:rsidRDefault="00BA2DBB" w:rsidP="00BA2DBB">
      <w:pPr>
        <w:autoSpaceDE w:val="0"/>
        <w:autoSpaceDN w:val="0"/>
        <w:adjustRightInd w:val="0"/>
        <w:spacing w:after="120" w:line="360" w:lineRule="auto"/>
        <w:jc w:val="both"/>
        <w:rPr>
          <w:rFonts w:ascii="Arial" w:hAnsi="Arial" w:cs="Arial"/>
          <w:color w:val="000000" w:themeColor="text1"/>
          <w:sz w:val="20"/>
        </w:rPr>
      </w:pPr>
      <w:r w:rsidRPr="00BA2DBB">
        <w:rPr>
          <w:rFonts w:ascii="Arial" w:hAnsi="Arial" w:cs="Arial"/>
          <w:color w:val="000000" w:themeColor="text1"/>
          <w:sz w:val="20"/>
        </w:rPr>
        <w:t xml:space="preserve">En cas de manquement important et unilatéral aux engagements pris par </w:t>
      </w:r>
      <w:r>
        <w:rPr>
          <w:rFonts w:ascii="Arial" w:hAnsi="Arial" w:cs="Arial"/>
          <w:color w:val="000000" w:themeColor="text1"/>
          <w:sz w:val="20"/>
        </w:rPr>
        <w:t>FPNRF</w:t>
      </w:r>
      <w:r w:rsidRPr="00BA2DBB">
        <w:rPr>
          <w:rFonts w:ascii="Arial" w:hAnsi="Arial" w:cs="Arial"/>
          <w:color w:val="000000" w:themeColor="text1"/>
          <w:sz w:val="20"/>
        </w:rPr>
        <w:t xml:space="preserve"> aux </w:t>
      </w:r>
      <w:proofErr w:type="spellStart"/>
      <w:r w:rsidRPr="00BA2DBB">
        <w:rPr>
          <w:rFonts w:ascii="Arial" w:hAnsi="Arial" w:cs="Arial"/>
          <w:color w:val="000000" w:themeColor="text1"/>
          <w:sz w:val="20"/>
        </w:rPr>
        <w:t>a</w:t>
      </w:r>
      <w:r>
        <w:rPr>
          <w:rFonts w:ascii="Arial" w:hAnsi="Arial" w:cs="Arial"/>
          <w:color w:val="000000" w:themeColor="text1"/>
          <w:sz w:val="20"/>
        </w:rPr>
        <w:t>engagements</w:t>
      </w:r>
      <w:proofErr w:type="spellEnd"/>
      <w:r>
        <w:rPr>
          <w:rFonts w:ascii="Arial" w:hAnsi="Arial" w:cs="Arial"/>
          <w:color w:val="000000" w:themeColor="text1"/>
          <w:sz w:val="20"/>
        </w:rPr>
        <w:t xml:space="preserve"> de </w:t>
      </w:r>
      <w:r w:rsidRPr="00BA2DBB">
        <w:rPr>
          <w:rFonts w:ascii="Arial" w:hAnsi="Arial" w:cs="Arial"/>
          <w:color w:val="000000" w:themeColor="text1"/>
          <w:sz w:val="20"/>
        </w:rPr>
        <w:t xml:space="preserve">la présente convention, dument constaté par une mise en demeure adressée en LRAR, </w:t>
      </w:r>
      <w:proofErr w:type="spellStart"/>
      <w:r>
        <w:rPr>
          <w:rFonts w:ascii="Arial" w:hAnsi="Arial" w:cs="Arial"/>
          <w:color w:val="000000" w:themeColor="text1"/>
          <w:sz w:val="20"/>
        </w:rPr>
        <w:t>FPNRF</w:t>
      </w:r>
      <w:r w:rsidRPr="00BA2DBB">
        <w:rPr>
          <w:rFonts w:ascii="Arial" w:hAnsi="Arial" w:cs="Arial"/>
          <w:color w:val="000000" w:themeColor="text1"/>
          <w:sz w:val="20"/>
        </w:rPr>
        <w:t>s’engage</w:t>
      </w:r>
      <w:proofErr w:type="spellEnd"/>
      <w:r w:rsidRPr="00BA2DBB">
        <w:rPr>
          <w:rFonts w:ascii="Arial" w:hAnsi="Arial" w:cs="Arial"/>
          <w:color w:val="000000" w:themeColor="text1"/>
          <w:sz w:val="20"/>
        </w:rPr>
        <w:t xml:space="preserve"> à rembourser à Enedis dans les meilleurs délais les sommes perçues. </w:t>
      </w:r>
    </w:p>
    <w:p w14:paraId="0F23B9C3" w14:textId="06457786" w:rsidR="00402678" w:rsidRDefault="00402678" w:rsidP="00041136">
      <w:pPr>
        <w:autoSpaceDE w:val="0"/>
        <w:autoSpaceDN w:val="0"/>
        <w:adjustRightInd w:val="0"/>
        <w:spacing w:after="120" w:line="360" w:lineRule="auto"/>
        <w:jc w:val="both"/>
        <w:rPr>
          <w:rFonts w:ascii="Arial" w:hAnsi="Arial" w:cs="Arial"/>
          <w:color w:val="000000" w:themeColor="text1"/>
          <w:sz w:val="20"/>
        </w:rPr>
      </w:pPr>
    </w:p>
    <w:p w14:paraId="320712AB" w14:textId="5463EC6F" w:rsidR="00BA2DBB" w:rsidRDefault="00BA2DBB" w:rsidP="00041136">
      <w:pPr>
        <w:autoSpaceDE w:val="0"/>
        <w:autoSpaceDN w:val="0"/>
        <w:adjustRightInd w:val="0"/>
        <w:spacing w:after="120" w:line="360" w:lineRule="auto"/>
        <w:jc w:val="both"/>
        <w:rPr>
          <w:rFonts w:ascii="Arial" w:hAnsi="Arial" w:cs="Arial"/>
          <w:color w:val="000000" w:themeColor="text1"/>
          <w:sz w:val="20"/>
        </w:rPr>
      </w:pPr>
    </w:p>
    <w:p w14:paraId="18722EA6" w14:textId="77777777" w:rsidR="00BA2DBB" w:rsidRPr="00594283" w:rsidRDefault="00BA2DBB" w:rsidP="00041136">
      <w:pPr>
        <w:autoSpaceDE w:val="0"/>
        <w:autoSpaceDN w:val="0"/>
        <w:adjustRightInd w:val="0"/>
        <w:spacing w:after="120" w:line="360" w:lineRule="auto"/>
        <w:jc w:val="both"/>
        <w:rPr>
          <w:rFonts w:ascii="Arial" w:hAnsi="Arial" w:cs="Arial"/>
          <w:color w:val="000000" w:themeColor="text1"/>
          <w:sz w:val="20"/>
        </w:rPr>
      </w:pPr>
    </w:p>
    <w:p w14:paraId="394D185F" w14:textId="087047C8" w:rsidR="00E00FDB" w:rsidRPr="004D2C3C" w:rsidRDefault="00E00FDB" w:rsidP="00CC0A4E">
      <w:pPr>
        <w:autoSpaceDE w:val="0"/>
        <w:autoSpaceDN w:val="0"/>
        <w:adjustRightInd w:val="0"/>
        <w:spacing w:after="120" w:line="360" w:lineRule="auto"/>
        <w:jc w:val="both"/>
        <w:rPr>
          <w:rFonts w:ascii="Arial" w:eastAsia="Calibri" w:hAnsi="Arial" w:cs="Arial"/>
          <w:b/>
          <w:u w:val="single"/>
          <w:lang w:eastAsia="fr-FR"/>
        </w:rPr>
      </w:pPr>
      <w:r w:rsidRPr="004D2C3C">
        <w:rPr>
          <w:rFonts w:ascii="Arial" w:eastAsia="Calibri" w:hAnsi="Arial" w:cs="Arial"/>
          <w:b/>
          <w:u w:val="single"/>
          <w:lang w:eastAsia="fr-FR"/>
        </w:rPr>
        <w:t xml:space="preserve">Article </w:t>
      </w:r>
      <w:r w:rsidR="00CF4391">
        <w:rPr>
          <w:rFonts w:ascii="Arial" w:eastAsia="Calibri" w:hAnsi="Arial" w:cs="Arial"/>
          <w:b/>
          <w:u w:val="single"/>
          <w:lang w:eastAsia="fr-FR"/>
        </w:rPr>
        <w:t>7</w:t>
      </w:r>
      <w:r w:rsidRPr="004D2C3C">
        <w:rPr>
          <w:rFonts w:ascii="Arial" w:eastAsia="Calibri" w:hAnsi="Arial" w:cs="Arial"/>
          <w:b/>
          <w:u w:val="single"/>
          <w:lang w:eastAsia="fr-FR"/>
        </w:rPr>
        <w:t xml:space="preserve"> : Suivi de la convention </w:t>
      </w:r>
    </w:p>
    <w:p w14:paraId="6E2F04DD" w14:textId="19DD1267" w:rsidR="00225BF0" w:rsidRPr="004D2C3C" w:rsidRDefault="00041136" w:rsidP="00041136">
      <w:pPr>
        <w:suppressAutoHyphens/>
        <w:spacing w:after="120" w:line="360" w:lineRule="auto"/>
        <w:jc w:val="both"/>
        <w:rPr>
          <w:rFonts w:ascii="Arial" w:eastAsia="Arial Unicode MS" w:hAnsi="Arial" w:cs="Arial"/>
          <w:kern w:val="1"/>
          <w:sz w:val="20"/>
        </w:rPr>
      </w:pPr>
      <w:r w:rsidRPr="004D2C3C">
        <w:rPr>
          <w:rFonts w:ascii="Arial" w:eastAsia="Arial Unicode MS" w:hAnsi="Arial" w:cs="Arial"/>
          <w:kern w:val="1"/>
          <w:sz w:val="20"/>
        </w:rPr>
        <w:t>L’animation et le suivi de la présente Convention sont assurés pour chaque Partie par un référent. Tout courrier relatif à l’exécution de la présente Convention, quelle qu’en soit la na</w:t>
      </w:r>
      <w:r w:rsidR="00225BF0" w:rsidRPr="004D2C3C">
        <w:rPr>
          <w:rFonts w:ascii="Arial" w:eastAsia="Arial Unicode MS" w:hAnsi="Arial" w:cs="Arial"/>
          <w:kern w:val="1"/>
          <w:sz w:val="20"/>
        </w:rPr>
        <w:t>ture, devra leur être adressé :</w:t>
      </w:r>
    </w:p>
    <w:p w14:paraId="4D931353" w14:textId="77777777" w:rsidR="00225BF0" w:rsidRPr="004D2C3C" w:rsidRDefault="00225BF0" w:rsidP="00225BF0">
      <w:pPr>
        <w:suppressAutoHyphens/>
        <w:spacing w:after="120" w:line="360" w:lineRule="auto"/>
        <w:jc w:val="both"/>
        <w:rPr>
          <w:rFonts w:ascii="Arial" w:eastAsia="Arial Unicode MS" w:hAnsi="Arial" w:cs="Arial"/>
          <w:kern w:val="1"/>
          <w:sz w:val="20"/>
        </w:rPr>
        <w:sectPr w:rsidR="00225BF0" w:rsidRPr="004D2C3C" w:rsidSect="0004113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417" w:left="1417" w:header="708" w:footer="708" w:gutter="0"/>
          <w:cols w:space="708"/>
          <w:docGrid w:linePitch="360"/>
        </w:sectPr>
      </w:pPr>
    </w:p>
    <w:p w14:paraId="43E8CF94" w14:textId="6DAA1561" w:rsidR="00225BF0" w:rsidRPr="004D2C3C" w:rsidRDefault="00225BF0" w:rsidP="00225BF0">
      <w:pPr>
        <w:suppressAutoHyphens/>
        <w:spacing w:after="120" w:line="360" w:lineRule="auto"/>
        <w:jc w:val="both"/>
        <w:rPr>
          <w:rFonts w:ascii="Arial" w:eastAsia="Arial Unicode MS" w:hAnsi="Arial" w:cs="Arial"/>
          <w:i/>
          <w:kern w:val="1"/>
          <w:sz w:val="20"/>
        </w:rPr>
      </w:pPr>
      <w:r w:rsidRPr="004D2C3C">
        <w:rPr>
          <w:rFonts w:ascii="Arial" w:eastAsia="Arial Unicode MS" w:hAnsi="Arial" w:cs="Arial"/>
          <w:i/>
          <w:kern w:val="1"/>
          <w:sz w:val="20"/>
        </w:rPr>
        <w:t>L’interlocuteur d’</w:t>
      </w:r>
      <w:r w:rsidR="00A26AB2">
        <w:rPr>
          <w:rFonts w:ascii="Arial" w:eastAsia="Arial Unicode MS" w:hAnsi="Arial" w:cs="Arial"/>
          <w:i/>
          <w:kern w:val="1"/>
          <w:sz w:val="20"/>
        </w:rPr>
        <w:t>E</w:t>
      </w:r>
      <w:r w:rsidR="00E70052">
        <w:rPr>
          <w:rFonts w:ascii="Arial" w:eastAsia="Arial Unicode MS" w:hAnsi="Arial" w:cs="Arial"/>
          <w:i/>
          <w:kern w:val="1"/>
          <w:sz w:val="20"/>
        </w:rPr>
        <w:t>NEDIS</w:t>
      </w:r>
      <w:r w:rsidRPr="004D2C3C">
        <w:rPr>
          <w:rFonts w:ascii="Arial" w:eastAsia="Arial Unicode MS" w:hAnsi="Arial" w:cs="Arial"/>
          <w:i/>
          <w:kern w:val="1"/>
          <w:sz w:val="20"/>
        </w:rPr>
        <w:t xml:space="preserve"> sera : </w:t>
      </w:r>
    </w:p>
    <w:p w14:paraId="3DC20D88" w14:textId="77777777" w:rsidR="00C2044B" w:rsidRDefault="00C2044B" w:rsidP="00C2044B">
      <w:pPr>
        <w:suppressAutoHyphens/>
        <w:spacing w:after="120" w:line="360" w:lineRule="auto"/>
        <w:jc w:val="both"/>
        <w:rPr>
          <w:rFonts w:ascii="Arial" w:eastAsia="Arial Unicode MS" w:hAnsi="Arial" w:cs="Arial"/>
          <w:kern w:val="1"/>
          <w:sz w:val="20"/>
        </w:rPr>
      </w:pPr>
      <w:r>
        <w:rPr>
          <w:rFonts w:ascii="Arial" w:eastAsia="Arial Unicode MS" w:hAnsi="Arial" w:cs="Arial"/>
          <w:kern w:val="1"/>
          <w:sz w:val="20"/>
        </w:rPr>
        <w:t>Jacques ALFRED</w:t>
      </w:r>
    </w:p>
    <w:p w14:paraId="588DF07F" w14:textId="77777777" w:rsidR="00C2044B" w:rsidRDefault="00C2044B" w:rsidP="00C2044B">
      <w:pPr>
        <w:suppressAutoHyphens/>
        <w:spacing w:after="120" w:line="360" w:lineRule="auto"/>
        <w:jc w:val="both"/>
        <w:rPr>
          <w:rFonts w:ascii="Arial" w:eastAsia="Arial Unicode MS" w:hAnsi="Arial" w:cs="Arial"/>
          <w:kern w:val="1"/>
          <w:sz w:val="20"/>
        </w:rPr>
      </w:pPr>
      <w:r>
        <w:rPr>
          <w:rFonts w:ascii="Arial" w:eastAsia="Arial Unicode MS" w:hAnsi="Arial" w:cs="Arial"/>
          <w:kern w:val="1"/>
          <w:sz w:val="20"/>
        </w:rPr>
        <w:t>Responsable des Partenariats institutionnels</w:t>
      </w:r>
    </w:p>
    <w:p w14:paraId="58502D06" w14:textId="77777777" w:rsidR="00C2044B" w:rsidRDefault="00C2044B" w:rsidP="00C2044B">
      <w:pPr>
        <w:suppressAutoHyphens/>
        <w:spacing w:after="120" w:line="360" w:lineRule="auto"/>
        <w:jc w:val="both"/>
        <w:rPr>
          <w:rFonts w:ascii="Arial" w:eastAsia="Arial Unicode MS" w:hAnsi="Arial" w:cs="Arial"/>
          <w:kern w:val="1"/>
          <w:sz w:val="20"/>
        </w:rPr>
      </w:pPr>
      <w:r w:rsidRPr="00C2044B">
        <w:rPr>
          <w:rFonts w:ascii="Arial" w:eastAsia="Arial Unicode MS" w:hAnsi="Arial" w:cs="Arial"/>
          <w:kern w:val="1"/>
          <w:sz w:val="20"/>
        </w:rPr>
        <w:t>34 place des corolles, La Défense Paris, 92400</w:t>
      </w:r>
    </w:p>
    <w:p w14:paraId="16C98EB2" w14:textId="77777777" w:rsidR="00C2044B" w:rsidRDefault="00C2044B" w:rsidP="00225BF0">
      <w:pPr>
        <w:suppressAutoHyphens/>
        <w:spacing w:after="120" w:line="360" w:lineRule="auto"/>
        <w:jc w:val="both"/>
        <w:rPr>
          <w:rFonts w:ascii="Arial" w:eastAsia="Arial Unicode MS" w:hAnsi="Arial" w:cs="Arial"/>
          <w:i/>
          <w:kern w:val="1"/>
          <w:sz w:val="20"/>
        </w:rPr>
      </w:pPr>
    </w:p>
    <w:p w14:paraId="75FE4601" w14:textId="77777777" w:rsidR="00C2044B" w:rsidRDefault="00C2044B" w:rsidP="00225BF0">
      <w:pPr>
        <w:suppressAutoHyphens/>
        <w:spacing w:after="120" w:line="360" w:lineRule="auto"/>
        <w:jc w:val="both"/>
        <w:rPr>
          <w:rFonts w:ascii="Arial" w:eastAsia="Arial Unicode MS" w:hAnsi="Arial" w:cs="Arial"/>
          <w:i/>
          <w:kern w:val="1"/>
          <w:sz w:val="20"/>
        </w:rPr>
      </w:pPr>
    </w:p>
    <w:p w14:paraId="3C7419D7" w14:textId="4D73FEAE" w:rsidR="00225BF0" w:rsidRPr="004D2C3C" w:rsidRDefault="00225BF0" w:rsidP="00225BF0">
      <w:pPr>
        <w:suppressAutoHyphens/>
        <w:spacing w:after="120" w:line="360" w:lineRule="auto"/>
        <w:jc w:val="both"/>
        <w:rPr>
          <w:rFonts w:ascii="Arial" w:eastAsia="Arial Unicode MS" w:hAnsi="Arial" w:cs="Arial"/>
          <w:kern w:val="1"/>
          <w:sz w:val="20"/>
        </w:rPr>
      </w:pPr>
      <w:r w:rsidRPr="004D2C3C">
        <w:rPr>
          <w:rFonts w:ascii="Arial" w:eastAsia="Arial Unicode MS" w:hAnsi="Arial" w:cs="Arial"/>
          <w:i/>
          <w:kern w:val="1"/>
          <w:sz w:val="20"/>
        </w:rPr>
        <w:t xml:space="preserve">L’interlocuteur de </w:t>
      </w:r>
      <w:r w:rsidR="005A2A03" w:rsidRPr="004D2C3C">
        <w:rPr>
          <w:rFonts w:ascii="Arial" w:eastAsia="Arial Unicode MS" w:hAnsi="Arial" w:cs="Arial"/>
          <w:i/>
          <w:kern w:val="1"/>
          <w:sz w:val="20"/>
        </w:rPr>
        <w:t xml:space="preserve">la Fédération </w:t>
      </w:r>
      <w:r w:rsidR="00581CA2">
        <w:rPr>
          <w:rFonts w:ascii="Arial" w:eastAsia="Arial Unicode MS" w:hAnsi="Arial" w:cs="Arial"/>
          <w:i/>
          <w:kern w:val="1"/>
          <w:sz w:val="20"/>
        </w:rPr>
        <w:t>des Parcs naturels régionaux de France sera</w:t>
      </w:r>
    </w:p>
    <w:p w14:paraId="5D69B90D" w14:textId="23463AAD" w:rsidR="00A01C8E" w:rsidRPr="00BA2DBB" w:rsidRDefault="00166C50" w:rsidP="00225BF0">
      <w:pPr>
        <w:suppressAutoHyphens/>
        <w:spacing w:after="120" w:line="360" w:lineRule="auto"/>
        <w:jc w:val="both"/>
        <w:rPr>
          <w:rFonts w:ascii="Arial" w:eastAsia="Arial Unicode MS" w:hAnsi="Arial" w:cs="Arial"/>
          <w:color w:val="FF0000"/>
          <w:kern w:val="1"/>
          <w:sz w:val="20"/>
        </w:rPr>
      </w:pPr>
      <w:r w:rsidRPr="00BA2DBB">
        <w:rPr>
          <w:rFonts w:ascii="Arial" w:eastAsia="Arial Unicode MS" w:hAnsi="Arial" w:cs="Arial"/>
          <w:color w:val="FF0000"/>
          <w:kern w:val="1"/>
          <w:sz w:val="20"/>
        </w:rPr>
        <w:t>Eric BRUA</w:t>
      </w:r>
    </w:p>
    <w:p w14:paraId="00D256A8" w14:textId="27CD3ABF" w:rsidR="00225BF0" w:rsidRPr="00BA2DBB" w:rsidRDefault="00A01C8E" w:rsidP="00225BF0">
      <w:pPr>
        <w:suppressAutoHyphens/>
        <w:spacing w:after="120" w:line="360" w:lineRule="auto"/>
        <w:jc w:val="both"/>
        <w:rPr>
          <w:rFonts w:ascii="Arial" w:eastAsia="Arial Unicode MS" w:hAnsi="Arial" w:cs="Arial"/>
          <w:color w:val="FF0000"/>
          <w:kern w:val="1"/>
          <w:sz w:val="20"/>
        </w:rPr>
      </w:pPr>
      <w:r w:rsidRPr="00BA2DBB">
        <w:rPr>
          <w:rFonts w:ascii="Arial" w:eastAsia="Arial Unicode MS" w:hAnsi="Arial" w:cs="Arial"/>
          <w:color w:val="FF0000"/>
          <w:kern w:val="1"/>
          <w:sz w:val="20"/>
        </w:rPr>
        <w:t>Directeur</w:t>
      </w:r>
      <w:r w:rsidR="00225BF0" w:rsidRPr="00BA2DBB">
        <w:rPr>
          <w:rFonts w:ascii="Arial" w:eastAsia="Arial Unicode MS" w:hAnsi="Arial" w:cs="Arial"/>
          <w:color w:val="FF0000"/>
          <w:kern w:val="1"/>
          <w:sz w:val="20"/>
        </w:rPr>
        <w:t xml:space="preserve"> </w:t>
      </w:r>
    </w:p>
    <w:p w14:paraId="02D3D375" w14:textId="44EF9621" w:rsidR="00A01C8E" w:rsidRPr="00BA2DBB" w:rsidRDefault="00A01C8E" w:rsidP="00225BF0">
      <w:pPr>
        <w:suppressAutoHyphens/>
        <w:spacing w:after="120" w:line="360" w:lineRule="auto"/>
        <w:jc w:val="both"/>
        <w:rPr>
          <w:rFonts w:ascii="Arial" w:eastAsia="Arial Unicode MS" w:hAnsi="Arial" w:cs="Arial"/>
          <w:color w:val="FF0000"/>
          <w:kern w:val="1"/>
          <w:sz w:val="20"/>
        </w:rPr>
      </w:pPr>
      <w:r w:rsidRPr="00BA2DBB">
        <w:rPr>
          <w:rFonts w:ascii="Arial" w:eastAsia="Arial Unicode MS" w:hAnsi="Arial" w:cs="Arial"/>
          <w:color w:val="FF0000"/>
          <w:kern w:val="1"/>
          <w:sz w:val="20"/>
        </w:rPr>
        <w:t xml:space="preserve">9 Rue Christiani </w:t>
      </w:r>
    </w:p>
    <w:p w14:paraId="5F024C8A" w14:textId="1363EF32" w:rsidR="00225BF0" w:rsidRPr="00BA2DBB" w:rsidRDefault="00A01C8E" w:rsidP="00225BF0">
      <w:pPr>
        <w:suppressAutoHyphens/>
        <w:spacing w:after="120" w:line="360" w:lineRule="auto"/>
        <w:jc w:val="both"/>
        <w:rPr>
          <w:rFonts w:ascii="Arial" w:eastAsia="Arial Unicode MS" w:hAnsi="Arial" w:cs="Arial"/>
          <w:color w:val="FF0000"/>
          <w:kern w:val="1"/>
          <w:sz w:val="20"/>
        </w:rPr>
      </w:pPr>
      <w:r w:rsidRPr="00BA2DBB">
        <w:rPr>
          <w:rFonts w:ascii="Arial" w:eastAsia="Arial Unicode MS" w:hAnsi="Arial" w:cs="Arial"/>
          <w:color w:val="FF0000"/>
          <w:kern w:val="1"/>
          <w:sz w:val="20"/>
        </w:rPr>
        <w:t>75018 Paris</w:t>
      </w:r>
    </w:p>
    <w:p w14:paraId="60C19A89" w14:textId="77777777" w:rsidR="00225BF0" w:rsidRPr="004D2C3C" w:rsidRDefault="00225BF0" w:rsidP="00041136">
      <w:pPr>
        <w:suppressAutoHyphens/>
        <w:spacing w:after="120" w:line="360" w:lineRule="auto"/>
        <w:jc w:val="both"/>
        <w:rPr>
          <w:rFonts w:ascii="Arial" w:eastAsia="Arial Unicode MS" w:hAnsi="Arial" w:cs="Arial"/>
          <w:kern w:val="1"/>
          <w:sz w:val="20"/>
        </w:rPr>
      </w:pPr>
    </w:p>
    <w:p w14:paraId="4867D278" w14:textId="77777777" w:rsidR="005A2A03" w:rsidRPr="004D2C3C" w:rsidRDefault="005A2A03" w:rsidP="00041136">
      <w:pPr>
        <w:suppressAutoHyphens/>
        <w:spacing w:after="120" w:line="360" w:lineRule="auto"/>
        <w:jc w:val="both"/>
        <w:rPr>
          <w:rFonts w:ascii="Arial" w:eastAsia="Arial Unicode MS" w:hAnsi="Arial" w:cs="Arial"/>
          <w:kern w:val="1"/>
          <w:sz w:val="20"/>
        </w:rPr>
        <w:sectPr w:rsidR="005A2A03" w:rsidRPr="004D2C3C" w:rsidSect="00225BF0">
          <w:type w:val="continuous"/>
          <w:pgSz w:w="11906" w:h="16838"/>
          <w:pgMar w:top="1417" w:right="1417" w:bottom="1417" w:left="1417" w:header="708" w:footer="708" w:gutter="0"/>
          <w:cols w:num="2" w:space="708"/>
          <w:docGrid w:linePitch="360"/>
        </w:sectPr>
      </w:pPr>
    </w:p>
    <w:p w14:paraId="5117AFAA" w14:textId="77777777" w:rsidR="00834F44" w:rsidRPr="004D2C3C" w:rsidRDefault="00834F44" w:rsidP="00041136">
      <w:pPr>
        <w:suppressAutoHyphens/>
        <w:spacing w:after="120" w:line="360" w:lineRule="auto"/>
        <w:jc w:val="both"/>
        <w:rPr>
          <w:rFonts w:ascii="Arial" w:eastAsia="Arial Unicode MS" w:hAnsi="Arial" w:cs="Arial"/>
          <w:kern w:val="1"/>
          <w:sz w:val="20"/>
        </w:rPr>
      </w:pPr>
    </w:p>
    <w:p w14:paraId="75F55B1F" w14:textId="77777777" w:rsidR="00CC515D" w:rsidRDefault="00041136" w:rsidP="00CC515D">
      <w:pPr>
        <w:suppressAutoHyphens/>
        <w:spacing w:after="120" w:line="360" w:lineRule="auto"/>
        <w:jc w:val="both"/>
        <w:rPr>
          <w:rFonts w:ascii="Arial" w:eastAsia="Arial Unicode MS" w:hAnsi="Arial" w:cs="Arial"/>
          <w:kern w:val="1"/>
          <w:sz w:val="20"/>
        </w:rPr>
      </w:pPr>
      <w:r w:rsidRPr="004D2C3C">
        <w:rPr>
          <w:rFonts w:ascii="Arial" w:eastAsia="Arial Unicode MS" w:hAnsi="Arial" w:cs="Arial"/>
          <w:kern w:val="1"/>
          <w:sz w:val="20"/>
        </w:rPr>
        <w:t>Chaque Partie informe l’autre par écrit en cas de changement de son référent.</w:t>
      </w:r>
    </w:p>
    <w:p w14:paraId="5D87E0A6" w14:textId="56C179B5" w:rsidR="00CC515D" w:rsidRDefault="00CC515D" w:rsidP="00CC515D">
      <w:pPr>
        <w:autoSpaceDE w:val="0"/>
        <w:autoSpaceDN w:val="0"/>
        <w:adjustRightInd w:val="0"/>
        <w:spacing w:after="0" w:line="360" w:lineRule="auto"/>
        <w:jc w:val="both"/>
        <w:rPr>
          <w:rFonts w:ascii="Arial" w:hAnsi="Arial" w:cs="Arial"/>
          <w:color w:val="000000"/>
          <w:sz w:val="20"/>
        </w:rPr>
      </w:pPr>
      <w:r w:rsidRPr="00A0148E">
        <w:rPr>
          <w:rFonts w:ascii="Arial" w:hAnsi="Arial" w:cs="Arial"/>
          <w:color w:val="000000"/>
          <w:sz w:val="20"/>
        </w:rPr>
        <w:t xml:space="preserve">Chaque </w:t>
      </w:r>
      <w:r>
        <w:rPr>
          <w:rFonts w:ascii="Arial" w:hAnsi="Arial" w:cs="Arial"/>
          <w:color w:val="000000"/>
          <w:sz w:val="20"/>
        </w:rPr>
        <w:t xml:space="preserve">référent </w:t>
      </w:r>
      <w:r w:rsidRPr="00A0148E">
        <w:rPr>
          <w:rFonts w:ascii="Arial" w:hAnsi="Arial" w:cs="Arial"/>
          <w:color w:val="000000"/>
          <w:sz w:val="20"/>
        </w:rPr>
        <w:t>p</w:t>
      </w:r>
      <w:r w:rsidR="00C2044B">
        <w:rPr>
          <w:rFonts w:ascii="Arial" w:hAnsi="Arial" w:cs="Arial"/>
          <w:color w:val="000000"/>
          <w:sz w:val="20"/>
        </w:rPr>
        <w:t>eut</w:t>
      </w:r>
      <w:r w:rsidRPr="00A0148E">
        <w:rPr>
          <w:rFonts w:ascii="Arial" w:hAnsi="Arial" w:cs="Arial"/>
          <w:color w:val="000000"/>
          <w:sz w:val="20"/>
        </w:rPr>
        <w:t xml:space="preserve"> </w:t>
      </w:r>
      <w:proofErr w:type="gramStart"/>
      <w:r w:rsidRPr="00A0148E">
        <w:rPr>
          <w:rFonts w:ascii="Arial" w:hAnsi="Arial" w:cs="Arial"/>
          <w:color w:val="000000"/>
          <w:sz w:val="20"/>
        </w:rPr>
        <w:t>s’adjoindre toute personne</w:t>
      </w:r>
      <w:proofErr w:type="gramEnd"/>
      <w:r w:rsidRPr="00A0148E">
        <w:rPr>
          <w:rFonts w:ascii="Arial" w:hAnsi="Arial" w:cs="Arial"/>
          <w:color w:val="000000"/>
          <w:sz w:val="20"/>
        </w:rPr>
        <w:t xml:space="preserve"> ayant une compétence utile aux travaux du </w:t>
      </w:r>
      <w:r>
        <w:rPr>
          <w:rFonts w:ascii="Arial" w:hAnsi="Arial" w:cs="Arial"/>
          <w:color w:val="000000"/>
          <w:sz w:val="20"/>
        </w:rPr>
        <w:t>partenariat</w:t>
      </w:r>
      <w:r w:rsidRPr="00A0148E">
        <w:rPr>
          <w:rFonts w:ascii="Arial" w:hAnsi="Arial" w:cs="Arial"/>
          <w:color w:val="000000"/>
          <w:sz w:val="20"/>
        </w:rPr>
        <w:t>.</w:t>
      </w:r>
    </w:p>
    <w:p w14:paraId="3884AECD" w14:textId="5766F350" w:rsidR="007B47E9" w:rsidRDefault="00E70052" w:rsidP="00E70052">
      <w:pPr>
        <w:suppressAutoHyphens/>
        <w:spacing w:after="120" w:line="360" w:lineRule="auto"/>
        <w:jc w:val="both"/>
        <w:rPr>
          <w:rFonts w:ascii="Arial" w:eastAsia="Arial Unicode MS" w:hAnsi="Arial" w:cs="Arial"/>
          <w:kern w:val="1"/>
          <w:sz w:val="20"/>
        </w:rPr>
      </w:pPr>
      <w:r>
        <w:rPr>
          <w:rFonts w:ascii="Arial" w:eastAsia="Arial Unicode MS" w:hAnsi="Arial" w:cs="Arial"/>
          <w:kern w:val="1"/>
          <w:sz w:val="20"/>
        </w:rPr>
        <w:t xml:space="preserve"> </w:t>
      </w:r>
    </w:p>
    <w:p w14:paraId="239E8D5E" w14:textId="20230088" w:rsidR="00C2044B" w:rsidRPr="00C2044B" w:rsidRDefault="00C2044B" w:rsidP="00C2044B">
      <w:pPr>
        <w:autoSpaceDE w:val="0"/>
        <w:autoSpaceDN w:val="0"/>
        <w:adjustRightInd w:val="0"/>
        <w:spacing w:after="120" w:line="360" w:lineRule="auto"/>
        <w:jc w:val="both"/>
        <w:rPr>
          <w:rFonts w:ascii="Arial" w:eastAsia="Calibri" w:hAnsi="Arial" w:cs="Arial"/>
          <w:b/>
          <w:u w:val="single"/>
          <w:lang w:eastAsia="fr-FR"/>
        </w:rPr>
      </w:pPr>
      <w:r w:rsidRPr="00C2044B">
        <w:rPr>
          <w:rFonts w:ascii="Arial" w:eastAsia="Calibri" w:hAnsi="Arial" w:cs="Arial"/>
          <w:b/>
          <w:u w:val="single"/>
          <w:lang w:eastAsia="fr-FR"/>
        </w:rPr>
        <w:t>Article 8</w:t>
      </w:r>
      <w:r w:rsidRPr="00C2044B">
        <w:rPr>
          <w:rFonts w:ascii="Arial" w:eastAsia="Calibri" w:hAnsi="Arial" w:cs="Arial"/>
          <w:b/>
          <w:u w:val="single"/>
          <w:lang w:eastAsia="fr-FR"/>
        </w:rPr>
        <w:t>. Confidentialité</w:t>
      </w:r>
    </w:p>
    <w:p w14:paraId="14A218A8" w14:textId="77777777" w:rsidR="00C2044B" w:rsidRPr="00C2044B" w:rsidRDefault="00C2044B" w:rsidP="00C2044B">
      <w:pPr>
        <w:tabs>
          <w:tab w:val="left" w:pos="4320"/>
        </w:tabs>
        <w:spacing w:line="276" w:lineRule="auto"/>
        <w:jc w:val="both"/>
        <w:rPr>
          <w:rFonts w:ascii="Arial" w:eastAsia="Arial Unicode MS" w:hAnsi="Arial" w:cs="Arial"/>
          <w:kern w:val="1"/>
          <w:sz w:val="20"/>
        </w:rPr>
      </w:pPr>
    </w:p>
    <w:p w14:paraId="29989FC7" w14:textId="77777777" w:rsidR="00C2044B" w:rsidRPr="00C2044B" w:rsidRDefault="00C2044B" w:rsidP="00C2044B">
      <w:pPr>
        <w:tabs>
          <w:tab w:val="left" w:pos="4320"/>
        </w:tabs>
        <w:spacing w:line="276" w:lineRule="auto"/>
        <w:jc w:val="both"/>
        <w:rPr>
          <w:rFonts w:ascii="Arial" w:eastAsia="Arial Unicode MS" w:hAnsi="Arial" w:cs="Arial"/>
          <w:kern w:val="1"/>
          <w:sz w:val="20"/>
        </w:rPr>
      </w:pPr>
      <w:r w:rsidRPr="00C2044B">
        <w:rPr>
          <w:rFonts w:ascii="Arial" w:eastAsia="Arial Unicode MS" w:hAnsi="Arial" w:cs="Arial"/>
          <w:kern w:val="1"/>
          <w:sz w:val="20"/>
        </w:rPr>
        <w:t>Les partenaires s’engagent à tenir confidentiels les termes de la présente convention de partenariat pendant sa durée d’exécution.</w:t>
      </w:r>
    </w:p>
    <w:p w14:paraId="5F36585A" w14:textId="77777777" w:rsidR="00C2044B" w:rsidRPr="00C2044B" w:rsidRDefault="00C2044B" w:rsidP="00C2044B">
      <w:pPr>
        <w:tabs>
          <w:tab w:val="left" w:pos="4320"/>
        </w:tabs>
        <w:spacing w:line="276" w:lineRule="auto"/>
        <w:jc w:val="both"/>
        <w:rPr>
          <w:rFonts w:ascii="Arial" w:eastAsia="Arial Unicode MS" w:hAnsi="Arial" w:cs="Arial"/>
          <w:kern w:val="1"/>
          <w:sz w:val="20"/>
        </w:rPr>
      </w:pPr>
    </w:p>
    <w:p w14:paraId="42E86457" w14:textId="77777777" w:rsidR="00C2044B" w:rsidRPr="00C2044B" w:rsidRDefault="00C2044B" w:rsidP="00C2044B">
      <w:pPr>
        <w:tabs>
          <w:tab w:val="left" w:pos="4320"/>
        </w:tabs>
        <w:spacing w:line="276" w:lineRule="auto"/>
        <w:jc w:val="both"/>
        <w:rPr>
          <w:rFonts w:ascii="Arial" w:eastAsia="Arial Unicode MS" w:hAnsi="Arial" w:cs="Arial"/>
          <w:kern w:val="1"/>
          <w:sz w:val="20"/>
        </w:rPr>
      </w:pPr>
    </w:p>
    <w:p w14:paraId="685E29CE" w14:textId="60EBB90F" w:rsidR="00C2044B" w:rsidRPr="00C2044B" w:rsidRDefault="00C2044B" w:rsidP="00C2044B">
      <w:pPr>
        <w:autoSpaceDE w:val="0"/>
        <w:autoSpaceDN w:val="0"/>
        <w:adjustRightInd w:val="0"/>
        <w:spacing w:after="120" w:line="360" w:lineRule="auto"/>
        <w:jc w:val="both"/>
        <w:rPr>
          <w:rFonts w:ascii="Arial" w:eastAsia="Calibri" w:hAnsi="Arial" w:cs="Arial"/>
          <w:b/>
          <w:u w:val="single"/>
          <w:lang w:eastAsia="fr-FR"/>
        </w:rPr>
      </w:pPr>
      <w:r w:rsidRPr="00C2044B">
        <w:rPr>
          <w:rFonts w:ascii="Arial" w:eastAsia="Calibri" w:hAnsi="Arial" w:cs="Arial"/>
          <w:b/>
          <w:u w:val="single"/>
          <w:lang w:eastAsia="fr-FR"/>
        </w:rPr>
        <w:t>Article 9</w:t>
      </w:r>
      <w:r w:rsidRPr="00C2044B">
        <w:rPr>
          <w:rFonts w:ascii="Arial" w:eastAsia="Calibri" w:hAnsi="Arial" w:cs="Arial"/>
          <w:b/>
          <w:u w:val="single"/>
          <w:lang w:eastAsia="fr-FR"/>
        </w:rPr>
        <w:t>. Droit applicable et juridiction compétente</w:t>
      </w:r>
    </w:p>
    <w:p w14:paraId="7F76B99F" w14:textId="77777777" w:rsidR="00C2044B" w:rsidRPr="00C2044B" w:rsidRDefault="00C2044B" w:rsidP="00C2044B">
      <w:pPr>
        <w:tabs>
          <w:tab w:val="left" w:pos="4320"/>
        </w:tabs>
        <w:spacing w:line="276" w:lineRule="auto"/>
        <w:jc w:val="both"/>
        <w:rPr>
          <w:rFonts w:ascii="Arial" w:eastAsia="Arial Unicode MS" w:hAnsi="Arial" w:cs="Arial"/>
          <w:kern w:val="1"/>
          <w:sz w:val="20"/>
        </w:rPr>
      </w:pPr>
    </w:p>
    <w:p w14:paraId="08BBF749" w14:textId="77777777" w:rsidR="00C2044B" w:rsidRPr="00C2044B" w:rsidRDefault="00C2044B" w:rsidP="00C2044B">
      <w:pPr>
        <w:tabs>
          <w:tab w:val="left" w:pos="4320"/>
        </w:tabs>
        <w:spacing w:line="276" w:lineRule="auto"/>
        <w:jc w:val="both"/>
        <w:rPr>
          <w:rFonts w:ascii="Arial" w:eastAsia="Arial Unicode MS" w:hAnsi="Arial" w:cs="Arial"/>
          <w:kern w:val="1"/>
          <w:sz w:val="20"/>
        </w:rPr>
      </w:pPr>
      <w:r w:rsidRPr="00C2044B">
        <w:rPr>
          <w:rFonts w:ascii="Arial" w:eastAsia="Arial Unicode MS" w:hAnsi="Arial" w:cs="Arial"/>
          <w:kern w:val="1"/>
          <w:sz w:val="20"/>
        </w:rPr>
        <w:t>Le droit applicable à la présente convention de partenariat est le droit français et la juridiction compétente est du ressort de la Cour d’appel de Paris.</w:t>
      </w:r>
    </w:p>
    <w:p w14:paraId="2E0A5C00" w14:textId="77777777" w:rsidR="00C2044B" w:rsidRPr="00C2044B" w:rsidRDefault="00C2044B" w:rsidP="00C2044B">
      <w:pPr>
        <w:tabs>
          <w:tab w:val="left" w:pos="4320"/>
        </w:tabs>
        <w:spacing w:line="276" w:lineRule="auto"/>
        <w:jc w:val="both"/>
        <w:rPr>
          <w:rFonts w:ascii="Arial" w:eastAsia="Arial Unicode MS" w:hAnsi="Arial" w:cs="Arial"/>
          <w:kern w:val="1"/>
          <w:sz w:val="20"/>
        </w:rPr>
      </w:pPr>
    </w:p>
    <w:p w14:paraId="5E78337B" w14:textId="77777777" w:rsidR="00C2044B" w:rsidRPr="00C2044B" w:rsidRDefault="00C2044B" w:rsidP="00C2044B">
      <w:pPr>
        <w:tabs>
          <w:tab w:val="left" w:pos="4320"/>
        </w:tabs>
        <w:spacing w:line="276" w:lineRule="auto"/>
        <w:jc w:val="both"/>
        <w:rPr>
          <w:rFonts w:ascii="Arial" w:eastAsia="Arial Unicode MS" w:hAnsi="Arial" w:cs="Arial"/>
          <w:kern w:val="1"/>
          <w:sz w:val="20"/>
        </w:rPr>
      </w:pPr>
    </w:p>
    <w:p w14:paraId="445BDA76" w14:textId="0C9E76F3" w:rsidR="00C2044B" w:rsidRPr="00C2044B" w:rsidRDefault="00C2044B" w:rsidP="00C2044B">
      <w:pPr>
        <w:tabs>
          <w:tab w:val="left" w:pos="4320"/>
        </w:tabs>
        <w:spacing w:line="276" w:lineRule="auto"/>
        <w:jc w:val="both"/>
        <w:rPr>
          <w:rFonts w:ascii="Arial" w:eastAsia="Arial Unicode MS" w:hAnsi="Arial" w:cs="Arial"/>
          <w:kern w:val="1"/>
          <w:sz w:val="20"/>
        </w:rPr>
      </w:pPr>
      <w:r w:rsidRPr="00C2044B">
        <w:rPr>
          <w:rFonts w:ascii="Arial" w:eastAsia="Arial Unicode MS" w:hAnsi="Arial" w:cs="Arial"/>
          <w:kern w:val="1"/>
          <w:sz w:val="20"/>
        </w:rPr>
        <w:t xml:space="preserve">Fait en deux exemplaires à Paris, le </w:t>
      </w:r>
      <w:r w:rsidRPr="00C2044B">
        <w:rPr>
          <w:rFonts w:ascii="Arial" w:eastAsia="Arial Unicode MS" w:hAnsi="Arial" w:cs="Arial"/>
          <w:color w:val="FF0000"/>
          <w:kern w:val="1"/>
          <w:sz w:val="20"/>
        </w:rPr>
        <w:t>XX</w:t>
      </w:r>
      <w:r w:rsidRPr="00C2044B">
        <w:rPr>
          <w:rFonts w:ascii="Arial" w:eastAsia="Arial Unicode MS" w:hAnsi="Arial" w:cs="Arial"/>
          <w:color w:val="FF0000"/>
          <w:kern w:val="1"/>
          <w:sz w:val="20"/>
        </w:rPr>
        <w:t xml:space="preserve"> </w:t>
      </w:r>
      <w:r w:rsidRPr="00C2044B">
        <w:rPr>
          <w:rFonts w:ascii="Arial" w:eastAsia="Arial Unicode MS" w:hAnsi="Arial" w:cs="Arial"/>
          <w:kern w:val="1"/>
          <w:sz w:val="20"/>
        </w:rPr>
        <w:t>Novembre 2021</w:t>
      </w:r>
    </w:p>
    <w:p w14:paraId="12D8C679" w14:textId="77777777" w:rsidR="00C2044B" w:rsidRPr="00964712" w:rsidRDefault="00C2044B" w:rsidP="00C2044B">
      <w:pPr>
        <w:tabs>
          <w:tab w:val="left" w:pos="4320"/>
        </w:tabs>
        <w:spacing w:line="276" w:lineRule="auto"/>
        <w:rPr>
          <w:rFonts w:ascii="Arial" w:hAnsi="Arial" w:cs="Arial"/>
        </w:rPr>
      </w:pPr>
    </w:p>
    <w:p w14:paraId="2142CF20" w14:textId="77777777" w:rsidR="00C2044B" w:rsidRPr="00964712" w:rsidRDefault="00C2044B" w:rsidP="00C2044B">
      <w:pPr>
        <w:tabs>
          <w:tab w:val="left" w:pos="4320"/>
        </w:tabs>
        <w:spacing w:line="276" w:lineRule="auto"/>
        <w:rPr>
          <w:rFonts w:ascii="Arial" w:hAnsi="Arial" w:cs="Arial"/>
        </w:rPr>
      </w:pPr>
    </w:p>
    <w:p w14:paraId="1B10B6D3" w14:textId="77777777" w:rsidR="00C2044B" w:rsidRPr="00964712" w:rsidRDefault="00C2044B" w:rsidP="00C2044B">
      <w:pPr>
        <w:tabs>
          <w:tab w:val="left" w:pos="4320"/>
        </w:tabs>
        <w:spacing w:line="276" w:lineRule="auto"/>
        <w:rPr>
          <w:rFonts w:ascii="Arial" w:hAnsi="Arial" w:cs="Arial"/>
        </w:rPr>
      </w:pPr>
    </w:p>
    <w:p w14:paraId="6B4278F8" w14:textId="77777777" w:rsidR="00C2044B" w:rsidRPr="00964712" w:rsidRDefault="00C2044B" w:rsidP="00C2044B">
      <w:pPr>
        <w:tabs>
          <w:tab w:val="left" w:pos="4320"/>
        </w:tabs>
        <w:spacing w:line="276" w:lineRule="auto"/>
        <w:rPr>
          <w:rFonts w:ascii="Arial" w:hAnsi="Arial" w:cs="Arial"/>
        </w:rPr>
      </w:pPr>
    </w:p>
    <w:p w14:paraId="7027A466" w14:textId="77777777" w:rsidR="00C2044B" w:rsidRPr="00964712" w:rsidRDefault="00C2044B" w:rsidP="00C2044B">
      <w:pPr>
        <w:tabs>
          <w:tab w:val="left" w:pos="4320"/>
        </w:tabs>
        <w:spacing w:line="276" w:lineRule="auto"/>
        <w:rPr>
          <w:rFonts w:ascii="Arial" w:hAnsi="Arial" w:cs="Arial"/>
        </w:rPr>
      </w:pPr>
    </w:p>
    <w:p w14:paraId="3BDAC2E2" w14:textId="77777777" w:rsidR="00C2044B" w:rsidRPr="00964712" w:rsidRDefault="00C2044B" w:rsidP="00C2044B">
      <w:pPr>
        <w:tabs>
          <w:tab w:val="left" w:pos="4320"/>
        </w:tabs>
        <w:spacing w:line="276" w:lineRule="auto"/>
        <w:rPr>
          <w:rFonts w:ascii="Arial" w:hAnsi="Arial" w:cs="Arial"/>
        </w:rPr>
      </w:pPr>
    </w:p>
    <w:p w14:paraId="52732C3F" w14:textId="77777777" w:rsidR="00C2044B" w:rsidRPr="00964712" w:rsidRDefault="00C2044B" w:rsidP="00C2044B">
      <w:pPr>
        <w:tabs>
          <w:tab w:val="left" w:pos="4320"/>
        </w:tabs>
        <w:spacing w:line="276" w:lineRule="auto"/>
        <w:rPr>
          <w:rFonts w:ascii="Arial" w:hAnsi="Arial" w:cs="Arial"/>
        </w:rPr>
      </w:pPr>
    </w:p>
    <w:p w14:paraId="2775460E" w14:textId="77777777" w:rsidR="00C2044B" w:rsidRPr="00964712" w:rsidRDefault="00C2044B" w:rsidP="00C2044B">
      <w:pPr>
        <w:tabs>
          <w:tab w:val="left" w:pos="4320"/>
        </w:tabs>
        <w:spacing w:line="276" w:lineRule="auto"/>
        <w:rPr>
          <w:rFonts w:ascii="Arial" w:hAnsi="Arial" w:cs="Arial"/>
        </w:rPr>
      </w:pPr>
    </w:p>
    <w:p w14:paraId="590D4068" w14:textId="0A4B0F9B" w:rsidR="00C2044B" w:rsidRPr="00964712" w:rsidRDefault="00C2044B" w:rsidP="00C2044B">
      <w:pPr>
        <w:pStyle w:val="Titre1"/>
        <w:spacing w:line="276" w:lineRule="auto"/>
        <w:rPr>
          <w:rFonts w:ascii="Arial" w:hAnsi="Arial" w:cs="Arial"/>
          <w:sz w:val="22"/>
        </w:rPr>
      </w:pPr>
      <w:r w:rsidRPr="00964712">
        <w:rPr>
          <w:rFonts w:ascii="Arial" w:hAnsi="Arial" w:cs="Arial"/>
          <w:sz w:val="22"/>
        </w:rPr>
        <w:t xml:space="preserve">Pour </w:t>
      </w:r>
      <w:r>
        <w:rPr>
          <w:rFonts w:ascii="Arial" w:hAnsi="Arial" w:cs="Arial"/>
          <w:sz w:val="22"/>
        </w:rPr>
        <w:t>la FPNRF</w:t>
      </w:r>
      <w:r w:rsidRPr="00964712">
        <w:rPr>
          <w:rFonts w:ascii="Arial" w:hAnsi="Arial" w:cs="Arial"/>
          <w:sz w:val="22"/>
        </w:rPr>
        <w:tab/>
      </w:r>
      <w:r w:rsidRPr="00964712">
        <w:rPr>
          <w:rFonts w:ascii="Arial" w:hAnsi="Arial" w:cs="Arial"/>
          <w:sz w:val="22"/>
        </w:rPr>
        <w:tab/>
        <w:t>Pour Enedis</w:t>
      </w:r>
    </w:p>
    <w:p w14:paraId="6C6CADE5" w14:textId="56353C80" w:rsidR="00C2044B" w:rsidRPr="0090315D" w:rsidRDefault="00C2044B" w:rsidP="00C2044B">
      <w:pPr>
        <w:pStyle w:val="Titre1"/>
        <w:spacing w:line="276" w:lineRule="auto"/>
        <w:rPr>
          <w:rFonts w:ascii="Arial" w:hAnsi="Arial" w:cs="Arial"/>
          <w:sz w:val="22"/>
        </w:rPr>
      </w:pPr>
      <w:proofErr w:type="spellStart"/>
      <w:proofErr w:type="gramStart"/>
      <w:r w:rsidRPr="00C2044B">
        <w:rPr>
          <w:rFonts w:ascii="Arial" w:hAnsi="Arial" w:cs="Arial"/>
          <w:color w:val="FF0000"/>
          <w:sz w:val="22"/>
        </w:rPr>
        <w:t>xxxx</w:t>
      </w:r>
      <w:proofErr w:type="spellEnd"/>
      <w:proofErr w:type="gramEnd"/>
      <w:r w:rsidRPr="00964712">
        <w:rPr>
          <w:rFonts w:ascii="Arial" w:hAnsi="Arial" w:cs="Arial"/>
          <w:sz w:val="22"/>
        </w:rPr>
        <w:tab/>
      </w:r>
      <w:r w:rsidRPr="00964712">
        <w:rPr>
          <w:rFonts w:ascii="Arial" w:hAnsi="Arial" w:cs="Arial"/>
          <w:sz w:val="22"/>
        </w:rPr>
        <w:tab/>
      </w:r>
      <w:r>
        <w:rPr>
          <w:rFonts w:ascii="Arial" w:hAnsi="Arial" w:cs="Arial"/>
          <w:sz w:val="22"/>
          <w:szCs w:val="22"/>
          <w:lang w:bidi="fr-FR"/>
        </w:rPr>
        <w:t>Jean-François VAQUIERI</w:t>
      </w:r>
    </w:p>
    <w:p w14:paraId="20581B69" w14:textId="0B74742A" w:rsidR="00C2044B" w:rsidRPr="00964712" w:rsidRDefault="00C2044B" w:rsidP="00C2044B">
      <w:pPr>
        <w:pStyle w:val="Titre1"/>
        <w:spacing w:line="276" w:lineRule="auto"/>
        <w:ind w:left="5400" w:hanging="5400"/>
        <w:rPr>
          <w:rFonts w:ascii="Arial" w:hAnsi="Arial" w:cs="Arial"/>
          <w:sz w:val="22"/>
        </w:rPr>
      </w:pPr>
      <w:r w:rsidRPr="00964712">
        <w:rPr>
          <w:rFonts w:ascii="Arial" w:hAnsi="Arial" w:cs="Arial"/>
          <w:sz w:val="22"/>
        </w:rPr>
        <w:t>Président</w:t>
      </w:r>
      <w:r w:rsidRPr="00964712">
        <w:rPr>
          <w:rFonts w:ascii="Arial" w:hAnsi="Arial" w:cs="Arial"/>
          <w:sz w:val="22"/>
        </w:rPr>
        <w:tab/>
      </w:r>
      <w:r w:rsidRPr="00964712">
        <w:rPr>
          <w:rFonts w:ascii="Arial" w:hAnsi="Arial" w:cs="Arial"/>
          <w:sz w:val="22"/>
        </w:rPr>
        <w:tab/>
      </w:r>
      <w:r>
        <w:rPr>
          <w:rFonts w:ascii="Arial" w:hAnsi="Arial" w:cs="Arial"/>
          <w:sz w:val="22"/>
        </w:rPr>
        <w:t>Secrétaire Général</w:t>
      </w:r>
    </w:p>
    <w:p w14:paraId="239126BF" w14:textId="77777777" w:rsidR="00C2044B" w:rsidRPr="00E70052" w:rsidRDefault="00C2044B" w:rsidP="00E70052">
      <w:pPr>
        <w:suppressAutoHyphens/>
        <w:spacing w:after="120" w:line="360" w:lineRule="auto"/>
        <w:jc w:val="both"/>
        <w:rPr>
          <w:rFonts w:ascii="Arial" w:eastAsia="Arial Unicode MS" w:hAnsi="Arial" w:cs="Arial"/>
          <w:kern w:val="1"/>
          <w:sz w:val="20"/>
        </w:rPr>
      </w:pPr>
    </w:p>
    <w:sectPr w:rsidR="00C2044B" w:rsidRPr="00E70052" w:rsidSect="0004113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F8B66" w14:textId="77777777" w:rsidR="00DB670B" w:rsidRDefault="00DB670B" w:rsidP="0008794D">
      <w:pPr>
        <w:spacing w:after="0" w:line="240" w:lineRule="auto"/>
      </w:pPr>
      <w:r>
        <w:separator/>
      </w:r>
    </w:p>
  </w:endnote>
  <w:endnote w:type="continuationSeparator" w:id="0">
    <w:p w14:paraId="40F059A4" w14:textId="77777777" w:rsidR="00DB670B" w:rsidRDefault="00DB670B" w:rsidP="0008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ni">
    <w:altName w:val="Georg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580CE" w14:textId="77777777" w:rsidR="00972CE6" w:rsidRDefault="00972CE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7D2D" w14:textId="77777777" w:rsidR="00972CE6" w:rsidRDefault="00972CE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6A676" w14:textId="77777777" w:rsidR="00972CE6" w:rsidRDefault="00972C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46AEF" w14:textId="77777777" w:rsidR="00DB670B" w:rsidRDefault="00DB670B" w:rsidP="0008794D">
      <w:pPr>
        <w:spacing w:after="0" w:line="240" w:lineRule="auto"/>
      </w:pPr>
      <w:r>
        <w:separator/>
      </w:r>
    </w:p>
  </w:footnote>
  <w:footnote w:type="continuationSeparator" w:id="0">
    <w:p w14:paraId="106B5E4F" w14:textId="77777777" w:rsidR="00DB670B" w:rsidRDefault="00DB670B" w:rsidP="00087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0D3D4" w14:textId="69B3D97F" w:rsidR="00121FDD" w:rsidRDefault="00DB670B">
    <w:pPr>
      <w:pStyle w:val="En-tte"/>
    </w:pPr>
    <w:r>
      <w:rPr>
        <w:noProof/>
      </w:rPr>
      <w:pict w14:anchorId="33ABD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18441" o:spid="_x0000_s2051" type="#_x0000_t136" alt="" style="position:absolute;margin-left:0;margin-top:0;width:586.15pt;height:53.25pt;rotation:315;z-index:-251651072;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 string="avant projet  non diffusab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EA95F" w14:textId="40665F40" w:rsidR="00121FDD" w:rsidRDefault="00DB670B">
    <w:pPr>
      <w:spacing w:line="264" w:lineRule="auto"/>
    </w:pPr>
    <w:r>
      <w:rPr>
        <w:noProof/>
      </w:rPr>
      <w:pict w14:anchorId="3260F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18442" o:spid="_x0000_s2050" type="#_x0000_t136" alt="" style="position:absolute;margin-left:0;margin-top:0;width:586.15pt;height:53.25pt;rotation:315;z-index:-251646976;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 string="avant projet  non diffusable"/>
          <w10:wrap anchorx="margin" anchory="margin"/>
        </v:shape>
      </w:pict>
    </w:r>
  </w:p>
  <w:p w14:paraId="7FC94370" w14:textId="77777777" w:rsidR="00121FDD" w:rsidRDefault="00121F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C2B42" w14:textId="327F0D1E" w:rsidR="00121FDD" w:rsidRDefault="00DB670B">
    <w:pPr>
      <w:pStyle w:val="En-tte"/>
    </w:pPr>
    <w:r>
      <w:rPr>
        <w:noProof/>
      </w:rPr>
      <w:pict w14:anchorId="4F271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18440" o:spid="_x0000_s2049" type="#_x0000_t136" alt="" style="position:absolute;margin-left:0;margin-top:0;width:586.15pt;height:53.25pt;rotation:315;z-index:-251655168;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 string="avant projet  non diffusab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B1E"/>
    <w:multiLevelType w:val="hybridMultilevel"/>
    <w:tmpl w:val="50FEB1A4"/>
    <w:lvl w:ilvl="0" w:tplc="5C56CDAE">
      <w:numFmt w:val="bullet"/>
      <w:lvlText w:val="-"/>
      <w:lvlJc w:val="left"/>
      <w:pPr>
        <w:ind w:left="705" w:hanging="705"/>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37110F"/>
    <w:multiLevelType w:val="hybridMultilevel"/>
    <w:tmpl w:val="4B3EE376"/>
    <w:lvl w:ilvl="0" w:tplc="86525F62">
      <w:start w:val="1"/>
      <w:numFmt w:val="bullet"/>
      <w:lvlText w:val="­"/>
      <w:lvlJc w:val="left"/>
      <w:pPr>
        <w:ind w:left="720" w:hanging="360"/>
      </w:pPr>
      <w:rPr>
        <w:rFonts w:ascii="Vani" w:hAnsi="Van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811C03"/>
    <w:multiLevelType w:val="hybridMultilevel"/>
    <w:tmpl w:val="15081A7A"/>
    <w:lvl w:ilvl="0" w:tplc="3A46DE52">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 w15:restartNumberingAfterBreak="0">
    <w:nsid w:val="1BFF33E6"/>
    <w:multiLevelType w:val="hybridMultilevel"/>
    <w:tmpl w:val="570239A4"/>
    <w:lvl w:ilvl="0" w:tplc="5C56CDAE">
      <w:numFmt w:val="bullet"/>
      <w:lvlText w:val="-"/>
      <w:lvlJc w:val="left"/>
      <w:pPr>
        <w:ind w:left="705" w:hanging="705"/>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34F5320"/>
    <w:multiLevelType w:val="hybridMultilevel"/>
    <w:tmpl w:val="7870BCAA"/>
    <w:lvl w:ilvl="0" w:tplc="3A46DE52">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5" w15:restartNumberingAfterBreak="0">
    <w:nsid w:val="23552D3B"/>
    <w:multiLevelType w:val="hybridMultilevel"/>
    <w:tmpl w:val="B928C39E"/>
    <w:lvl w:ilvl="0" w:tplc="86525F62">
      <w:start w:val="1"/>
      <w:numFmt w:val="bullet"/>
      <w:lvlText w:val="­"/>
      <w:lvlJc w:val="left"/>
      <w:pPr>
        <w:ind w:left="720" w:hanging="360"/>
      </w:pPr>
      <w:rPr>
        <w:rFonts w:ascii="Vani" w:hAnsi="Van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E71C8E"/>
    <w:multiLevelType w:val="multilevel"/>
    <w:tmpl w:val="363E5D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AD5618"/>
    <w:multiLevelType w:val="hybridMultilevel"/>
    <w:tmpl w:val="24484298"/>
    <w:lvl w:ilvl="0" w:tplc="3A46DE52">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92381A"/>
    <w:multiLevelType w:val="hybridMultilevel"/>
    <w:tmpl w:val="D64E0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411BD8"/>
    <w:multiLevelType w:val="hybridMultilevel"/>
    <w:tmpl w:val="173C9F0A"/>
    <w:lvl w:ilvl="0" w:tplc="BB682C34">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7B4892"/>
    <w:multiLevelType w:val="hybridMultilevel"/>
    <w:tmpl w:val="82C095AA"/>
    <w:lvl w:ilvl="0" w:tplc="5C56CDAE">
      <w:numFmt w:val="bullet"/>
      <w:lvlText w:val="-"/>
      <w:lvlJc w:val="left"/>
      <w:pPr>
        <w:ind w:left="705" w:hanging="705"/>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F695D19"/>
    <w:multiLevelType w:val="hybridMultilevel"/>
    <w:tmpl w:val="B42C976C"/>
    <w:lvl w:ilvl="0" w:tplc="5C56CDAE">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DB5655"/>
    <w:multiLevelType w:val="hybridMultilevel"/>
    <w:tmpl w:val="68D8C240"/>
    <w:lvl w:ilvl="0" w:tplc="5C56CDAE">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10"/>
  </w:num>
  <w:num w:numId="5">
    <w:abstractNumId w:val="0"/>
  </w:num>
  <w:num w:numId="6">
    <w:abstractNumId w:val="1"/>
  </w:num>
  <w:num w:numId="7">
    <w:abstractNumId w:val="5"/>
  </w:num>
  <w:num w:numId="8">
    <w:abstractNumId w:val="2"/>
  </w:num>
  <w:num w:numId="9">
    <w:abstractNumId w:val="4"/>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7"/>
  </w:num>
  <w:num w:numId="2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hideSpellingErrors/>
  <w:hideGrammatical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63"/>
    <w:rsid w:val="0000180D"/>
    <w:rsid w:val="000059CD"/>
    <w:rsid w:val="00012CBB"/>
    <w:rsid w:val="00012E8A"/>
    <w:rsid w:val="000201B6"/>
    <w:rsid w:val="00020664"/>
    <w:rsid w:val="00024A7D"/>
    <w:rsid w:val="00034A6A"/>
    <w:rsid w:val="00034B1E"/>
    <w:rsid w:val="0003673F"/>
    <w:rsid w:val="00037997"/>
    <w:rsid w:val="00041136"/>
    <w:rsid w:val="00043BE3"/>
    <w:rsid w:val="00053B33"/>
    <w:rsid w:val="00061C8C"/>
    <w:rsid w:val="00065C63"/>
    <w:rsid w:val="00065E4D"/>
    <w:rsid w:val="0008794D"/>
    <w:rsid w:val="0009309B"/>
    <w:rsid w:val="000A68C9"/>
    <w:rsid w:val="000A6950"/>
    <w:rsid w:val="000A7279"/>
    <w:rsid w:val="000B2DD4"/>
    <w:rsid w:val="000B42B9"/>
    <w:rsid w:val="000C403B"/>
    <w:rsid w:val="000C4EDB"/>
    <w:rsid w:val="000E2BAA"/>
    <w:rsid w:val="0010032D"/>
    <w:rsid w:val="0010037E"/>
    <w:rsid w:val="00100586"/>
    <w:rsid w:val="00104953"/>
    <w:rsid w:val="0010506D"/>
    <w:rsid w:val="00113BA6"/>
    <w:rsid w:val="00121FDD"/>
    <w:rsid w:val="00122A01"/>
    <w:rsid w:val="00127F56"/>
    <w:rsid w:val="00141F9B"/>
    <w:rsid w:val="00144E09"/>
    <w:rsid w:val="001450DD"/>
    <w:rsid w:val="00145F10"/>
    <w:rsid w:val="001526CA"/>
    <w:rsid w:val="00152E96"/>
    <w:rsid w:val="00166C50"/>
    <w:rsid w:val="00166DFA"/>
    <w:rsid w:val="0018330F"/>
    <w:rsid w:val="001846EB"/>
    <w:rsid w:val="001A0B2A"/>
    <w:rsid w:val="001A4016"/>
    <w:rsid w:val="001A40FE"/>
    <w:rsid w:val="001B0414"/>
    <w:rsid w:val="001B1CEF"/>
    <w:rsid w:val="001B4F8D"/>
    <w:rsid w:val="001C0D18"/>
    <w:rsid w:val="001E580D"/>
    <w:rsid w:val="0020269F"/>
    <w:rsid w:val="002034BF"/>
    <w:rsid w:val="00205830"/>
    <w:rsid w:val="00225BF0"/>
    <w:rsid w:val="00227BBA"/>
    <w:rsid w:val="00236C24"/>
    <w:rsid w:val="00255EA6"/>
    <w:rsid w:val="0026045B"/>
    <w:rsid w:val="0027465F"/>
    <w:rsid w:val="00284D02"/>
    <w:rsid w:val="002859C8"/>
    <w:rsid w:val="00296EE1"/>
    <w:rsid w:val="00297939"/>
    <w:rsid w:val="002A061E"/>
    <w:rsid w:val="002C044E"/>
    <w:rsid w:val="002C1EC9"/>
    <w:rsid w:val="002C2E53"/>
    <w:rsid w:val="002D00DC"/>
    <w:rsid w:val="002D7B88"/>
    <w:rsid w:val="002E4BBB"/>
    <w:rsid w:val="002F11FA"/>
    <w:rsid w:val="002F7BB9"/>
    <w:rsid w:val="00302E4F"/>
    <w:rsid w:val="00303247"/>
    <w:rsid w:val="0030384F"/>
    <w:rsid w:val="00305055"/>
    <w:rsid w:val="00307BC3"/>
    <w:rsid w:val="00311EDE"/>
    <w:rsid w:val="0031292F"/>
    <w:rsid w:val="0032729A"/>
    <w:rsid w:val="00331162"/>
    <w:rsid w:val="00332CC4"/>
    <w:rsid w:val="0034621A"/>
    <w:rsid w:val="00346897"/>
    <w:rsid w:val="003479EB"/>
    <w:rsid w:val="00350B63"/>
    <w:rsid w:val="00357AEF"/>
    <w:rsid w:val="00361478"/>
    <w:rsid w:val="00373B96"/>
    <w:rsid w:val="00376802"/>
    <w:rsid w:val="00393952"/>
    <w:rsid w:val="003B2432"/>
    <w:rsid w:val="003B5BCA"/>
    <w:rsid w:val="003C0C27"/>
    <w:rsid w:val="003C2B51"/>
    <w:rsid w:val="003C2BC5"/>
    <w:rsid w:val="003C34E3"/>
    <w:rsid w:val="003D39F7"/>
    <w:rsid w:val="003E1AEB"/>
    <w:rsid w:val="003E33C8"/>
    <w:rsid w:val="003E3DF1"/>
    <w:rsid w:val="003F7C82"/>
    <w:rsid w:val="00402678"/>
    <w:rsid w:val="00404119"/>
    <w:rsid w:val="00405A06"/>
    <w:rsid w:val="00406142"/>
    <w:rsid w:val="004134DE"/>
    <w:rsid w:val="00414103"/>
    <w:rsid w:val="00415A12"/>
    <w:rsid w:val="0041789E"/>
    <w:rsid w:val="00420F20"/>
    <w:rsid w:val="004301A4"/>
    <w:rsid w:val="00432268"/>
    <w:rsid w:val="0044658F"/>
    <w:rsid w:val="00451C7A"/>
    <w:rsid w:val="00455AF1"/>
    <w:rsid w:val="00460ABF"/>
    <w:rsid w:val="00460DD0"/>
    <w:rsid w:val="00466100"/>
    <w:rsid w:val="0047293A"/>
    <w:rsid w:val="00477760"/>
    <w:rsid w:val="00482982"/>
    <w:rsid w:val="00485130"/>
    <w:rsid w:val="0048603B"/>
    <w:rsid w:val="00486480"/>
    <w:rsid w:val="00495D10"/>
    <w:rsid w:val="004A1015"/>
    <w:rsid w:val="004A7D3D"/>
    <w:rsid w:val="004B183E"/>
    <w:rsid w:val="004B3071"/>
    <w:rsid w:val="004C54BE"/>
    <w:rsid w:val="004D2C3C"/>
    <w:rsid w:val="004D76A6"/>
    <w:rsid w:val="004E0A87"/>
    <w:rsid w:val="004E3D31"/>
    <w:rsid w:val="004E632C"/>
    <w:rsid w:val="004E790D"/>
    <w:rsid w:val="004F18CF"/>
    <w:rsid w:val="004F5081"/>
    <w:rsid w:val="00500BD0"/>
    <w:rsid w:val="00507A37"/>
    <w:rsid w:val="0051081C"/>
    <w:rsid w:val="00511B6D"/>
    <w:rsid w:val="00513A2F"/>
    <w:rsid w:val="00516228"/>
    <w:rsid w:val="0052510D"/>
    <w:rsid w:val="005252CB"/>
    <w:rsid w:val="005349FF"/>
    <w:rsid w:val="0054055D"/>
    <w:rsid w:val="00542F74"/>
    <w:rsid w:val="005641E4"/>
    <w:rsid w:val="0057000D"/>
    <w:rsid w:val="00573294"/>
    <w:rsid w:val="00581CA2"/>
    <w:rsid w:val="00594283"/>
    <w:rsid w:val="00594389"/>
    <w:rsid w:val="005947EF"/>
    <w:rsid w:val="00597020"/>
    <w:rsid w:val="005A2A03"/>
    <w:rsid w:val="005A308A"/>
    <w:rsid w:val="005A6DB6"/>
    <w:rsid w:val="005B4F22"/>
    <w:rsid w:val="005B75FD"/>
    <w:rsid w:val="005B7FA8"/>
    <w:rsid w:val="005C2334"/>
    <w:rsid w:val="005D2F03"/>
    <w:rsid w:val="005E6DEC"/>
    <w:rsid w:val="005F4CDD"/>
    <w:rsid w:val="005F5741"/>
    <w:rsid w:val="006045B1"/>
    <w:rsid w:val="00606FF0"/>
    <w:rsid w:val="0061094E"/>
    <w:rsid w:val="00612B82"/>
    <w:rsid w:val="00616DB3"/>
    <w:rsid w:val="006207E9"/>
    <w:rsid w:val="00622F31"/>
    <w:rsid w:val="00623962"/>
    <w:rsid w:val="00627D93"/>
    <w:rsid w:val="006508F2"/>
    <w:rsid w:val="0065194F"/>
    <w:rsid w:val="00653F00"/>
    <w:rsid w:val="006629B1"/>
    <w:rsid w:val="006644BB"/>
    <w:rsid w:val="00665BE8"/>
    <w:rsid w:val="00667CE9"/>
    <w:rsid w:val="0067457C"/>
    <w:rsid w:val="00674F2D"/>
    <w:rsid w:val="006754C5"/>
    <w:rsid w:val="006778F8"/>
    <w:rsid w:val="006868BC"/>
    <w:rsid w:val="006905E7"/>
    <w:rsid w:val="00691620"/>
    <w:rsid w:val="006A1859"/>
    <w:rsid w:val="006C1925"/>
    <w:rsid w:val="006C6CD5"/>
    <w:rsid w:val="006D0D92"/>
    <w:rsid w:val="006D40FB"/>
    <w:rsid w:val="006D7ACF"/>
    <w:rsid w:val="006E06B0"/>
    <w:rsid w:val="006F3C1B"/>
    <w:rsid w:val="00704D23"/>
    <w:rsid w:val="007070E8"/>
    <w:rsid w:val="007146CD"/>
    <w:rsid w:val="00716640"/>
    <w:rsid w:val="007246B4"/>
    <w:rsid w:val="00725D29"/>
    <w:rsid w:val="00732806"/>
    <w:rsid w:val="007351FC"/>
    <w:rsid w:val="00752A9E"/>
    <w:rsid w:val="00754F90"/>
    <w:rsid w:val="00773C1D"/>
    <w:rsid w:val="00780D08"/>
    <w:rsid w:val="007814A7"/>
    <w:rsid w:val="0078522B"/>
    <w:rsid w:val="0078769D"/>
    <w:rsid w:val="007A3496"/>
    <w:rsid w:val="007B25F3"/>
    <w:rsid w:val="007B2D50"/>
    <w:rsid w:val="007B47E9"/>
    <w:rsid w:val="007C2D70"/>
    <w:rsid w:val="007C3439"/>
    <w:rsid w:val="007F326A"/>
    <w:rsid w:val="007F6244"/>
    <w:rsid w:val="00800617"/>
    <w:rsid w:val="0080417F"/>
    <w:rsid w:val="00804C68"/>
    <w:rsid w:val="0080542C"/>
    <w:rsid w:val="00807787"/>
    <w:rsid w:val="008121A0"/>
    <w:rsid w:val="00816100"/>
    <w:rsid w:val="0082014E"/>
    <w:rsid w:val="0083282E"/>
    <w:rsid w:val="00834F44"/>
    <w:rsid w:val="0084136E"/>
    <w:rsid w:val="00846C5A"/>
    <w:rsid w:val="00853D85"/>
    <w:rsid w:val="00857503"/>
    <w:rsid w:val="00862CBE"/>
    <w:rsid w:val="008830BD"/>
    <w:rsid w:val="00887DE3"/>
    <w:rsid w:val="00892061"/>
    <w:rsid w:val="008926BA"/>
    <w:rsid w:val="00894C96"/>
    <w:rsid w:val="008A3B09"/>
    <w:rsid w:val="008A68F7"/>
    <w:rsid w:val="008B0974"/>
    <w:rsid w:val="008B0AF0"/>
    <w:rsid w:val="008C6187"/>
    <w:rsid w:val="008C6E17"/>
    <w:rsid w:val="008C70EE"/>
    <w:rsid w:val="008C7F08"/>
    <w:rsid w:val="008D7968"/>
    <w:rsid w:val="008E324B"/>
    <w:rsid w:val="008F2D02"/>
    <w:rsid w:val="008F7A0B"/>
    <w:rsid w:val="009003BF"/>
    <w:rsid w:val="0091642C"/>
    <w:rsid w:val="009170AB"/>
    <w:rsid w:val="009175A8"/>
    <w:rsid w:val="00917E72"/>
    <w:rsid w:val="00917E9F"/>
    <w:rsid w:val="009210B2"/>
    <w:rsid w:val="00926653"/>
    <w:rsid w:val="00933D58"/>
    <w:rsid w:val="00934B0C"/>
    <w:rsid w:val="009373A4"/>
    <w:rsid w:val="009402D8"/>
    <w:rsid w:val="00962405"/>
    <w:rsid w:val="00972CE6"/>
    <w:rsid w:val="00972FEF"/>
    <w:rsid w:val="0097511D"/>
    <w:rsid w:val="0098080A"/>
    <w:rsid w:val="0099078A"/>
    <w:rsid w:val="0099420B"/>
    <w:rsid w:val="00994C24"/>
    <w:rsid w:val="009A26A1"/>
    <w:rsid w:val="009A3A57"/>
    <w:rsid w:val="009A66C8"/>
    <w:rsid w:val="009C08BC"/>
    <w:rsid w:val="009C43AB"/>
    <w:rsid w:val="009D05F2"/>
    <w:rsid w:val="009D15B0"/>
    <w:rsid w:val="009D3FCC"/>
    <w:rsid w:val="009F17CB"/>
    <w:rsid w:val="009F641A"/>
    <w:rsid w:val="009F6AA2"/>
    <w:rsid w:val="00A01C8E"/>
    <w:rsid w:val="00A15C74"/>
    <w:rsid w:val="00A26AB2"/>
    <w:rsid w:val="00A3020B"/>
    <w:rsid w:val="00A304AE"/>
    <w:rsid w:val="00A345B7"/>
    <w:rsid w:val="00A357DB"/>
    <w:rsid w:val="00A36246"/>
    <w:rsid w:val="00A41EDE"/>
    <w:rsid w:val="00A424CB"/>
    <w:rsid w:val="00A63EBB"/>
    <w:rsid w:val="00A705C3"/>
    <w:rsid w:val="00A70698"/>
    <w:rsid w:val="00A83A85"/>
    <w:rsid w:val="00A864EB"/>
    <w:rsid w:val="00AC382D"/>
    <w:rsid w:val="00AE6C7C"/>
    <w:rsid w:val="00AF23E8"/>
    <w:rsid w:val="00AF3AAD"/>
    <w:rsid w:val="00AF5D56"/>
    <w:rsid w:val="00AF5DD2"/>
    <w:rsid w:val="00B00D61"/>
    <w:rsid w:val="00B17933"/>
    <w:rsid w:val="00B20294"/>
    <w:rsid w:val="00B2136C"/>
    <w:rsid w:val="00B25B4C"/>
    <w:rsid w:val="00B27EBB"/>
    <w:rsid w:val="00B40D5B"/>
    <w:rsid w:val="00B422CE"/>
    <w:rsid w:val="00B533F9"/>
    <w:rsid w:val="00B555F1"/>
    <w:rsid w:val="00B65B64"/>
    <w:rsid w:val="00B6668E"/>
    <w:rsid w:val="00B72B44"/>
    <w:rsid w:val="00B77E24"/>
    <w:rsid w:val="00BA11A3"/>
    <w:rsid w:val="00BA1418"/>
    <w:rsid w:val="00BA2DBB"/>
    <w:rsid w:val="00BB1029"/>
    <w:rsid w:val="00BB54AE"/>
    <w:rsid w:val="00BB5B5D"/>
    <w:rsid w:val="00BC0C5C"/>
    <w:rsid w:val="00BC66CE"/>
    <w:rsid w:val="00BD076E"/>
    <w:rsid w:val="00BD5BA4"/>
    <w:rsid w:val="00BE2DEE"/>
    <w:rsid w:val="00BE577B"/>
    <w:rsid w:val="00BF5668"/>
    <w:rsid w:val="00BF5EF2"/>
    <w:rsid w:val="00C02E9A"/>
    <w:rsid w:val="00C04771"/>
    <w:rsid w:val="00C06580"/>
    <w:rsid w:val="00C07A4B"/>
    <w:rsid w:val="00C10073"/>
    <w:rsid w:val="00C117BD"/>
    <w:rsid w:val="00C12BAF"/>
    <w:rsid w:val="00C1324A"/>
    <w:rsid w:val="00C150FB"/>
    <w:rsid w:val="00C2044B"/>
    <w:rsid w:val="00C20EFF"/>
    <w:rsid w:val="00C3095E"/>
    <w:rsid w:val="00C31DB5"/>
    <w:rsid w:val="00C32DFC"/>
    <w:rsid w:val="00C33BB5"/>
    <w:rsid w:val="00C36DC5"/>
    <w:rsid w:val="00C468C7"/>
    <w:rsid w:val="00C5250B"/>
    <w:rsid w:val="00C65A06"/>
    <w:rsid w:val="00C66C6D"/>
    <w:rsid w:val="00C67E4D"/>
    <w:rsid w:val="00C74BA6"/>
    <w:rsid w:val="00C7658A"/>
    <w:rsid w:val="00C87490"/>
    <w:rsid w:val="00C901BE"/>
    <w:rsid w:val="00C94AD2"/>
    <w:rsid w:val="00CA1D3E"/>
    <w:rsid w:val="00CB6F5B"/>
    <w:rsid w:val="00CC0A4E"/>
    <w:rsid w:val="00CC515D"/>
    <w:rsid w:val="00CC7D7B"/>
    <w:rsid w:val="00CD1AFD"/>
    <w:rsid w:val="00CD3365"/>
    <w:rsid w:val="00CE3065"/>
    <w:rsid w:val="00CF0A27"/>
    <w:rsid w:val="00CF4391"/>
    <w:rsid w:val="00CF7761"/>
    <w:rsid w:val="00D04807"/>
    <w:rsid w:val="00D253D9"/>
    <w:rsid w:val="00D26C60"/>
    <w:rsid w:val="00D352AA"/>
    <w:rsid w:val="00D36AA5"/>
    <w:rsid w:val="00D4150A"/>
    <w:rsid w:val="00D42E91"/>
    <w:rsid w:val="00D56216"/>
    <w:rsid w:val="00D622DC"/>
    <w:rsid w:val="00D63FFC"/>
    <w:rsid w:val="00D65CFE"/>
    <w:rsid w:val="00D724A6"/>
    <w:rsid w:val="00D77530"/>
    <w:rsid w:val="00D8209C"/>
    <w:rsid w:val="00D87DA5"/>
    <w:rsid w:val="00D91834"/>
    <w:rsid w:val="00DA0396"/>
    <w:rsid w:val="00DA6505"/>
    <w:rsid w:val="00DB1F07"/>
    <w:rsid w:val="00DB670B"/>
    <w:rsid w:val="00DB72FC"/>
    <w:rsid w:val="00DD490E"/>
    <w:rsid w:val="00DD7902"/>
    <w:rsid w:val="00DE4D80"/>
    <w:rsid w:val="00DE7607"/>
    <w:rsid w:val="00DF324A"/>
    <w:rsid w:val="00DF32E1"/>
    <w:rsid w:val="00DF42E0"/>
    <w:rsid w:val="00DF65E9"/>
    <w:rsid w:val="00E00FDB"/>
    <w:rsid w:val="00E05B54"/>
    <w:rsid w:val="00E145E7"/>
    <w:rsid w:val="00E16121"/>
    <w:rsid w:val="00E207B6"/>
    <w:rsid w:val="00E262F9"/>
    <w:rsid w:val="00E37149"/>
    <w:rsid w:val="00E40A44"/>
    <w:rsid w:val="00E461D6"/>
    <w:rsid w:val="00E53EEE"/>
    <w:rsid w:val="00E66417"/>
    <w:rsid w:val="00E67089"/>
    <w:rsid w:val="00E70052"/>
    <w:rsid w:val="00E764F5"/>
    <w:rsid w:val="00E812E4"/>
    <w:rsid w:val="00E818AA"/>
    <w:rsid w:val="00E83FEA"/>
    <w:rsid w:val="00EA3E60"/>
    <w:rsid w:val="00EC30C2"/>
    <w:rsid w:val="00ED194D"/>
    <w:rsid w:val="00ED44E0"/>
    <w:rsid w:val="00ED77F7"/>
    <w:rsid w:val="00EE30DC"/>
    <w:rsid w:val="00EE7B4A"/>
    <w:rsid w:val="00EF264B"/>
    <w:rsid w:val="00EF4B6A"/>
    <w:rsid w:val="00F047EA"/>
    <w:rsid w:val="00F04A67"/>
    <w:rsid w:val="00F0539E"/>
    <w:rsid w:val="00F1164B"/>
    <w:rsid w:val="00F1320C"/>
    <w:rsid w:val="00F23B31"/>
    <w:rsid w:val="00F262A9"/>
    <w:rsid w:val="00F3421E"/>
    <w:rsid w:val="00F35D0B"/>
    <w:rsid w:val="00F407E0"/>
    <w:rsid w:val="00F47708"/>
    <w:rsid w:val="00F52D60"/>
    <w:rsid w:val="00F54323"/>
    <w:rsid w:val="00F54BC4"/>
    <w:rsid w:val="00F61B83"/>
    <w:rsid w:val="00F70417"/>
    <w:rsid w:val="00F71771"/>
    <w:rsid w:val="00F73D80"/>
    <w:rsid w:val="00F77BEB"/>
    <w:rsid w:val="00F77CCF"/>
    <w:rsid w:val="00F9581D"/>
    <w:rsid w:val="00FA3069"/>
    <w:rsid w:val="00FA3876"/>
    <w:rsid w:val="00FA4F06"/>
    <w:rsid w:val="00FB09F0"/>
    <w:rsid w:val="00FB24F0"/>
    <w:rsid w:val="00FB3CD2"/>
    <w:rsid w:val="00FB7A7E"/>
    <w:rsid w:val="00FC0627"/>
    <w:rsid w:val="00FC24F5"/>
    <w:rsid w:val="00FC4B8D"/>
    <w:rsid w:val="00FE150B"/>
    <w:rsid w:val="00FE3B59"/>
    <w:rsid w:val="00FE4968"/>
    <w:rsid w:val="00FF04EC"/>
    <w:rsid w:val="00FF2951"/>
    <w:rsid w:val="00FF3EDB"/>
    <w:rsid w:val="00FF58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DE148F"/>
  <w15:chartTrackingRefBased/>
  <w15:docId w15:val="{60147CE7-50FF-4DA2-8CF8-F5234FBE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C2044B"/>
    <w:pPr>
      <w:keepNext/>
      <w:tabs>
        <w:tab w:val="left" w:pos="4320"/>
        <w:tab w:val="left" w:pos="5400"/>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50B63"/>
    <w:rPr>
      <w:sz w:val="16"/>
      <w:szCs w:val="16"/>
    </w:rPr>
  </w:style>
  <w:style w:type="paragraph" w:styleId="Commentaire">
    <w:name w:val="annotation text"/>
    <w:basedOn w:val="Normal"/>
    <w:link w:val="CommentaireCar"/>
    <w:uiPriority w:val="99"/>
    <w:semiHidden/>
    <w:unhideWhenUsed/>
    <w:rsid w:val="00350B63"/>
    <w:pPr>
      <w:spacing w:line="240" w:lineRule="auto"/>
    </w:pPr>
    <w:rPr>
      <w:sz w:val="20"/>
      <w:szCs w:val="20"/>
    </w:rPr>
  </w:style>
  <w:style w:type="character" w:customStyle="1" w:styleId="CommentaireCar">
    <w:name w:val="Commentaire Car"/>
    <w:basedOn w:val="Policepardfaut"/>
    <w:link w:val="Commentaire"/>
    <w:uiPriority w:val="99"/>
    <w:semiHidden/>
    <w:rsid w:val="00350B63"/>
    <w:rPr>
      <w:sz w:val="20"/>
      <w:szCs w:val="20"/>
    </w:rPr>
  </w:style>
  <w:style w:type="paragraph" w:styleId="Textedebulles">
    <w:name w:val="Balloon Text"/>
    <w:basedOn w:val="Normal"/>
    <w:link w:val="TextedebullesCar"/>
    <w:uiPriority w:val="99"/>
    <w:semiHidden/>
    <w:unhideWhenUsed/>
    <w:rsid w:val="00350B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B63"/>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350B63"/>
    <w:rPr>
      <w:b/>
      <w:bCs/>
    </w:rPr>
  </w:style>
  <w:style w:type="character" w:customStyle="1" w:styleId="ObjetducommentaireCar">
    <w:name w:val="Objet du commentaire Car"/>
    <w:basedOn w:val="CommentaireCar"/>
    <w:link w:val="Objetducommentaire"/>
    <w:uiPriority w:val="99"/>
    <w:semiHidden/>
    <w:rsid w:val="00350B63"/>
    <w:rPr>
      <w:b/>
      <w:bCs/>
      <w:sz w:val="20"/>
      <w:szCs w:val="20"/>
    </w:rPr>
  </w:style>
  <w:style w:type="paragraph" w:styleId="Paragraphedeliste">
    <w:name w:val="List Paragraph"/>
    <w:basedOn w:val="Normal"/>
    <w:uiPriority w:val="34"/>
    <w:qFormat/>
    <w:rsid w:val="00350B63"/>
    <w:pPr>
      <w:ind w:left="720"/>
      <w:contextualSpacing/>
    </w:pPr>
  </w:style>
  <w:style w:type="paragraph" w:customStyle="1" w:styleId="BodyText21">
    <w:name w:val="Body Text 21"/>
    <w:basedOn w:val="Normal"/>
    <w:rsid w:val="00E00FDB"/>
    <w:pPr>
      <w:widowControl w:val="0"/>
      <w:spacing w:after="120" w:line="240" w:lineRule="auto"/>
      <w:jc w:val="both"/>
    </w:pPr>
    <w:rPr>
      <w:rFonts w:ascii="Calibri" w:eastAsia="Calibri" w:hAnsi="Calibri" w:cs="Calibri"/>
      <w:bCs/>
      <w:color w:val="000000"/>
      <w:sz w:val="24"/>
      <w:szCs w:val="24"/>
      <w:lang w:eastAsia="fr-FR"/>
    </w:rPr>
  </w:style>
  <w:style w:type="paragraph" w:customStyle="1" w:styleId="Default">
    <w:name w:val="Default"/>
    <w:rsid w:val="00674F2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08794D"/>
    <w:pPr>
      <w:tabs>
        <w:tab w:val="center" w:pos="4536"/>
        <w:tab w:val="right" w:pos="9072"/>
      </w:tabs>
      <w:spacing w:after="0" w:line="240" w:lineRule="auto"/>
    </w:pPr>
  </w:style>
  <w:style w:type="character" w:customStyle="1" w:styleId="En-tteCar">
    <w:name w:val="En-tête Car"/>
    <w:basedOn w:val="Policepardfaut"/>
    <w:link w:val="En-tte"/>
    <w:uiPriority w:val="99"/>
    <w:rsid w:val="0008794D"/>
  </w:style>
  <w:style w:type="paragraph" w:styleId="Pieddepage">
    <w:name w:val="footer"/>
    <w:basedOn w:val="Normal"/>
    <w:link w:val="PieddepageCar"/>
    <w:uiPriority w:val="99"/>
    <w:unhideWhenUsed/>
    <w:rsid w:val="000879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794D"/>
  </w:style>
  <w:style w:type="character" w:styleId="Lienhypertexte">
    <w:name w:val="Hyperlink"/>
    <w:uiPriority w:val="99"/>
    <w:unhideWhenUsed/>
    <w:rsid w:val="009A66C8"/>
    <w:rPr>
      <w:color w:val="0563C1"/>
      <w:u w:val="single"/>
    </w:rPr>
  </w:style>
  <w:style w:type="character" w:customStyle="1" w:styleId="Titre1Car">
    <w:name w:val="Titre 1 Car"/>
    <w:basedOn w:val="Policepardfaut"/>
    <w:link w:val="Titre1"/>
    <w:rsid w:val="00C2044B"/>
    <w:rPr>
      <w:rFonts w:ascii="Times New Roman" w:eastAsia="Times New Roman" w:hAnsi="Times New Roman" w:cs="Times New Roman"/>
      <w:b/>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470">
      <w:bodyDiv w:val="1"/>
      <w:marLeft w:val="0"/>
      <w:marRight w:val="0"/>
      <w:marTop w:val="0"/>
      <w:marBottom w:val="0"/>
      <w:divBdr>
        <w:top w:val="none" w:sz="0" w:space="0" w:color="auto"/>
        <w:left w:val="none" w:sz="0" w:space="0" w:color="auto"/>
        <w:bottom w:val="none" w:sz="0" w:space="0" w:color="auto"/>
        <w:right w:val="none" w:sz="0" w:space="0" w:color="auto"/>
      </w:divBdr>
    </w:div>
    <w:div w:id="601188680">
      <w:bodyDiv w:val="1"/>
      <w:marLeft w:val="0"/>
      <w:marRight w:val="0"/>
      <w:marTop w:val="0"/>
      <w:marBottom w:val="0"/>
      <w:divBdr>
        <w:top w:val="none" w:sz="0" w:space="0" w:color="auto"/>
        <w:left w:val="none" w:sz="0" w:space="0" w:color="auto"/>
        <w:bottom w:val="none" w:sz="0" w:space="0" w:color="auto"/>
        <w:right w:val="none" w:sz="0" w:space="0" w:color="auto"/>
      </w:divBdr>
      <w:divsChild>
        <w:div w:id="843662879">
          <w:marLeft w:val="0"/>
          <w:marRight w:val="0"/>
          <w:marTop w:val="0"/>
          <w:marBottom w:val="0"/>
          <w:divBdr>
            <w:top w:val="none" w:sz="0" w:space="0" w:color="auto"/>
            <w:left w:val="none" w:sz="0" w:space="0" w:color="auto"/>
            <w:bottom w:val="none" w:sz="0" w:space="0" w:color="auto"/>
            <w:right w:val="none" w:sz="0" w:space="0" w:color="auto"/>
          </w:divBdr>
          <w:divsChild>
            <w:div w:id="259920235">
              <w:marLeft w:val="0"/>
              <w:marRight w:val="0"/>
              <w:marTop w:val="0"/>
              <w:marBottom w:val="0"/>
              <w:divBdr>
                <w:top w:val="none" w:sz="0" w:space="0" w:color="auto"/>
                <w:left w:val="none" w:sz="0" w:space="0" w:color="auto"/>
                <w:bottom w:val="none" w:sz="0" w:space="0" w:color="auto"/>
                <w:right w:val="none" w:sz="0" w:space="0" w:color="auto"/>
              </w:divBdr>
              <w:divsChild>
                <w:div w:id="15934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70422">
          <w:marLeft w:val="0"/>
          <w:marRight w:val="0"/>
          <w:marTop w:val="0"/>
          <w:marBottom w:val="0"/>
          <w:divBdr>
            <w:top w:val="none" w:sz="0" w:space="0" w:color="auto"/>
            <w:left w:val="none" w:sz="0" w:space="0" w:color="auto"/>
            <w:bottom w:val="none" w:sz="0" w:space="0" w:color="auto"/>
            <w:right w:val="none" w:sz="0" w:space="0" w:color="auto"/>
          </w:divBdr>
          <w:divsChild>
            <w:div w:id="1410884906">
              <w:marLeft w:val="0"/>
              <w:marRight w:val="0"/>
              <w:marTop w:val="0"/>
              <w:marBottom w:val="0"/>
              <w:divBdr>
                <w:top w:val="none" w:sz="0" w:space="0" w:color="auto"/>
                <w:left w:val="none" w:sz="0" w:space="0" w:color="auto"/>
                <w:bottom w:val="none" w:sz="0" w:space="0" w:color="auto"/>
                <w:right w:val="none" w:sz="0" w:space="0" w:color="auto"/>
              </w:divBdr>
              <w:divsChild>
                <w:div w:id="10822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659">
      <w:bodyDiv w:val="1"/>
      <w:marLeft w:val="0"/>
      <w:marRight w:val="0"/>
      <w:marTop w:val="0"/>
      <w:marBottom w:val="0"/>
      <w:divBdr>
        <w:top w:val="none" w:sz="0" w:space="0" w:color="auto"/>
        <w:left w:val="none" w:sz="0" w:space="0" w:color="auto"/>
        <w:bottom w:val="none" w:sz="0" w:space="0" w:color="auto"/>
        <w:right w:val="none" w:sz="0" w:space="0" w:color="auto"/>
      </w:divBdr>
    </w:div>
    <w:div w:id="1009866417">
      <w:bodyDiv w:val="1"/>
      <w:marLeft w:val="0"/>
      <w:marRight w:val="0"/>
      <w:marTop w:val="0"/>
      <w:marBottom w:val="0"/>
      <w:divBdr>
        <w:top w:val="none" w:sz="0" w:space="0" w:color="auto"/>
        <w:left w:val="none" w:sz="0" w:space="0" w:color="auto"/>
        <w:bottom w:val="none" w:sz="0" w:space="0" w:color="auto"/>
        <w:right w:val="none" w:sz="0" w:space="0" w:color="auto"/>
      </w:divBdr>
      <w:divsChild>
        <w:div w:id="655454254">
          <w:marLeft w:val="0"/>
          <w:marRight w:val="0"/>
          <w:marTop w:val="0"/>
          <w:marBottom w:val="0"/>
          <w:divBdr>
            <w:top w:val="none" w:sz="0" w:space="0" w:color="auto"/>
            <w:left w:val="none" w:sz="0" w:space="0" w:color="auto"/>
            <w:bottom w:val="none" w:sz="0" w:space="0" w:color="auto"/>
            <w:right w:val="none" w:sz="0" w:space="0" w:color="auto"/>
          </w:divBdr>
          <w:divsChild>
            <w:div w:id="1747072695">
              <w:marLeft w:val="0"/>
              <w:marRight w:val="0"/>
              <w:marTop w:val="0"/>
              <w:marBottom w:val="0"/>
              <w:divBdr>
                <w:top w:val="none" w:sz="0" w:space="0" w:color="auto"/>
                <w:left w:val="none" w:sz="0" w:space="0" w:color="auto"/>
                <w:bottom w:val="none" w:sz="0" w:space="0" w:color="auto"/>
                <w:right w:val="none" w:sz="0" w:space="0" w:color="auto"/>
              </w:divBdr>
              <w:divsChild>
                <w:div w:id="1763842309">
                  <w:marLeft w:val="0"/>
                  <w:marRight w:val="0"/>
                  <w:marTop w:val="0"/>
                  <w:marBottom w:val="0"/>
                  <w:divBdr>
                    <w:top w:val="none" w:sz="0" w:space="0" w:color="auto"/>
                    <w:left w:val="none" w:sz="0" w:space="0" w:color="auto"/>
                    <w:bottom w:val="none" w:sz="0" w:space="0" w:color="auto"/>
                    <w:right w:val="none" w:sz="0" w:space="0" w:color="auto"/>
                  </w:divBdr>
                  <w:divsChild>
                    <w:div w:id="8721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3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FC59-CC77-4AA2-AF23-3AA2CC07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2453</Words>
  <Characters>13497</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15919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PHm</dc:creator>
  <cp:keywords/>
  <dc:description/>
  <cp:lastModifiedBy>ALFRED Jacques</cp:lastModifiedBy>
  <cp:revision>2</cp:revision>
  <cp:lastPrinted>2021-06-01T14:38:00Z</cp:lastPrinted>
  <dcterms:created xsi:type="dcterms:W3CDTF">2021-10-27T10:59:00Z</dcterms:created>
  <dcterms:modified xsi:type="dcterms:W3CDTF">2021-10-27T10:59:00Z</dcterms:modified>
  <cp:category/>
</cp:coreProperties>
</file>