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3EEF" w14:textId="77777777" w:rsidR="00FA58D8" w:rsidRDefault="00FA58D8" w:rsidP="007C7240">
      <w:pPr>
        <w:rPr>
          <w:rFonts w:ascii="Calibri" w:hAnsi="Calibri"/>
          <w:b/>
          <w:bCs/>
          <w:sz w:val="21"/>
          <w:szCs w:val="21"/>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4"/>
        <w:gridCol w:w="6892"/>
      </w:tblGrid>
      <w:tr w:rsidR="00FA58D8" w14:paraId="4B3875F9" w14:textId="77777777" w:rsidTr="488F7724">
        <w:tc>
          <w:tcPr>
            <w:tcW w:w="2190" w:type="dxa"/>
            <w:tcBorders>
              <w:top w:val="nil"/>
              <w:left w:val="nil"/>
              <w:bottom w:val="nil"/>
              <w:right w:val="nil"/>
            </w:tcBorders>
            <w:shd w:val="clear" w:color="auto" w:fill="auto"/>
            <w:hideMark/>
          </w:tcPr>
          <w:p w14:paraId="163FE380" w14:textId="5F9672E3" w:rsidR="00FA58D8" w:rsidRDefault="00FA58D8" w:rsidP="00FA58D8">
            <w:pPr>
              <w:pStyle w:val="paragraph"/>
              <w:spacing w:before="0" w:beforeAutospacing="0" w:after="0" w:afterAutospacing="0"/>
              <w:jc w:val="both"/>
              <w:textAlignment w:val="baseline"/>
              <w:rPr>
                <w:color w:val="000000"/>
              </w:rPr>
            </w:pPr>
            <w:r>
              <w:rPr>
                <w:rStyle w:val="eop"/>
                <w:rFonts w:ascii="Calibri" w:hAnsi="Calibri" w:cs="Calibri"/>
                <w:color w:val="000000"/>
                <w:sz w:val="22"/>
                <w:szCs w:val="22"/>
              </w:rPr>
              <w:t> </w:t>
            </w:r>
            <w:r w:rsidRPr="005A6F36">
              <w:rPr>
                <w:noProof/>
                <w:sz w:val="20"/>
              </w:rPr>
              <w:drawing>
                <wp:anchor distT="0" distB="0" distL="114300" distR="114300" simplePos="0" relativeHeight="251659264" behindDoc="0" locked="0" layoutInCell="1" allowOverlap="1" wp14:anchorId="29C24648" wp14:editId="1D0F0D81">
                  <wp:simplePos x="0" y="0"/>
                  <wp:positionH relativeFrom="column">
                    <wp:posOffset>0</wp:posOffset>
                  </wp:positionH>
                  <wp:positionV relativeFrom="paragraph">
                    <wp:posOffset>4445</wp:posOffset>
                  </wp:positionV>
                  <wp:extent cx="1079500" cy="123952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795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0" w:type="dxa"/>
            <w:tcBorders>
              <w:top w:val="nil"/>
              <w:left w:val="nil"/>
              <w:bottom w:val="nil"/>
              <w:right w:val="nil"/>
            </w:tcBorders>
            <w:shd w:val="clear" w:color="auto" w:fill="auto"/>
            <w:hideMark/>
          </w:tcPr>
          <w:p w14:paraId="2C075EAC" w14:textId="77777777" w:rsidR="00FA58D8" w:rsidRDefault="00FA58D8" w:rsidP="5502D9B0">
            <w:pPr>
              <w:pStyle w:val="paragraph"/>
              <w:spacing w:before="0" w:beforeAutospacing="0" w:after="0" w:afterAutospacing="0"/>
              <w:jc w:val="center"/>
              <w:textAlignment w:val="baseline"/>
              <w:rPr>
                <w:color w:val="000000"/>
              </w:rPr>
            </w:pPr>
            <w:r w:rsidRPr="5502D9B0">
              <w:rPr>
                <w:rStyle w:val="normaltextrun"/>
                <w:rFonts w:ascii="Calibri" w:hAnsi="Calibri" w:cs="Calibri"/>
                <w:color w:val="000000" w:themeColor="text1"/>
                <w:sz w:val="28"/>
                <w:szCs w:val="28"/>
              </w:rPr>
              <w:t>Fédération des Parcs naturels régionaux de France</w:t>
            </w:r>
            <w:r w:rsidRPr="5502D9B0">
              <w:rPr>
                <w:rStyle w:val="eop"/>
                <w:rFonts w:ascii="Calibri" w:hAnsi="Calibri" w:cs="Calibri"/>
                <w:color w:val="000000" w:themeColor="text1"/>
                <w:sz w:val="28"/>
                <w:szCs w:val="28"/>
              </w:rPr>
              <w:t> </w:t>
            </w:r>
          </w:p>
          <w:p w14:paraId="31C7B6AA" w14:textId="77777777" w:rsidR="00FA58D8" w:rsidRDefault="00FA58D8" w:rsidP="00FA58D8">
            <w:pPr>
              <w:pStyle w:val="paragraph"/>
              <w:spacing w:before="0" w:beforeAutospacing="0" w:after="0" w:afterAutospacing="0"/>
              <w:jc w:val="center"/>
              <w:textAlignment w:val="baseline"/>
              <w:rPr>
                <w:color w:val="000000"/>
              </w:rPr>
            </w:pPr>
            <w:r>
              <w:rPr>
                <w:rStyle w:val="eop"/>
                <w:rFonts w:ascii="Calibri" w:hAnsi="Calibri" w:cs="Calibri"/>
                <w:color w:val="000000"/>
                <w:sz w:val="22"/>
                <w:szCs w:val="22"/>
              </w:rPr>
              <w:t> </w:t>
            </w:r>
          </w:p>
          <w:p w14:paraId="55B76ADA" w14:textId="77777777" w:rsidR="00FA58D8" w:rsidRDefault="00FA58D8" w:rsidP="00FA58D8">
            <w:pPr>
              <w:pStyle w:val="paragraph"/>
              <w:spacing w:before="0" w:beforeAutospacing="0" w:after="0" w:afterAutospacing="0"/>
              <w:jc w:val="center"/>
              <w:textAlignment w:val="baseline"/>
              <w:rPr>
                <w:color w:val="000000"/>
              </w:rPr>
            </w:pPr>
            <w:r>
              <w:rPr>
                <w:rStyle w:val="normaltextrun"/>
                <w:rFonts w:ascii="Calibri" w:hAnsi="Calibri" w:cs="Calibri"/>
                <w:color w:val="000000"/>
              </w:rPr>
              <w:t>Document de consultation des entreprises (DCE)</w:t>
            </w:r>
            <w:r>
              <w:rPr>
                <w:rStyle w:val="eop"/>
                <w:rFonts w:ascii="Calibri" w:hAnsi="Calibri" w:cs="Calibri"/>
                <w:color w:val="000000"/>
              </w:rPr>
              <w:t> </w:t>
            </w:r>
          </w:p>
          <w:p w14:paraId="788B17E4" w14:textId="77777777" w:rsidR="00FA58D8" w:rsidRDefault="00FA58D8" w:rsidP="00FA58D8">
            <w:pPr>
              <w:pStyle w:val="paragraph"/>
              <w:spacing w:before="0" w:beforeAutospacing="0" w:after="0" w:afterAutospacing="0"/>
              <w:jc w:val="center"/>
              <w:textAlignment w:val="baseline"/>
              <w:rPr>
                <w:color w:val="000000"/>
              </w:rPr>
            </w:pPr>
            <w:r>
              <w:rPr>
                <w:rStyle w:val="eop"/>
                <w:rFonts w:ascii="Calibri" w:hAnsi="Calibri" w:cs="Calibri"/>
                <w:color w:val="000000"/>
              </w:rPr>
              <w:t> </w:t>
            </w:r>
          </w:p>
          <w:p w14:paraId="0B2078D9" w14:textId="77777777" w:rsidR="00FA58D8" w:rsidRDefault="00FA58D8" w:rsidP="00FA58D8">
            <w:pPr>
              <w:pStyle w:val="paragraph"/>
              <w:spacing w:before="0" w:beforeAutospacing="0" w:after="0" w:afterAutospacing="0"/>
              <w:jc w:val="center"/>
              <w:textAlignment w:val="baseline"/>
              <w:rPr>
                <w:color w:val="000000"/>
              </w:rPr>
            </w:pPr>
            <w:r>
              <w:rPr>
                <w:rStyle w:val="normaltextrun"/>
                <w:rFonts w:ascii="Calibri" w:hAnsi="Calibri" w:cs="Calibri"/>
                <w:b/>
                <w:bCs/>
                <w:color w:val="000000"/>
              </w:rPr>
              <w:t xml:space="preserve">Passation d’un marché privé de </w:t>
            </w:r>
            <w:r w:rsidRPr="00FA58D8">
              <w:rPr>
                <w:rStyle w:val="normaltextrun"/>
                <w:rFonts w:ascii="Calibri" w:hAnsi="Calibri" w:cs="Calibri"/>
                <w:b/>
                <w:bCs/>
                <w:color w:val="000000"/>
              </w:rPr>
              <w:t>service</w:t>
            </w:r>
            <w:r>
              <w:rPr>
                <w:rStyle w:val="eop"/>
                <w:rFonts w:ascii="Calibri" w:hAnsi="Calibri" w:cs="Calibri"/>
                <w:color w:val="000000"/>
              </w:rPr>
              <w:t> </w:t>
            </w:r>
          </w:p>
          <w:p w14:paraId="77C8C969" w14:textId="4B259294" w:rsidR="00FA58D8" w:rsidRDefault="7E350B0C" w:rsidP="5502D9B0">
            <w:pPr>
              <w:pStyle w:val="paragraph"/>
              <w:spacing w:before="0" w:beforeAutospacing="0" w:after="0" w:afterAutospacing="0"/>
              <w:jc w:val="center"/>
              <w:textAlignment w:val="baseline"/>
              <w:rPr>
                <w:color w:val="000000"/>
                <w:sz w:val="36"/>
                <w:szCs w:val="36"/>
              </w:rPr>
            </w:pPr>
            <w:r w:rsidRPr="5502D9B0">
              <w:rPr>
                <w:rStyle w:val="normaltextrun"/>
                <w:rFonts w:ascii="Calibri" w:hAnsi="Calibri" w:cs="Calibri"/>
                <w:b/>
                <w:bCs/>
                <w:color w:val="000000" w:themeColor="text1"/>
                <w:sz w:val="36"/>
                <w:szCs w:val="36"/>
              </w:rPr>
              <w:t>C</w:t>
            </w:r>
            <w:r w:rsidR="006F7A1B" w:rsidRPr="5502D9B0">
              <w:rPr>
                <w:rStyle w:val="normaltextrun"/>
                <w:rFonts w:ascii="Calibri" w:hAnsi="Calibri" w:cs="Calibri"/>
                <w:b/>
                <w:bCs/>
                <w:color w:val="000000" w:themeColor="text1"/>
                <w:sz w:val="36"/>
                <w:szCs w:val="36"/>
              </w:rPr>
              <w:t>apitalisation des ateliers hors les murs</w:t>
            </w:r>
            <w:r w:rsidR="6F051338" w:rsidRPr="5502D9B0">
              <w:rPr>
                <w:rStyle w:val="normaltextrun"/>
                <w:rFonts w:ascii="Calibri" w:hAnsi="Calibri" w:cs="Calibri"/>
                <w:b/>
                <w:bCs/>
                <w:color w:val="000000" w:themeColor="text1"/>
                <w:sz w:val="36"/>
                <w:szCs w:val="36"/>
              </w:rPr>
              <w:t xml:space="preserve"> 2022</w:t>
            </w:r>
          </w:p>
          <w:p w14:paraId="6CE3C444" w14:textId="7D80F4E4" w:rsidR="00FA58D8" w:rsidRDefault="00FA58D8" w:rsidP="5502D9B0">
            <w:pPr>
              <w:pStyle w:val="paragraph"/>
              <w:spacing w:before="0" w:beforeAutospacing="0" w:after="0" w:afterAutospacing="0"/>
              <w:jc w:val="center"/>
              <w:textAlignment w:val="baseline"/>
              <w:rPr>
                <w:rStyle w:val="eop"/>
                <w:rFonts w:ascii="Calibri" w:hAnsi="Calibri" w:cs="Calibri"/>
                <w:color w:val="000000"/>
                <w:sz w:val="22"/>
                <w:szCs w:val="22"/>
              </w:rPr>
            </w:pPr>
            <w:r w:rsidRPr="5502D9B0">
              <w:rPr>
                <w:rStyle w:val="eop"/>
                <w:rFonts w:ascii="Calibri" w:hAnsi="Calibri" w:cs="Calibri"/>
                <w:color w:val="000000" w:themeColor="text1"/>
                <w:sz w:val="22"/>
                <w:szCs w:val="22"/>
              </w:rPr>
              <w:t> </w:t>
            </w:r>
          </w:p>
          <w:p w14:paraId="78ED601B" w14:textId="35558BD9" w:rsidR="00FA58D8" w:rsidRDefault="00FA58D8" w:rsidP="5502D9B0">
            <w:pPr>
              <w:pStyle w:val="paragraph"/>
              <w:spacing w:before="0" w:beforeAutospacing="0" w:after="0" w:afterAutospacing="0"/>
              <w:jc w:val="center"/>
              <w:textAlignment w:val="baseline"/>
              <w:rPr>
                <w:color w:val="000000"/>
              </w:rPr>
            </w:pPr>
            <w:r w:rsidRPr="488F7724">
              <w:rPr>
                <w:rStyle w:val="normaltextrun"/>
                <w:rFonts w:ascii="Calibri" w:hAnsi="Calibri" w:cs="Calibri"/>
                <w:color w:val="000000" w:themeColor="text1"/>
                <w:sz w:val="22"/>
                <w:szCs w:val="22"/>
              </w:rPr>
              <w:t xml:space="preserve">Consultation </w:t>
            </w:r>
            <w:r w:rsidR="69D0784B" w:rsidRPr="488F7724">
              <w:rPr>
                <w:rStyle w:val="normaltextrun"/>
                <w:rFonts w:ascii="Calibri" w:hAnsi="Calibri" w:cs="Calibri"/>
                <w:color w:val="000000" w:themeColor="text1"/>
                <w:sz w:val="22"/>
                <w:szCs w:val="22"/>
              </w:rPr>
              <w:t xml:space="preserve">du </w:t>
            </w:r>
            <w:r w:rsidR="69D0784B" w:rsidRPr="488F7724">
              <w:rPr>
                <w:rStyle w:val="normaltextrun"/>
                <w:rFonts w:ascii="Calibri" w:hAnsi="Calibri" w:cs="Calibri"/>
                <w:color w:val="000000" w:themeColor="text1"/>
                <w:sz w:val="22"/>
                <w:szCs w:val="22"/>
                <w:u w:val="single"/>
              </w:rPr>
              <w:t xml:space="preserve">24 février 2022 au </w:t>
            </w:r>
            <w:r w:rsidR="016139B2" w:rsidRPr="488F7724">
              <w:rPr>
                <w:rStyle w:val="normaltextrun"/>
                <w:rFonts w:ascii="Calibri" w:hAnsi="Calibri" w:cs="Calibri"/>
                <w:color w:val="000000" w:themeColor="text1"/>
                <w:sz w:val="22"/>
                <w:szCs w:val="22"/>
                <w:u w:val="single"/>
              </w:rPr>
              <w:t xml:space="preserve">17 mars 2022 </w:t>
            </w:r>
            <w:r w:rsidRPr="488F7724">
              <w:rPr>
                <w:rStyle w:val="normaltextrun"/>
                <w:rFonts w:ascii="Calibri" w:hAnsi="Calibri" w:cs="Calibri"/>
                <w:color w:val="000000" w:themeColor="text1"/>
                <w:sz w:val="22"/>
                <w:szCs w:val="22"/>
              </w:rPr>
              <w:t>en procédure adaptée</w:t>
            </w:r>
            <w:r w:rsidRPr="488F7724">
              <w:rPr>
                <w:rStyle w:val="eop"/>
                <w:rFonts w:ascii="Calibri" w:hAnsi="Calibri" w:cs="Calibri"/>
                <w:color w:val="000000" w:themeColor="text1"/>
                <w:sz w:val="22"/>
                <w:szCs w:val="22"/>
              </w:rPr>
              <w:t> </w:t>
            </w:r>
          </w:p>
          <w:p w14:paraId="458CF24E" w14:textId="77777777" w:rsidR="00FA58D8" w:rsidRDefault="00FA58D8" w:rsidP="00FA58D8">
            <w:pPr>
              <w:pStyle w:val="paragraph"/>
              <w:spacing w:before="0" w:beforeAutospacing="0" w:after="0" w:afterAutospacing="0"/>
              <w:jc w:val="center"/>
              <w:textAlignment w:val="baseline"/>
              <w:rPr>
                <w:color w:val="000000"/>
              </w:rPr>
            </w:pPr>
            <w:r>
              <w:rPr>
                <w:rStyle w:val="eop"/>
                <w:rFonts w:ascii="Calibri" w:hAnsi="Calibri" w:cs="Calibri"/>
                <w:color w:val="000000"/>
                <w:sz w:val="22"/>
                <w:szCs w:val="22"/>
              </w:rPr>
              <w:t> </w:t>
            </w:r>
          </w:p>
        </w:tc>
      </w:tr>
      <w:tr w:rsidR="00FA58D8" w14:paraId="15492D59" w14:textId="77777777" w:rsidTr="488F7724">
        <w:tc>
          <w:tcPr>
            <w:tcW w:w="2190" w:type="dxa"/>
            <w:tcBorders>
              <w:top w:val="nil"/>
              <w:left w:val="nil"/>
              <w:bottom w:val="nil"/>
              <w:right w:val="nil"/>
            </w:tcBorders>
            <w:shd w:val="clear" w:color="auto" w:fill="auto"/>
            <w:hideMark/>
          </w:tcPr>
          <w:p w14:paraId="5012B0EA" w14:textId="77777777" w:rsidR="00FA58D8" w:rsidRDefault="00FA58D8" w:rsidP="00FA58D8">
            <w:pPr>
              <w:pStyle w:val="paragraph"/>
              <w:spacing w:before="0" w:beforeAutospacing="0" w:after="0" w:afterAutospacing="0"/>
              <w:jc w:val="both"/>
              <w:textAlignment w:val="baseline"/>
              <w:rPr>
                <w:color w:val="000000"/>
              </w:rPr>
            </w:pPr>
            <w:r>
              <w:rPr>
                <w:rStyle w:val="eop"/>
                <w:rFonts w:ascii="Calibri" w:hAnsi="Calibri" w:cs="Calibri"/>
                <w:color w:val="000000"/>
                <w:sz w:val="22"/>
                <w:szCs w:val="22"/>
              </w:rPr>
              <w:t> </w:t>
            </w:r>
          </w:p>
        </w:tc>
        <w:tc>
          <w:tcPr>
            <w:tcW w:w="6930" w:type="dxa"/>
            <w:tcBorders>
              <w:top w:val="nil"/>
              <w:left w:val="nil"/>
              <w:bottom w:val="nil"/>
              <w:right w:val="nil"/>
            </w:tcBorders>
            <w:shd w:val="clear" w:color="auto" w:fill="auto"/>
            <w:hideMark/>
          </w:tcPr>
          <w:p w14:paraId="7819EA94" w14:textId="77777777" w:rsidR="00FA58D8" w:rsidRDefault="00FA58D8" w:rsidP="00FA58D8">
            <w:pPr>
              <w:pStyle w:val="paragraph"/>
              <w:spacing w:before="0" w:beforeAutospacing="0" w:after="0" w:afterAutospacing="0"/>
              <w:jc w:val="both"/>
              <w:textAlignment w:val="baseline"/>
              <w:rPr>
                <w:color w:val="000000"/>
              </w:rPr>
            </w:pPr>
            <w:r>
              <w:rPr>
                <w:rStyle w:val="eop"/>
                <w:rFonts w:ascii="Calibri" w:hAnsi="Calibri" w:cs="Calibri"/>
                <w:color w:val="000000"/>
                <w:sz w:val="22"/>
                <w:szCs w:val="22"/>
              </w:rPr>
              <w:t> </w:t>
            </w:r>
          </w:p>
        </w:tc>
      </w:tr>
    </w:tbl>
    <w:p w14:paraId="4198A501" w14:textId="77777777" w:rsidR="00FA58D8" w:rsidRDefault="00FA58D8" w:rsidP="00FA58D8">
      <w:pPr>
        <w:pStyle w:val="paragraph"/>
        <w:spacing w:before="0" w:beforeAutospacing="0" w:after="0" w:afterAutospacing="0"/>
        <w:jc w:val="both"/>
        <w:textAlignment w:val="baseline"/>
        <w:rPr>
          <w:rFonts w:ascii="Segoe UI" w:hAnsi="Segoe UI" w:cs="Segoe UI"/>
          <w:color w:val="000000"/>
          <w:sz w:val="18"/>
          <w:szCs w:val="18"/>
        </w:rPr>
      </w:pPr>
    </w:p>
    <w:p w14:paraId="4663CE40" w14:textId="77777777" w:rsidR="00FA58D8" w:rsidRDefault="00FA58D8" w:rsidP="00FA58D8">
      <w:pPr>
        <w:pStyle w:val="paragraph"/>
        <w:numPr>
          <w:ilvl w:val="0"/>
          <w:numId w:val="11"/>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Pouvoir adjudicateur</w:t>
      </w:r>
      <w:r>
        <w:rPr>
          <w:rStyle w:val="eop"/>
          <w:rFonts w:ascii="Calibri Light" w:hAnsi="Calibri Light" w:cs="Calibri Light"/>
          <w:color w:val="2F5496"/>
          <w:sz w:val="26"/>
          <w:szCs w:val="26"/>
        </w:rPr>
        <w:t> </w:t>
      </w:r>
    </w:p>
    <w:p w14:paraId="7DEC57DF" w14:textId="1C89DC1C" w:rsidR="00FA58D8" w:rsidRDefault="00FA58D8" w:rsidP="006F7A1B">
      <w:pPr>
        <w:jc w:val="both"/>
        <w:rPr>
          <w:rFonts w:asciiTheme="majorHAnsi" w:hAnsiTheme="majorHAnsi"/>
          <w:sz w:val="21"/>
          <w:szCs w:val="21"/>
        </w:rPr>
      </w:pPr>
      <w:r w:rsidRPr="006F7A1B">
        <w:rPr>
          <w:rFonts w:asciiTheme="majorHAnsi" w:hAnsiTheme="majorHAnsi"/>
          <w:sz w:val="21"/>
          <w:szCs w:val="21"/>
        </w:rPr>
        <w:t xml:space="preserve">La Fédération des Parcs naturels régionaux de France (FPNRF) est une association régie par la loi du 1er juillet 1901, enregistrée sous le numéro SIRET 784 845 026 00037, ayant son siège 9 rue </w:t>
      </w:r>
      <w:proofErr w:type="spellStart"/>
      <w:r w:rsidRPr="006F7A1B">
        <w:rPr>
          <w:rFonts w:asciiTheme="majorHAnsi" w:hAnsiTheme="majorHAnsi"/>
          <w:sz w:val="21"/>
          <w:szCs w:val="21"/>
        </w:rPr>
        <w:t>Christiani</w:t>
      </w:r>
      <w:proofErr w:type="spellEnd"/>
      <w:r w:rsidRPr="006F7A1B">
        <w:rPr>
          <w:rFonts w:asciiTheme="majorHAnsi" w:hAnsiTheme="majorHAnsi"/>
          <w:sz w:val="21"/>
          <w:szCs w:val="21"/>
        </w:rPr>
        <w:t xml:space="preserve"> à Paris (75018), représentée par son Président en exercice, Monsieur Michaël Weber. </w:t>
      </w:r>
    </w:p>
    <w:p w14:paraId="6FCDE6DA" w14:textId="77777777" w:rsidR="006F7A1B" w:rsidRPr="006F7A1B" w:rsidRDefault="006F7A1B" w:rsidP="006F7A1B">
      <w:pPr>
        <w:jc w:val="both"/>
        <w:rPr>
          <w:rFonts w:asciiTheme="majorHAnsi" w:hAnsiTheme="majorHAnsi"/>
          <w:sz w:val="21"/>
          <w:szCs w:val="21"/>
        </w:rPr>
      </w:pPr>
    </w:p>
    <w:p w14:paraId="6EF3F20E" w14:textId="77777777" w:rsidR="00FA58D8" w:rsidRDefault="00FA58D8" w:rsidP="00FA58D8">
      <w:pPr>
        <w:pStyle w:val="paragraph"/>
        <w:numPr>
          <w:ilvl w:val="0"/>
          <w:numId w:val="12"/>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Description du maître d’ouvrage</w:t>
      </w:r>
      <w:r>
        <w:rPr>
          <w:rStyle w:val="eop"/>
          <w:rFonts w:ascii="Calibri Light" w:hAnsi="Calibri Light" w:cs="Calibri Light"/>
          <w:color w:val="2F5496"/>
          <w:sz w:val="26"/>
          <w:szCs w:val="26"/>
        </w:rPr>
        <w:t> </w:t>
      </w:r>
    </w:p>
    <w:p w14:paraId="1F9A0098" w14:textId="77777777" w:rsidR="00FA58D8" w:rsidRPr="006F7A1B" w:rsidRDefault="00FA58D8" w:rsidP="006F7A1B">
      <w:pPr>
        <w:jc w:val="both"/>
        <w:rPr>
          <w:rFonts w:asciiTheme="majorHAnsi" w:hAnsiTheme="majorHAnsi"/>
          <w:sz w:val="21"/>
          <w:szCs w:val="21"/>
        </w:rPr>
      </w:pPr>
      <w:r w:rsidRPr="006F7A1B">
        <w:rPr>
          <w:rFonts w:asciiTheme="majorHAnsi" w:hAnsiTheme="majorHAnsi"/>
          <w:sz w:val="21"/>
          <w:szCs w:val="21"/>
        </w:rPr>
        <w:t>La Fédération des Parcs naturels régionaux de France est le porte-parole du réseau des Parcs naturels régionaux (PNR). Outil privilégié de leurs réflexions et de leurs actions communes, elle est chargée de la représentation de leurs intérêts auprès des administrations, des assemblées parlementaires et des organismes institutionnels, et de leur prise en compte dans l'élaboration des textes et politiques les concernant. Elle est aussi une structure de concertation avec les régions et les partenaires nationaux de l’action des parcs, notamment les autres aires protégées françaises et européennes. </w:t>
      </w:r>
    </w:p>
    <w:p w14:paraId="72158448" w14:textId="77777777" w:rsidR="00FA58D8" w:rsidRPr="006F7A1B" w:rsidRDefault="00FA58D8" w:rsidP="006F7A1B">
      <w:pPr>
        <w:jc w:val="both"/>
        <w:rPr>
          <w:rFonts w:asciiTheme="majorHAnsi" w:hAnsiTheme="majorHAnsi"/>
          <w:sz w:val="21"/>
          <w:szCs w:val="21"/>
        </w:rPr>
      </w:pPr>
      <w:r w:rsidRPr="006F7A1B">
        <w:rPr>
          <w:rFonts w:asciiTheme="majorHAnsi" w:hAnsiTheme="majorHAnsi"/>
          <w:sz w:val="21"/>
          <w:szCs w:val="21"/>
        </w:rPr>
        <w:t> </w:t>
      </w:r>
    </w:p>
    <w:p w14:paraId="3E80BFC8" w14:textId="68839C2C" w:rsidR="00FA58D8" w:rsidRDefault="00FA58D8" w:rsidP="5502D9B0">
      <w:pPr>
        <w:jc w:val="both"/>
        <w:rPr>
          <w:rFonts w:asciiTheme="majorHAnsi" w:hAnsiTheme="majorHAnsi"/>
          <w:sz w:val="21"/>
          <w:szCs w:val="21"/>
        </w:rPr>
      </w:pPr>
      <w:r w:rsidRPr="5502D9B0">
        <w:rPr>
          <w:rFonts w:asciiTheme="majorHAnsi" w:hAnsiTheme="majorHAnsi"/>
          <w:sz w:val="21"/>
          <w:szCs w:val="21"/>
        </w:rPr>
        <w:t>Les Parcs naturels régionaux, au nombre de 5</w:t>
      </w:r>
      <w:r w:rsidR="4A15E5B0" w:rsidRPr="5502D9B0">
        <w:rPr>
          <w:rFonts w:asciiTheme="majorHAnsi" w:hAnsiTheme="majorHAnsi"/>
          <w:sz w:val="21"/>
          <w:szCs w:val="21"/>
        </w:rPr>
        <w:t xml:space="preserve">8 </w:t>
      </w:r>
      <w:r w:rsidRPr="5502D9B0">
        <w:rPr>
          <w:rFonts w:asciiTheme="majorHAnsi" w:hAnsiTheme="majorHAnsi"/>
          <w:sz w:val="21"/>
          <w:szCs w:val="21"/>
        </w:rPr>
        <w:t>en 202</w:t>
      </w:r>
      <w:r w:rsidR="168D7696" w:rsidRPr="5502D9B0">
        <w:rPr>
          <w:rFonts w:asciiTheme="majorHAnsi" w:hAnsiTheme="majorHAnsi"/>
          <w:sz w:val="21"/>
          <w:szCs w:val="21"/>
        </w:rPr>
        <w:t>2</w:t>
      </w:r>
      <w:r w:rsidRPr="5502D9B0">
        <w:rPr>
          <w:rFonts w:asciiTheme="majorHAnsi" w:hAnsiTheme="majorHAnsi"/>
          <w:sz w:val="21"/>
          <w:szCs w:val="21"/>
        </w:rPr>
        <w:t>, sont créés pour protéger et mettre en valeur de grands espaces ruraux habités. Un parc naturel régional s’organise autour d’un projet concerté de développement et de protection défini pour 15 ans, la charte. Les dispositions principales concernant les Parcs naturels régionaux sont codifiées aux articles L.333-1 à L. 333-16 du code de l’environnement. Les actions d'un Parc naturel régional sont mises en œuvre par un syndicat mixte ouvert.  </w:t>
      </w:r>
    </w:p>
    <w:p w14:paraId="22E6C558" w14:textId="77777777" w:rsidR="006F7A1B" w:rsidRPr="006F7A1B" w:rsidRDefault="006F7A1B" w:rsidP="006F7A1B">
      <w:pPr>
        <w:jc w:val="both"/>
        <w:rPr>
          <w:rFonts w:asciiTheme="majorHAnsi" w:hAnsiTheme="majorHAnsi"/>
          <w:sz w:val="21"/>
          <w:szCs w:val="21"/>
        </w:rPr>
      </w:pPr>
    </w:p>
    <w:p w14:paraId="6C4A3EC9" w14:textId="77777777" w:rsidR="00FA58D8" w:rsidRDefault="00FA58D8" w:rsidP="00FA58D8">
      <w:pPr>
        <w:pStyle w:val="paragraph"/>
        <w:numPr>
          <w:ilvl w:val="0"/>
          <w:numId w:val="13"/>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Objet de la prestation</w:t>
      </w:r>
      <w:r>
        <w:rPr>
          <w:rStyle w:val="eop"/>
          <w:rFonts w:ascii="Calibri Light" w:hAnsi="Calibri Light" w:cs="Calibri Light"/>
          <w:color w:val="2F5496"/>
          <w:sz w:val="26"/>
          <w:szCs w:val="26"/>
        </w:rPr>
        <w:t> </w:t>
      </w:r>
    </w:p>
    <w:p w14:paraId="77578AC5" w14:textId="2E80214D" w:rsidR="00FA58D8" w:rsidRPr="00AB6AE4" w:rsidRDefault="00B838D3" w:rsidP="006F7A1B">
      <w:pPr>
        <w:jc w:val="both"/>
        <w:rPr>
          <w:rStyle w:val="normaltextrun"/>
          <w:rFonts w:ascii="Calibri Light" w:hAnsi="Calibri Light" w:cs="Calibri Light"/>
          <w:b/>
          <w:bCs/>
          <w:color w:val="1F3763"/>
          <w:sz w:val="22"/>
          <w:szCs w:val="22"/>
        </w:rPr>
      </w:pPr>
      <w:r w:rsidRPr="00AB6AE4">
        <w:rPr>
          <w:rStyle w:val="normaltextrun"/>
          <w:rFonts w:ascii="Calibri Light" w:hAnsi="Calibri Light" w:cs="Calibri Light"/>
          <w:b/>
          <w:bCs/>
          <w:color w:val="1F3763"/>
          <w:sz w:val="22"/>
          <w:szCs w:val="22"/>
        </w:rPr>
        <w:t xml:space="preserve">Objet : </w:t>
      </w:r>
      <w:r w:rsidR="006F7A1B" w:rsidRPr="00AB6AE4">
        <w:rPr>
          <w:rStyle w:val="normaltextrun"/>
          <w:rFonts w:ascii="Calibri Light" w:hAnsi="Calibri Light" w:cs="Calibri Light"/>
          <w:b/>
          <w:bCs/>
          <w:color w:val="1F3763"/>
          <w:sz w:val="22"/>
          <w:szCs w:val="22"/>
        </w:rPr>
        <w:t>Capitalisation des ateliers hors les murs</w:t>
      </w:r>
    </w:p>
    <w:p w14:paraId="74739B2E" w14:textId="527C8E07" w:rsidR="00FA58D8" w:rsidRPr="006F7A1B" w:rsidRDefault="00FA58D8" w:rsidP="006F7A1B">
      <w:pPr>
        <w:jc w:val="both"/>
        <w:rPr>
          <w:rFonts w:asciiTheme="majorHAnsi" w:hAnsiTheme="majorHAnsi"/>
          <w:sz w:val="21"/>
          <w:szCs w:val="21"/>
        </w:rPr>
      </w:pPr>
    </w:p>
    <w:p w14:paraId="4E4819DD" w14:textId="4DDC76C3" w:rsidR="00FA58D8" w:rsidRPr="006F7A1B" w:rsidRDefault="00FA58D8" w:rsidP="006F7A1B">
      <w:pPr>
        <w:jc w:val="both"/>
        <w:rPr>
          <w:rFonts w:asciiTheme="majorHAnsi" w:hAnsiTheme="majorHAnsi"/>
          <w:sz w:val="21"/>
          <w:szCs w:val="21"/>
        </w:rPr>
      </w:pPr>
      <w:r w:rsidRPr="006F7A1B">
        <w:rPr>
          <w:rFonts w:asciiTheme="majorHAnsi" w:hAnsiTheme="majorHAnsi"/>
          <w:sz w:val="21"/>
          <w:szCs w:val="21"/>
        </w:rPr>
        <w:t>Marché privé de service, soumis aux règles de la commande publique en application de l’Ordonnance °2015-899 du 23 juillet 2015, du 23 juillet 2015 relative aux marchés publics désormais codifié à l’article L. 1211-1 du Code de la commande publique</w:t>
      </w:r>
      <w:r w:rsidR="006F7A1B">
        <w:rPr>
          <w:rFonts w:asciiTheme="majorHAnsi" w:hAnsiTheme="majorHAnsi"/>
          <w:sz w:val="21"/>
          <w:szCs w:val="21"/>
        </w:rPr>
        <w:t>.</w:t>
      </w:r>
    </w:p>
    <w:p w14:paraId="3F151225" w14:textId="0A2D8D19" w:rsidR="00FA58D8" w:rsidRDefault="00FA58D8" w:rsidP="006F7A1B">
      <w:pPr>
        <w:jc w:val="both"/>
        <w:rPr>
          <w:rFonts w:asciiTheme="majorHAnsi" w:hAnsiTheme="majorHAnsi"/>
          <w:sz w:val="21"/>
          <w:szCs w:val="21"/>
        </w:rPr>
      </w:pPr>
      <w:r w:rsidRPr="006F7A1B">
        <w:rPr>
          <w:rFonts w:asciiTheme="majorHAnsi" w:hAnsiTheme="majorHAnsi"/>
          <w:sz w:val="21"/>
          <w:szCs w:val="21"/>
        </w:rPr>
        <w:t>Consultation en procédure adaptée </w:t>
      </w:r>
    </w:p>
    <w:p w14:paraId="7F2EB873" w14:textId="155B7136" w:rsidR="00B838D3" w:rsidRPr="00B838D3" w:rsidRDefault="00B838D3" w:rsidP="288E40BE">
      <w:pPr>
        <w:pStyle w:val="paragraph"/>
        <w:spacing w:before="0" w:beforeAutospacing="0" w:after="0" w:afterAutospacing="0"/>
        <w:jc w:val="both"/>
        <w:textAlignment w:val="baseline"/>
        <w:rPr>
          <w:sz w:val="21"/>
          <w:szCs w:val="21"/>
        </w:rPr>
      </w:pPr>
    </w:p>
    <w:p w14:paraId="32307AD0" w14:textId="59A249BF" w:rsidR="00FA58D8" w:rsidRDefault="00FA58D8" w:rsidP="288E40BE">
      <w:pPr>
        <w:pStyle w:val="paragraph"/>
        <w:numPr>
          <w:ilvl w:val="1"/>
          <w:numId w:val="2"/>
        </w:numPr>
        <w:spacing w:before="0" w:beforeAutospacing="0" w:after="0" w:afterAutospacing="0"/>
        <w:jc w:val="both"/>
        <w:textAlignment w:val="baseline"/>
        <w:rPr>
          <w:rFonts w:asciiTheme="minorHAnsi" w:eastAsiaTheme="minorEastAsia" w:hAnsiTheme="minorHAnsi" w:cstheme="minorBidi"/>
          <w:color w:val="2F5496"/>
          <w:sz w:val="26"/>
          <w:szCs w:val="26"/>
        </w:rPr>
      </w:pPr>
      <w:r w:rsidRPr="288E40BE">
        <w:rPr>
          <w:rStyle w:val="normaltextrun"/>
          <w:rFonts w:ascii="Calibri Light" w:hAnsi="Calibri Light" w:cs="Calibri Light"/>
          <w:color w:val="2F5496" w:themeColor="accent1" w:themeShade="BF"/>
          <w:sz w:val="26"/>
          <w:szCs w:val="26"/>
        </w:rPr>
        <w:t>Description de la prestation</w:t>
      </w:r>
      <w:r w:rsidRPr="288E40BE">
        <w:rPr>
          <w:rStyle w:val="eop"/>
          <w:rFonts w:ascii="Calibri Light" w:hAnsi="Calibri Light" w:cs="Calibri Light"/>
          <w:color w:val="2F5496" w:themeColor="accent1" w:themeShade="BF"/>
          <w:sz w:val="26"/>
          <w:szCs w:val="26"/>
        </w:rPr>
        <w:t> </w:t>
      </w:r>
    </w:p>
    <w:p w14:paraId="5AD162E1" w14:textId="77777777" w:rsidR="00FA58D8" w:rsidRDefault="00FA58D8" w:rsidP="00FA58D8">
      <w:pPr>
        <w:pStyle w:val="paragraph"/>
        <w:spacing w:before="0" w:beforeAutospacing="0" w:after="0" w:afterAutospacing="0"/>
        <w:jc w:val="both"/>
        <w:textAlignment w:val="baseline"/>
        <w:rPr>
          <w:rFonts w:ascii="Segoe UI" w:hAnsi="Segoe UI" w:cs="Segoe UI"/>
          <w:b/>
          <w:bCs/>
          <w:color w:val="1F3763"/>
          <w:sz w:val="18"/>
          <w:szCs w:val="18"/>
        </w:rPr>
      </w:pPr>
      <w:r>
        <w:rPr>
          <w:rStyle w:val="normaltextrun"/>
          <w:rFonts w:ascii="Calibri Light" w:hAnsi="Calibri Light" w:cs="Calibri Light"/>
          <w:b/>
          <w:bCs/>
          <w:color w:val="1F3763"/>
          <w:sz w:val="22"/>
          <w:szCs w:val="22"/>
        </w:rPr>
        <w:t>Contexte : </w:t>
      </w:r>
      <w:r>
        <w:rPr>
          <w:rStyle w:val="eop"/>
          <w:rFonts w:ascii="Calibri Light" w:hAnsi="Calibri Light" w:cs="Calibri Light"/>
          <w:b/>
          <w:bCs/>
          <w:color w:val="1F3763"/>
          <w:sz w:val="22"/>
          <w:szCs w:val="22"/>
        </w:rPr>
        <w:t> </w:t>
      </w:r>
    </w:p>
    <w:p w14:paraId="4CCE1DD4" w14:textId="1D8A4C76" w:rsidR="006F7A1B" w:rsidRDefault="006F7A1B" w:rsidP="5502D9B0">
      <w:pPr>
        <w:jc w:val="both"/>
        <w:rPr>
          <w:rFonts w:asciiTheme="majorHAnsi" w:hAnsiTheme="majorHAnsi"/>
          <w:sz w:val="21"/>
          <w:szCs w:val="21"/>
        </w:rPr>
      </w:pPr>
      <w:r w:rsidRPr="5502D9B0">
        <w:rPr>
          <w:rFonts w:asciiTheme="majorHAnsi" w:hAnsiTheme="majorHAnsi"/>
          <w:sz w:val="21"/>
          <w:szCs w:val="21"/>
        </w:rPr>
        <w:t xml:space="preserve">La Fédération des Parcs naturels régionaux de France a lancé en 2018 un Appel à Manifestation d’Intérêt pour organiser des « Ateliers Hors les murs ». </w:t>
      </w:r>
    </w:p>
    <w:p w14:paraId="1A5B1CC5" w14:textId="77777777" w:rsidR="006F7A1B" w:rsidRDefault="006F7A1B" w:rsidP="006F7A1B">
      <w:pPr>
        <w:jc w:val="both"/>
        <w:rPr>
          <w:rFonts w:asciiTheme="majorHAnsi" w:hAnsiTheme="majorHAnsi"/>
          <w:sz w:val="21"/>
          <w:szCs w:val="21"/>
        </w:rPr>
      </w:pPr>
      <w:r w:rsidRPr="00031A0E">
        <w:rPr>
          <w:rFonts w:asciiTheme="majorHAnsi" w:hAnsiTheme="majorHAnsi"/>
          <w:sz w:val="21"/>
          <w:szCs w:val="21"/>
        </w:rPr>
        <w:t xml:space="preserve">Ces ateliers consistent à mobiliser des équipes d’étudiants de disciplines différentes (architecture, développement local, sociologie, urbanisme, économie, agronomie, paysage), qui s’immergent à minima une semaine dans une commune de Parc ou dans une Petite Ville de Demain afin d’élaborer un diagnostic et de produire des orientations de développement sur le thème de la revitalisation des centres-bourgs. Ils proposent une réflexion prospective pour les élus locaux et la production de stratégies et d’actions à la maille communale ou intercommunale. </w:t>
      </w:r>
    </w:p>
    <w:p w14:paraId="4AD0DE42" w14:textId="0B9FC3AF" w:rsidR="006F7A1B" w:rsidRDefault="006F7A1B" w:rsidP="288E40BE">
      <w:pPr>
        <w:jc w:val="both"/>
        <w:rPr>
          <w:rFonts w:asciiTheme="majorHAnsi" w:hAnsiTheme="majorHAnsi"/>
          <w:sz w:val="21"/>
          <w:szCs w:val="21"/>
        </w:rPr>
      </w:pPr>
      <w:r w:rsidRPr="288E40BE">
        <w:rPr>
          <w:rFonts w:asciiTheme="majorHAnsi" w:hAnsiTheme="majorHAnsi"/>
          <w:sz w:val="21"/>
          <w:szCs w:val="21"/>
        </w:rPr>
        <w:lastRenderedPageBreak/>
        <w:t xml:space="preserve">À ce jour, deux démarches de capitalisations des expériences ont été conduites, l’une téléchargeable </w:t>
      </w:r>
      <w:hyperlink r:id="rId11">
        <w:r w:rsidRPr="288E40BE">
          <w:rPr>
            <w:rFonts w:asciiTheme="majorHAnsi" w:hAnsiTheme="majorHAnsi"/>
          </w:rPr>
          <w:t>ici</w:t>
        </w:r>
      </w:hyperlink>
      <w:r w:rsidRPr="288E40BE">
        <w:rPr>
          <w:rFonts w:asciiTheme="majorHAnsi" w:hAnsiTheme="majorHAnsi"/>
          <w:sz w:val="21"/>
          <w:szCs w:val="21"/>
        </w:rPr>
        <w:t xml:space="preserve"> et l’autre qui sera publié très bientôt.</w:t>
      </w:r>
      <w:r w:rsidR="288E40BE" w:rsidRPr="288E40BE">
        <w:rPr>
          <w:rFonts w:asciiTheme="majorHAnsi" w:hAnsiTheme="majorHAnsi"/>
          <w:sz w:val="21"/>
          <w:szCs w:val="21"/>
        </w:rPr>
        <w:t xml:space="preserve"> Il s’agit de compléter ce recueil en complétant les 10 dernières expériences et en s’inscrivant dans la continuité des publications existantes.</w:t>
      </w:r>
    </w:p>
    <w:p w14:paraId="16834F02" w14:textId="77777777" w:rsidR="006F7A1B" w:rsidRDefault="006F7A1B" w:rsidP="288E40BE">
      <w:pPr>
        <w:jc w:val="both"/>
        <w:rPr>
          <w:rFonts w:asciiTheme="majorHAnsi" w:hAnsiTheme="majorHAnsi"/>
          <w:sz w:val="21"/>
          <w:szCs w:val="21"/>
        </w:rPr>
      </w:pPr>
    </w:p>
    <w:p w14:paraId="467ABCDE" w14:textId="77777777" w:rsidR="006F7A1B" w:rsidRPr="007C7240" w:rsidRDefault="006F7A1B" w:rsidP="006F7A1B">
      <w:pPr>
        <w:jc w:val="both"/>
        <w:rPr>
          <w:rFonts w:asciiTheme="majorHAnsi" w:hAnsiTheme="majorHAnsi"/>
          <w:sz w:val="21"/>
          <w:szCs w:val="21"/>
        </w:rPr>
      </w:pPr>
      <w:r>
        <w:rPr>
          <w:rFonts w:asciiTheme="majorHAnsi" w:hAnsiTheme="majorHAnsi"/>
          <w:sz w:val="21"/>
          <w:szCs w:val="21"/>
        </w:rPr>
        <w:t>En 2022, la Fédération continue à animer et à accompagner les territoires dans le montage des ateliers hors les murs. Afin de contribuer à la valorisation des travaux, la Fédération lance une</w:t>
      </w:r>
      <w:r w:rsidRPr="007C7240">
        <w:rPr>
          <w:rFonts w:asciiTheme="majorHAnsi" w:hAnsiTheme="majorHAnsi"/>
          <w:sz w:val="21"/>
          <w:szCs w:val="21"/>
        </w:rPr>
        <w:t xml:space="preserve"> consultation pour capitaliser les nouveaux ateliers qui </w:t>
      </w:r>
      <w:r>
        <w:rPr>
          <w:rFonts w:asciiTheme="majorHAnsi" w:hAnsiTheme="majorHAnsi"/>
          <w:sz w:val="21"/>
          <w:szCs w:val="21"/>
        </w:rPr>
        <w:t>se sont déroulés sous forme de fiches synthétiques</w:t>
      </w:r>
      <w:r w:rsidRPr="007C7240">
        <w:rPr>
          <w:rFonts w:asciiTheme="majorHAnsi" w:hAnsiTheme="majorHAnsi"/>
          <w:sz w:val="21"/>
          <w:szCs w:val="21"/>
        </w:rPr>
        <w:t>.</w:t>
      </w:r>
    </w:p>
    <w:p w14:paraId="2DCB2A15" w14:textId="6DAC72E1" w:rsidR="00FA58D8" w:rsidRDefault="00FA58D8" w:rsidP="00FA58D8">
      <w:pPr>
        <w:pStyle w:val="paragraph"/>
        <w:spacing w:before="0" w:beforeAutospacing="0" w:after="0" w:afterAutospacing="0"/>
        <w:jc w:val="both"/>
        <w:textAlignment w:val="baseline"/>
        <w:rPr>
          <w:rFonts w:ascii="Segoe UI" w:hAnsi="Segoe UI" w:cs="Segoe UI"/>
          <w:color w:val="000000"/>
          <w:sz w:val="18"/>
          <w:szCs w:val="18"/>
        </w:rPr>
      </w:pPr>
    </w:p>
    <w:p w14:paraId="661A2106" w14:textId="664A1464" w:rsidR="00FA58D8" w:rsidRDefault="00FA58D8" w:rsidP="00FA58D8">
      <w:pPr>
        <w:pStyle w:val="paragraph"/>
        <w:spacing w:before="0" w:beforeAutospacing="0" w:after="0" w:afterAutospacing="0"/>
        <w:jc w:val="both"/>
        <w:textAlignment w:val="baseline"/>
        <w:rPr>
          <w:rFonts w:ascii="Segoe UI" w:hAnsi="Segoe UI" w:cs="Segoe UI"/>
          <w:b/>
          <w:bCs/>
          <w:color w:val="1F3763"/>
          <w:sz w:val="18"/>
          <w:szCs w:val="18"/>
        </w:rPr>
      </w:pPr>
      <w:r>
        <w:rPr>
          <w:rStyle w:val="normaltextrun"/>
          <w:rFonts w:ascii="Calibri Light" w:hAnsi="Calibri Light" w:cs="Calibri Light"/>
          <w:b/>
          <w:bCs/>
          <w:color w:val="1F3763"/>
          <w:sz w:val="22"/>
          <w:szCs w:val="22"/>
        </w:rPr>
        <w:t>Objectifs de la prestation</w:t>
      </w:r>
      <w:r w:rsidR="006F7A1B">
        <w:rPr>
          <w:rStyle w:val="normaltextrun"/>
          <w:rFonts w:ascii="Calibri Light" w:hAnsi="Calibri Light" w:cs="Calibri Light"/>
          <w:b/>
          <w:bCs/>
          <w:color w:val="1F3763"/>
          <w:sz w:val="22"/>
          <w:szCs w:val="22"/>
        </w:rPr>
        <w:t xml:space="preserve"> et contenu</w:t>
      </w:r>
      <w:r>
        <w:rPr>
          <w:rStyle w:val="normaltextrun"/>
          <w:rFonts w:ascii="Calibri Light" w:hAnsi="Calibri Light" w:cs="Calibri Light"/>
          <w:b/>
          <w:bCs/>
          <w:color w:val="1F3763"/>
          <w:sz w:val="22"/>
          <w:szCs w:val="22"/>
        </w:rPr>
        <w:t> :</w:t>
      </w:r>
      <w:r>
        <w:rPr>
          <w:rStyle w:val="eop"/>
          <w:rFonts w:ascii="Calibri Light" w:hAnsi="Calibri Light" w:cs="Calibri Light"/>
          <w:b/>
          <w:bCs/>
          <w:color w:val="1F3763"/>
          <w:sz w:val="22"/>
          <w:szCs w:val="22"/>
        </w:rPr>
        <w:t> </w:t>
      </w:r>
    </w:p>
    <w:p w14:paraId="402CCE7E" w14:textId="4B658EFA" w:rsidR="006F7A1B" w:rsidRDefault="006F7A1B" w:rsidP="5502D9B0">
      <w:pPr>
        <w:jc w:val="both"/>
        <w:rPr>
          <w:rFonts w:asciiTheme="majorHAnsi" w:hAnsiTheme="majorHAnsi"/>
          <w:sz w:val="21"/>
          <w:szCs w:val="21"/>
        </w:rPr>
      </w:pPr>
      <w:r w:rsidRPr="288E40BE">
        <w:rPr>
          <w:rFonts w:asciiTheme="majorHAnsi" w:hAnsiTheme="majorHAnsi"/>
          <w:sz w:val="21"/>
          <w:szCs w:val="21"/>
        </w:rPr>
        <w:t xml:space="preserve">Réalisation d’un document capitalisant les 10 derniers ateliers hors les murs conduits dans les Parcs naturels et dans les Petites Villes de Demain sous forme de fiche et compilés dans une publication </w:t>
      </w:r>
      <w:r w:rsidRPr="288E40BE">
        <w:rPr>
          <w:rFonts w:asciiTheme="majorHAnsi" w:hAnsiTheme="majorHAnsi"/>
          <w:i/>
          <w:iCs/>
          <w:sz w:val="21"/>
          <w:szCs w:val="21"/>
        </w:rPr>
        <w:t>ad hoc</w:t>
      </w:r>
      <w:r w:rsidRPr="288E40BE">
        <w:rPr>
          <w:rFonts w:asciiTheme="majorHAnsi" w:hAnsiTheme="majorHAnsi"/>
          <w:sz w:val="21"/>
          <w:szCs w:val="21"/>
        </w:rPr>
        <w:t xml:space="preserve"> dans </w:t>
      </w:r>
      <w:hyperlink r:id="rId12">
        <w:r w:rsidRPr="288E40BE">
          <w:rPr>
            <w:rStyle w:val="Lienhypertexte"/>
            <w:rFonts w:asciiTheme="majorHAnsi" w:hAnsiTheme="majorHAnsi"/>
            <w:sz w:val="21"/>
            <w:szCs w:val="21"/>
          </w:rPr>
          <w:t>le Lien Paysage Urbanisme et Architecture</w:t>
        </w:r>
      </w:hyperlink>
      <w:r w:rsidR="15EEFE42" w:rsidRPr="288E40BE">
        <w:rPr>
          <w:rFonts w:asciiTheme="majorHAnsi" w:hAnsiTheme="majorHAnsi"/>
          <w:sz w:val="21"/>
          <w:szCs w:val="21"/>
        </w:rPr>
        <w:t>.</w:t>
      </w:r>
    </w:p>
    <w:p w14:paraId="11FA96DC" w14:textId="77777777" w:rsidR="006F7A1B" w:rsidRDefault="006F7A1B" w:rsidP="006F7A1B">
      <w:pPr>
        <w:jc w:val="both"/>
        <w:rPr>
          <w:rFonts w:asciiTheme="majorHAnsi" w:hAnsiTheme="majorHAnsi"/>
          <w:sz w:val="21"/>
          <w:szCs w:val="21"/>
        </w:rPr>
      </w:pPr>
      <w:r>
        <w:rPr>
          <w:rFonts w:asciiTheme="majorHAnsi" w:hAnsiTheme="majorHAnsi"/>
          <w:sz w:val="21"/>
          <w:szCs w:val="21"/>
        </w:rPr>
        <w:t>Ce travail a aussi pour objectif d’identifier et de renforcer une stratégie et une action qui permettront d’accompagner la montée en puissance du dispositif.</w:t>
      </w:r>
    </w:p>
    <w:p w14:paraId="010EC2E5" w14:textId="77777777" w:rsidR="00FA58D8" w:rsidRDefault="00FA58D8" w:rsidP="00FA58D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2E57869C" w14:textId="77777777" w:rsidR="00FA58D8" w:rsidRDefault="00FA58D8" w:rsidP="00FA58D8">
      <w:pPr>
        <w:pStyle w:val="paragraph"/>
        <w:spacing w:before="0" w:beforeAutospacing="0" w:after="0" w:afterAutospacing="0"/>
        <w:jc w:val="both"/>
        <w:textAlignment w:val="baseline"/>
        <w:rPr>
          <w:rFonts w:ascii="Segoe UI" w:hAnsi="Segoe UI" w:cs="Segoe UI"/>
          <w:b/>
          <w:bCs/>
          <w:color w:val="1F3763"/>
          <w:sz w:val="18"/>
          <w:szCs w:val="18"/>
        </w:rPr>
      </w:pPr>
      <w:r>
        <w:rPr>
          <w:rStyle w:val="normaltextrun"/>
          <w:rFonts w:ascii="Calibri Light" w:hAnsi="Calibri Light" w:cs="Calibri Light"/>
          <w:b/>
          <w:bCs/>
          <w:color w:val="1F3763"/>
          <w:sz w:val="22"/>
          <w:szCs w:val="22"/>
        </w:rPr>
        <w:t>Méthodes et conditions de réalisation</w:t>
      </w:r>
      <w:r>
        <w:rPr>
          <w:rStyle w:val="eop"/>
          <w:rFonts w:ascii="Calibri Light" w:hAnsi="Calibri Light" w:cs="Calibri Light"/>
          <w:b/>
          <w:bCs/>
          <w:color w:val="1F3763"/>
          <w:sz w:val="22"/>
          <w:szCs w:val="22"/>
        </w:rPr>
        <w:t> </w:t>
      </w:r>
    </w:p>
    <w:p w14:paraId="2AC87B1E" w14:textId="5F3CFEF2" w:rsidR="006F7A1B" w:rsidRPr="0072333C" w:rsidRDefault="006F7A1B" w:rsidP="5502D9B0">
      <w:pPr>
        <w:pStyle w:val="Paragraphedeliste"/>
        <w:numPr>
          <w:ilvl w:val="0"/>
          <w:numId w:val="9"/>
        </w:numPr>
        <w:jc w:val="both"/>
        <w:rPr>
          <w:rFonts w:asciiTheme="majorHAnsi" w:eastAsiaTheme="majorEastAsia" w:hAnsiTheme="majorHAnsi" w:cstheme="majorBidi"/>
          <w:sz w:val="21"/>
          <w:szCs w:val="21"/>
        </w:rPr>
      </w:pPr>
      <w:r w:rsidRPr="5502D9B0">
        <w:rPr>
          <w:rFonts w:asciiTheme="majorHAnsi" w:hAnsiTheme="majorHAnsi"/>
          <w:sz w:val="21"/>
          <w:szCs w:val="21"/>
        </w:rPr>
        <w:t>Prise de contact et de connaissance des publications et informations dont dispose la Fédération</w:t>
      </w:r>
    </w:p>
    <w:p w14:paraId="6827EEB6" w14:textId="31EC3925" w:rsidR="006F7A1B" w:rsidRDefault="006F7A1B" w:rsidP="5502D9B0">
      <w:pPr>
        <w:pStyle w:val="Paragraphedeliste"/>
        <w:numPr>
          <w:ilvl w:val="0"/>
          <w:numId w:val="8"/>
        </w:numPr>
        <w:jc w:val="both"/>
        <w:rPr>
          <w:rFonts w:asciiTheme="majorHAnsi" w:eastAsiaTheme="majorEastAsia" w:hAnsiTheme="majorHAnsi" w:cstheme="majorBidi"/>
          <w:sz w:val="21"/>
          <w:szCs w:val="21"/>
        </w:rPr>
      </w:pPr>
      <w:r w:rsidRPr="5502D9B0">
        <w:rPr>
          <w:rFonts w:asciiTheme="majorHAnsi" w:hAnsiTheme="majorHAnsi"/>
          <w:sz w:val="21"/>
          <w:szCs w:val="21"/>
        </w:rPr>
        <w:t xml:space="preserve">Récolte et analyse des données issue d’une enquête portant sur les ateliers ayant eu lieu dans les Parcs et dans les Petites villes de demain. </w:t>
      </w:r>
    </w:p>
    <w:p w14:paraId="5EFD9A86" w14:textId="62651C76" w:rsidR="006F7A1B" w:rsidRDefault="006F7A1B" w:rsidP="5502D9B0">
      <w:pPr>
        <w:pStyle w:val="Paragraphedeliste"/>
        <w:numPr>
          <w:ilvl w:val="0"/>
          <w:numId w:val="7"/>
        </w:numPr>
        <w:jc w:val="both"/>
        <w:rPr>
          <w:rFonts w:asciiTheme="majorHAnsi" w:eastAsiaTheme="majorEastAsia" w:hAnsiTheme="majorHAnsi" w:cstheme="majorBidi"/>
          <w:sz w:val="21"/>
          <w:szCs w:val="21"/>
        </w:rPr>
      </w:pPr>
      <w:r w:rsidRPr="5502D9B0">
        <w:rPr>
          <w:rFonts w:asciiTheme="majorHAnsi" w:hAnsiTheme="majorHAnsi"/>
          <w:sz w:val="21"/>
          <w:szCs w:val="21"/>
        </w:rPr>
        <w:t>Identification et constitution d’une base de données des écoles, des Parcs naturels, et des communes ayant bénéficiés d’un atelier hors les murs.</w:t>
      </w:r>
    </w:p>
    <w:p w14:paraId="421E01C9" w14:textId="23C4008D" w:rsidR="006F7A1B" w:rsidRDefault="006F7A1B" w:rsidP="288E40BE">
      <w:pPr>
        <w:pStyle w:val="Paragraphedeliste"/>
        <w:numPr>
          <w:ilvl w:val="0"/>
          <w:numId w:val="6"/>
        </w:numPr>
        <w:jc w:val="both"/>
        <w:rPr>
          <w:rFonts w:asciiTheme="majorHAnsi" w:eastAsiaTheme="majorEastAsia" w:hAnsiTheme="majorHAnsi" w:cstheme="majorBidi"/>
          <w:sz w:val="21"/>
          <w:szCs w:val="21"/>
        </w:rPr>
      </w:pPr>
      <w:r w:rsidRPr="288E40BE">
        <w:rPr>
          <w:rFonts w:asciiTheme="majorHAnsi" w:hAnsiTheme="majorHAnsi"/>
          <w:sz w:val="21"/>
          <w:szCs w:val="21"/>
        </w:rPr>
        <w:t>Rédaction et mise en page des fiches et production d’un document de synthèse</w:t>
      </w:r>
    </w:p>
    <w:p w14:paraId="14376692" w14:textId="0408497F" w:rsidR="006F7A1B" w:rsidRPr="00031A0E" w:rsidRDefault="006F7A1B" w:rsidP="5502D9B0">
      <w:pPr>
        <w:pStyle w:val="Paragraphedeliste"/>
        <w:numPr>
          <w:ilvl w:val="0"/>
          <w:numId w:val="5"/>
        </w:numPr>
        <w:jc w:val="both"/>
        <w:rPr>
          <w:rFonts w:asciiTheme="majorHAnsi" w:eastAsiaTheme="majorEastAsia" w:hAnsiTheme="majorHAnsi" w:cstheme="majorBidi"/>
          <w:sz w:val="21"/>
          <w:szCs w:val="21"/>
        </w:rPr>
      </w:pPr>
      <w:r w:rsidRPr="5502D9B0">
        <w:rPr>
          <w:rFonts w:asciiTheme="majorHAnsi" w:hAnsiTheme="majorHAnsi"/>
          <w:sz w:val="21"/>
          <w:szCs w:val="21"/>
        </w:rPr>
        <w:t>Identification de pistes de travail pour monter en puissance dans ce domaine</w:t>
      </w:r>
    </w:p>
    <w:p w14:paraId="2C66ADC1" w14:textId="16B8D28B" w:rsidR="006F7A1B" w:rsidRDefault="006F7A1B" w:rsidP="5502D9B0">
      <w:pPr>
        <w:pStyle w:val="Paragraphedeliste"/>
        <w:numPr>
          <w:ilvl w:val="0"/>
          <w:numId w:val="4"/>
        </w:numPr>
        <w:jc w:val="both"/>
        <w:rPr>
          <w:rFonts w:asciiTheme="majorHAnsi" w:eastAsiaTheme="majorEastAsia" w:hAnsiTheme="majorHAnsi" w:cstheme="majorBidi"/>
          <w:sz w:val="21"/>
          <w:szCs w:val="21"/>
        </w:rPr>
      </w:pPr>
      <w:r w:rsidRPr="5502D9B0">
        <w:rPr>
          <w:rFonts w:asciiTheme="majorHAnsi" w:hAnsiTheme="majorHAnsi"/>
          <w:sz w:val="21"/>
          <w:szCs w:val="21"/>
        </w:rPr>
        <w:t>Présentation des conclusions lors d’une réunion de restitution</w:t>
      </w:r>
    </w:p>
    <w:p w14:paraId="3A6F8071" w14:textId="77777777" w:rsidR="00FA58D8" w:rsidRDefault="00FA58D8" w:rsidP="00FA58D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629F375B" w14:textId="77777777" w:rsidR="00FA58D8" w:rsidRDefault="00FA58D8" w:rsidP="00FA58D8">
      <w:pPr>
        <w:pStyle w:val="paragraph"/>
        <w:spacing w:before="0" w:beforeAutospacing="0" w:after="0" w:afterAutospacing="0"/>
        <w:jc w:val="both"/>
        <w:textAlignment w:val="baseline"/>
        <w:rPr>
          <w:rFonts w:ascii="Segoe UI" w:hAnsi="Segoe UI" w:cs="Segoe UI"/>
          <w:b/>
          <w:bCs/>
          <w:color w:val="1F3763"/>
          <w:sz w:val="18"/>
          <w:szCs w:val="18"/>
        </w:rPr>
      </w:pPr>
      <w:r w:rsidRPr="288E40BE">
        <w:rPr>
          <w:rStyle w:val="normaltextrun"/>
          <w:rFonts w:ascii="Calibri Light" w:hAnsi="Calibri Light" w:cs="Calibri Light"/>
          <w:b/>
          <w:bCs/>
          <w:color w:val="1F3763"/>
          <w:sz w:val="22"/>
          <w:szCs w:val="22"/>
        </w:rPr>
        <w:t>Livrables</w:t>
      </w:r>
      <w:r w:rsidRPr="288E40BE">
        <w:rPr>
          <w:rStyle w:val="eop"/>
          <w:rFonts w:ascii="Calibri Light" w:hAnsi="Calibri Light" w:cs="Calibri Light"/>
          <w:b/>
          <w:bCs/>
          <w:color w:val="1F3763"/>
          <w:sz w:val="22"/>
          <w:szCs w:val="22"/>
        </w:rPr>
        <w:t> </w:t>
      </w:r>
    </w:p>
    <w:p w14:paraId="2539E46F" w14:textId="1A3D65AA" w:rsidR="288E40BE" w:rsidRDefault="288E40BE" w:rsidP="288E40BE">
      <w:pPr>
        <w:pStyle w:val="paragraph"/>
        <w:spacing w:before="0" w:beforeAutospacing="0" w:after="0" w:afterAutospacing="0"/>
        <w:jc w:val="both"/>
        <w:rPr>
          <w:rFonts w:asciiTheme="majorHAnsi" w:hAnsiTheme="majorHAnsi"/>
          <w:sz w:val="21"/>
          <w:szCs w:val="21"/>
        </w:rPr>
      </w:pPr>
      <w:r w:rsidRPr="288E40BE">
        <w:rPr>
          <w:rFonts w:asciiTheme="majorHAnsi" w:hAnsiTheme="majorHAnsi"/>
          <w:sz w:val="21"/>
          <w:szCs w:val="21"/>
        </w:rPr>
        <w:t>Format document PDF</w:t>
      </w:r>
    </w:p>
    <w:p w14:paraId="2F4D1150" w14:textId="7954A682" w:rsidR="00B838D3" w:rsidRPr="00B838D3" w:rsidRDefault="00B838D3" w:rsidP="00FA58D8">
      <w:pPr>
        <w:pStyle w:val="paragraph"/>
        <w:spacing w:before="0" w:beforeAutospacing="0" w:after="0" w:afterAutospacing="0"/>
        <w:jc w:val="both"/>
        <w:textAlignment w:val="baseline"/>
        <w:rPr>
          <w:rFonts w:asciiTheme="majorHAnsi" w:hAnsiTheme="majorHAnsi"/>
          <w:sz w:val="21"/>
          <w:szCs w:val="21"/>
        </w:rPr>
      </w:pPr>
      <w:r w:rsidRPr="00B838D3">
        <w:rPr>
          <w:rFonts w:asciiTheme="majorHAnsi" w:hAnsiTheme="majorHAnsi"/>
          <w:sz w:val="21"/>
          <w:szCs w:val="21"/>
        </w:rPr>
        <w:t>10 fiches synthétiques qui rendent compte du déroulement de 10 ateliers hors les murs</w:t>
      </w:r>
    </w:p>
    <w:p w14:paraId="5EF5C442" w14:textId="5DED1D24" w:rsidR="00B838D3" w:rsidRPr="00B838D3" w:rsidRDefault="00B838D3" w:rsidP="00B838D3">
      <w:pPr>
        <w:pStyle w:val="paragraph"/>
        <w:spacing w:before="0" w:beforeAutospacing="0" w:after="0" w:afterAutospacing="0"/>
        <w:jc w:val="both"/>
        <w:textAlignment w:val="baseline"/>
        <w:rPr>
          <w:rFonts w:asciiTheme="majorHAnsi" w:hAnsiTheme="majorHAnsi"/>
          <w:sz w:val="21"/>
          <w:szCs w:val="21"/>
        </w:rPr>
      </w:pPr>
      <w:r w:rsidRPr="00B838D3">
        <w:rPr>
          <w:rFonts w:asciiTheme="majorHAnsi" w:hAnsiTheme="majorHAnsi"/>
          <w:sz w:val="21"/>
          <w:szCs w:val="21"/>
        </w:rPr>
        <w:t>Une note de synthèse sur les enseignements et les points d’amélioration du dispositif</w:t>
      </w:r>
    </w:p>
    <w:p w14:paraId="6C83E297" w14:textId="77777777" w:rsidR="00B838D3" w:rsidRPr="00B838D3" w:rsidRDefault="00B838D3" w:rsidP="288E40BE">
      <w:pPr>
        <w:pStyle w:val="paragraph"/>
        <w:spacing w:before="0" w:beforeAutospacing="0" w:after="0" w:afterAutospacing="0"/>
        <w:jc w:val="both"/>
        <w:textAlignment w:val="baseline"/>
        <w:rPr>
          <w:rStyle w:val="normaltextrun"/>
          <w:rFonts w:ascii="Segoe UI" w:hAnsi="Segoe UI" w:cs="Segoe UI"/>
          <w:color w:val="000000"/>
          <w:sz w:val="18"/>
          <w:szCs w:val="18"/>
        </w:rPr>
      </w:pPr>
    </w:p>
    <w:p w14:paraId="46F6DE81" w14:textId="1AC788B4" w:rsidR="288E40BE" w:rsidRDefault="288E40BE" w:rsidP="288E40BE">
      <w:pPr>
        <w:pStyle w:val="paragraph"/>
        <w:numPr>
          <w:ilvl w:val="1"/>
          <w:numId w:val="2"/>
        </w:numPr>
        <w:spacing w:before="0" w:beforeAutospacing="0" w:after="0" w:afterAutospacing="0" w:line="259" w:lineRule="auto"/>
        <w:jc w:val="both"/>
        <w:rPr>
          <w:rStyle w:val="normaltextrun"/>
          <w:rFonts w:asciiTheme="minorHAnsi" w:eastAsiaTheme="minorEastAsia" w:hAnsiTheme="minorHAnsi" w:cstheme="minorBidi"/>
          <w:color w:val="2F5496" w:themeColor="accent1" w:themeShade="BF"/>
          <w:sz w:val="26"/>
          <w:szCs w:val="26"/>
        </w:rPr>
      </w:pPr>
      <w:r w:rsidRPr="288E40BE">
        <w:rPr>
          <w:rStyle w:val="normaltextrun"/>
          <w:rFonts w:ascii="Calibri Light" w:hAnsi="Calibri Light" w:cs="Calibri Light"/>
          <w:color w:val="2F5496" w:themeColor="accent1" w:themeShade="BF"/>
          <w:sz w:val="26"/>
          <w:szCs w:val="26"/>
        </w:rPr>
        <w:t>Tranches conditionnelles :</w:t>
      </w:r>
    </w:p>
    <w:p w14:paraId="111C68B9" w14:textId="491BC83C" w:rsidR="288E40BE" w:rsidRDefault="288E40BE" w:rsidP="288E40BE">
      <w:pPr>
        <w:pStyle w:val="paragraph"/>
        <w:spacing w:before="0" w:beforeAutospacing="0" w:after="0" w:afterAutospacing="0"/>
        <w:jc w:val="both"/>
        <w:rPr>
          <w:sz w:val="21"/>
          <w:szCs w:val="21"/>
        </w:rPr>
      </w:pPr>
      <w:r w:rsidRPr="288E40BE">
        <w:rPr>
          <w:rFonts w:asciiTheme="majorHAnsi" w:hAnsiTheme="majorHAnsi"/>
          <w:sz w:val="21"/>
          <w:szCs w:val="21"/>
        </w:rPr>
        <w:t>Ce marché pourra être conduit deux fois en 2023 et 2024</w:t>
      </w:r>
    </w:p>
    <w:p w14:paraId="336695C7" w14:textId="69BC2598" w:rsidR="288E40BE" w:rsidRDefault="288E40BE" w:rsidP="288E40BE">
      <w:pPr>
        <w:pStyle w:val="paragraph"/>
        <w:spacing w:before="0" w:beforeAutospacing="0" w:after="0" w:afterAutospacing="0"/>
        <w:jc w:val="both"/>
        <w:rPr>
          <w:rStyle w:val="normaltextrun"/>
          <w:b/>
          <w:bCs/>
          <w:color w:val="1F3763"/>
          <w:sz w:val="22"/>
          <w:szCs w:val="22"/>
        </w:rPr>
      </w:pPr>
    </w:p>
    <w:p w14:paraId="7466789A" w14:textId="16553C44" w:rsidR="00FA58D8" w:rsidRDefault="00FA58D8" w:rsidP="00FA58D8">
      <w:pPr>
        <w:pStyle w:val="paragraph"/>
        <w:numPr>
          <w:ilvl w:val="0"/>
          <w:numId w:val="16"/>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Durée /Délais de réalisation : </w:t>
      </w:r>
      <w:r>
        <w:rPr>
          <w:rStyle w:val="eop"/>
          <w:rFonts w:ascii="Calibri Light" w:hAnsi="Calibri Light" w:cs="Calibri Light"/>
          <w:color w:val="2F5496"/>
          <w:sz w:val="26"/>
          <w:szCs w:val="26"/>
        </w:rPr>
        <w:t> </w:t>
      </w:r>
    </w:p>
    <w:p w14:paraId="65D8B80C" w14:textId="22DF4A16" w:rsidR="00FA58D8" w:rsidRPr="00160AD6" w:rsidRDefault="00160AD6" w:rsidP="18BCD54B">
      <w:pPr>
        <w:pStyle w:val="paragraph"/>
        <w:spacing w:before="0" w:beforeAutospacing="0" w:after="0" w:afterAutospacing="0"/>
        <w:jc w:val="both"/>
        <w:textAlignment w:val="baseline"/>
        <w:rPr>
          <w:rFonts w:asciiTheme="majorHAnsi" w:hAnsiTheme="majorHAnsi"/>
          <w:sz w:val="21"/>
          <w:szCs w:val="21"/>
        </w:rPr>
      </w:pPr>
      <w:r w:rsidRPr="18BCD54B">
        <w:rPr>
          <w:rFonts w:asciiTheme="majorHAnsi" w:hAnsiTheme="majorHAnsi"/>
          <w:sz w:val="21"/>
          <w:szCs w:val="21"/>
        </w:rPr>
        <w:t xml:space="preserve">Les livrables doivent être remis au </w:t>
      </w:r>
      <w:r w:rsidR="7AE7218F" w:rsidRPr="18BCD54B">
        <w:rPr>
          <w:rFonts w:asciiTheme="majorHAnsi" w:hAnsiTheme="majorHAnsi"/>
          <w:sz w:val="21"/>
          <w:szCs w:val="21"/>
        </w:rPr>
        <w:t xml:space="preserve">9 </w:t>
      </w:r>
      <w:r w:rsidR="6EB5D5F9" w:rsidRPr="18BCD54B">
        <w:rPr>
          <w:rFonts w:asciiTheme="majorHAnsi" w:hAnsiTheme="majorHAnsi"/>
          <w:sz w:val="21"/>
          <w:szCs w:val="21"/>
        </w:rPr>
        <w:t xml:space="preserve">septembre </w:t>
      </w:r>
      <w:r w:rsidRPr="18BCD54B">
        <w:rPr>
          <w:rFonts w:asciiTheme="majorHAnsi" w:hAnsiTheme="majorHAnsi"/>
          <w:sz w:val="21"/>
          <w:szCs w:val="21"/>
        </w:rPr>
        <w:t>2022</w:t>
      </w:r>
    </w:p>
    <w:p w14:paraId="43A63EE0" w14:textId="77777777" w:rsidR="006F7A1B" w:rsidRDefault="006F7A1B" w:rsidP="00FA58D8">
      <w:pPr>
        <w:pStyle w:val="paragraph"/>
        <w:spacing w:before="0" w:beforeAutospacing="0" w:after="0" w:afterAutospacing="0"/>
        <w:jc w:val="both"/>
        <w:textAlignment w:val="baseline"/>
        <w:rPr>
          <w:rFonts w:ascii="Segoe UI" w:hAnsi="Segoe UI" w:cs="Segoe UI"/>
          <w:color w:val="000000"/>
          <w:sz w:val="18"/>
          <w:szCs w:val="18"/>
        </w:rPr>
      </w:pPr>
    </w:p>
    <w:p w14:paraId="4619A23D" w14:textId="77777777" w:rsidR="00FA58D8" w:rsidRDefault="00FA58D8" w:rsidP="00FA58D8">
      <w:pPr>
        <w:pStyle w:val="paragraph"/>
        <w:numPr>
          <w:ilvl w:val="0"/>
          <w:numId w:val="17"/>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Conditions de remise de votre offre</w:t>
      </w:r>
      <w:r>
        <w:rPr>
          <w:rStyle w:val="eop"/>
          <w:rFonts w:ascii="Calibri Light" w:hAnsi="Calibri Light" w:cs="Calibri Light"/>
          <w:color w:val="2F5496"/>
          <w:sz w:val="26"/>
          <w:szCs w:val="26"/>
        </w:rPr>
        <w:t> </w:t>
      </w:r>
    </w:p>
    <w:p w14:paraId="01432FEC" w14:textId="77777777" w:rsid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Style w:val="normaltextrun"/>
          <w:rFonts w:ascii="Calibri Light" w:hAnsi="Calibri Light" w:cs="Calibri Light"/>
          <w:b/>
          <w:bCs/>
          <w:color w:val="1F3763"/>
          <w:sz w:val="22"/>
          <w:szCs w:val="22"/>
        </w:rPr>
        <w:t>Délais </w:t>
      </w:r>
      <w:r w:rsidRPr="004076E0">
        <w:rPr>
          <w:rFonts w:asciiTheme="majorHAnsi" w:hAnsiTheme="majorHAnsi"/>
          <w:sz w:val="21"/>
          <w:szCs w:val="21"/>
        </w:rPr>
        <w:t xml:space="preserve">: </w:t>
      </w:r>
    </w:p>
    <w:p w14:paraId="0B5E3F54" w14:textId="76CA970B" w:rsidR="00FA58D8" w:rsidRPr="004076E0" w:rsidRDefault="004076E0" w:rsidP="18BCD54B">
      <w:pPr>
        <w:pStyle w:val="paragraph"/>
        <w:spacing w:before="0" w:beforeAutospacing="0" w:after="0" w:afterAutospacing="0"/>
        <w:jc w:val="both"/>
        <w:textAlignment w:val="baseline"/>
        <w:rPr>
          <w:rFonts w:asciiTheme="majorHAnsi" w:hAnsiTheme="majorHAnsi"/>
          <w:sz w:val="21"/>
          <w:szCs w:val="21"/>
        </w:rPr>
      </w:pPr>
      <w:r w:rsidRPr="18BCD54B">
        <w:rPr>
          <w:rFonts w:asciiTheme="majorHAnsi" w:hAnsiTheme="majorHAnsi"/>
          <w:sz w:val="21"/>
          <w:szCs w:val="21"/>
        </w:rPr>
        <w:t>O</w:t>
      </w:r>
      <w:r w:rsidR="00FA58D8" w:rsidRPr="18BCD54B">
        <w:rPr>
          <w:rFonts w:asciiTheme="majorHAnsi" w:hAnsiTheme="majorHAnsi"/>
          <w:sz w:val="21"/>
          <w:szCs w:val="21"/>
        </w:rPr>
        <w:t>ffre à remettre avant</w:t>
      </w:r>
      <w:r w:rsidR="00160AD6" w:rsidRPr="18BCD54B">
        <w:rPr>
          <w:rFonts w:asciiTheme="majorHAnsi" w:hAnsiTheme="majorHAnsi"/>
          <w:sz w:val="21"/>
          <w:szCs w:val="21"/>
        </w:rPr>
        <w:t xml:space="preserve"> le 1</w:t>
      </w:r>
      <w:r w:rsidR="00193246">
        <w:rPr>
          <w:rFonts w:asciiTheme="majorHAnsi" w:hAnsiTheme="majorHAnsi"/>
          <w:sz w:val="21"/>
          <w:szCs w:val="21"/>
        </w:rPr>
        <w:t>7</w:t>
      </w:r>
      <w:r w:rsidR="2B80070A" w:rsidRPr="18BCD54B">
        <w:rPr>
          <w:rFonts w:asciiTheme="majorHAnsi" w:hAnsiTheme="majorHAnsi"/>
          <w:sz w:val="21"/>
          <w:szCs w:val="21"/>
        </w:rPr>
        <w:t xml:space="preserve"> </w:t>
      </w:r>
      <w:r w:rsidR="00160AD6" w:rsidRPr="18BCD54B">
        <w:rPr>
          <w:rFonts w:asciiTheme="majorHAnsi" w:hAnsiTheme="majorHAnsi"/>
          <w:sz w:val="21"/>
          <w:szCs w:val="21"/>
        </w:rPr>
        <w:t xml:space="preserve">mars 2022 </w:t>
      </w:r>
      <w:r w:rsidR="00FA58D8" w:rsidRPr="18BCD54B">
        <w:rPr>
          <w:rFonts w:asciiTheme="majorHAnsi" w:hAnsiTheme="majorHAnsi"/>
          <w:sz w:val="21"/>
          <w:szCs w:val="21"/>
        </w:rPr>
        <w:t>à 12h</w:t>
      </w:r>
      <w:r w:rsidR="7E897EFC" w:rsidRPr="18BCD54B">
        <w:rPr>
          <w:rFonts w:asciiTheme="majorHAnsi" w:hAnsiTheme="majorHAnsi"/>
          <w:sz w:val="21"/>
          <w:szCs w:val="21"/>
        </w:rPr>
        <w:t xml:space="preserve"> </w:t>
      </w:r>
      <w:r w:rsidR="00FA58D8" w:rsidRPr="18BCD54B">
        <w:rPr>
          <w:rFonts w:asciiTheme="majorHAnsi" w:hAnsiTheme="majorHAnsi"/>
          <w:sz w:val="21"/>
          <w:szCs w:val="21"/>
        </w:rPr>
        <w:t>00</w:t>
      </w:r>
    </w:p>
    <w:p w14:paraId="1FDDF5DB" w14:textId="77777777" w:rsidR="004076E0" w:rsidRDefault="004076E0" w:rsidP="00160AD6">
      <w:pPr>
        <w:pStyle w:val="paragraph"/>
        <w:spacing w:before="0" w:beforeAutospacing="0" w:after="0" w:afterAutospacing="0"/>
        <w:jc w:val="both"/>
        <w:textAlignment w:val="baseline"/>
        <w:rPr>
          <w:rStyle w:val="normaltextrun"/>
          <w:rFonts w:ascii="Calibri Light" w:hAnsi="Calibri Light" w:cs="Calibri Light"/>
          <w:b/>
          <w:bCs/>
          <w:color w:val="1F3763"/>
          <w:sz w:val="22"/>
          <w:szCs w:val="22"/>
        </w:rPr>
      </w:pPr>
    </w:p>
    <w:p w14:paraId="76CCFFEA" w14:textId="23842722" w:rsidR="00160AD6" w:rsidRPr="004076E0" w:rsidRDefault="00FA58D8" w:rsidP="00160AD6">
      <w:pPr>
        <w:pStyle w:val="paragraph"/>
        <w:spacing w:before="0" w:beforeAutospacing="0" w:after="0" w:afterAutospacing="0"/>
        <w:jc w:val="both"/>
        <w:textAlignment w:val="baseline"/>
        <w:rPr>
          <w:rStyle w:val="normaltextrun"/>
          <w:rFonts w:ascii="Calibri Light" w:hAnsi="Calibri Light" w:cs="Calibri Light"/>
          <w:b/>
          <w:bCs/>
          <w:color w:val="1F3763"/>
          <w:sz w:val="22"/>
          <w:szCs w:val="22"/>
        </w:rPr>
      </w:pPr>
      <w:r w:rsidRPr="004076E0">
        <w:rPr>
          <w:rStyle w:val="normaltextrun"/>
          <w:rFonts w:ascii="Calibri Light" w:hAnsi="Calibri Light" w:cs="Calibri Light"/>
          <w:b/>
          <w:bCs/>
          <w:color w:val="1F3763"/>
          <w:sz w:val="22"/>
          <w:szCs w:val="22"/>
        </w:rPr>
        <w:t>L’offre est à adresser par courriel</w:t>
      </w:r>
      <w:r w:rsidR="004076E0" w:rsidRPr="004076E0">
        <w:rPr>
          <w:rStyle w:val="normaltextrun"/>
          <w:rFonts w:ascii="Calibri Light" w:hAnsi="Calibri Light" w:cs="Calibri Light"/>
          <w:b/>
          <w:bCs/>
          <w:color w:val="1F3763"/>
          <w:sz w:val="22"/>
          <w:szCs w:val="22"/>
        </w:rPr>
        <w:t xml:space="preserve"> aux</w:t>
      </w:r>
      <w:r w:rsidRPr="004076E0">
        <w:rPr>
          <w:rStyle w:val="normaltextrun"/>
          <w:rFonts w:ascii="Calibri Light" w:hAnsi="Calibri Light" w:cs="Calibri Light"/>
          <w:b/>
          <w:bCs/>
          <w:color w:val="1F3763"/>
          <w:sz w:val="22"/>
          <w:szCs w:val="22"/>
        </w:rPr>
        <w:t xml:space="preserve"> </w:t>
      </w:r>
      <w:r w:rsidR="004076E0" w:rsidRPr="004076E0">
        <w:rPr>
          <w:rStyle w:val="normaltextrun"/>
          <w:rFonts w:ascii="Calibri Light" w:hAnsi="Calibri Light" w:cs="Calibri Light"/>
          <w:b/>
          <w:bCs/>
          <w:color w:val="1F3763"/>
          <w:sz w:val="22"/>
          <w:szCs w:val="22"/>
        </w:rPr>
        <w:t>adresses</w:t>
      </w:r>
      <w:r w:rsidRPr="004076E0">
        <w:rPr>
          <w:rStyle w:val="normaltextrun"/>
          <w:rFonts w:ascii="Calibri Light" w:hAnsi="Calibri Light" w:cs="Calibri Light"/>
          <w:b/>
          <w:bCs/>
          <w:color w:val="1F3763"/>
          <w:sz w:val="22"/>
          <w:szCs w:val="22"/>
        </w:rPr>
        <w:t xml:space="preserve"> suivante</w:t>
      </w:r>
      <w:r w:rsidR="004076E0" w:rsidRPr="004076E0">
        <w:rPr>
          <w:rStyle w:val="normaltextrun"/>
          <w:rFonts w:ascii="Calibri Light" w:hAnsi="Calibri Light" w:cs="Calibri Light"/>
          <w:b/>
          <w:bCs/>
          <w:color w:val="1F3763"/>
          <w:sz w:val="22"/>
          <w:szCs w:val="22"/>
        </w:rPr>
        <w:t>s</w:t>
      </w:r>
      <w:r w:rsidR="00160AD6" w:rsidRPr="004076E0">
        <w:rPr>
          <w:rStyle w:val="normaltextrun"/>
          <w:rFonts w:ascii="Calibri Light" w:hAnsi="Calibri Light" w:cs="Calibri Light"/>
          <w:b/>
          <w:bCs/>
          <w:color w:val="1F3763"/>
          <w:sz w:val="22"/>
          <w:szCs w:val="22"/>
        </w:rPr>
        <w:t xml:space="preserve"> : </w:t>
      </w:r>
    </w:p>
    <w:p w14:paraId="3182BBB4" w14:textId="2F5E582A" w:rsidR="00160AD6" w:rsidRDefault="00160AD6" w:rsidP="18BCD54B">
      <w:pPr>
        <w:rPr>
          <w:rFonts w:asciiTheme="majorHAnsi" w:hAnsiTheme="majorHAnsi"/>
          <w:sz w:val="21"/>
          <w:szCs w:val="21"/>
        </w:rPr>
      </w:pPr>
      <w:r w:rsidRPr="18BCD54B">
        <w:rPr>
          <w:rFonts w:asciiTheme="majorHAnsi" w:hAnsiTheme="majorHAnsi"/>
          <w:sz w:val="21"/>
          <w:szCs w:val="21"/>
        </w:rPr>
        <w:t>Fabien Hugault, chargé d</w:t>
      </w:r>
      <w:r w:rsidR="2C7CCCF0" w:rsidRPr="18BCD54B">
        <w:rPr>
          <w:rFonts w:asciiTheme="majorHAnsi" w:hAnsiTheme="majorHAnsi"/>
          <w:sz w:val="21"/>
          <w:szCs w:val="21"/>
        </w:rPr>
        <w:t xml:space="preserve">e mission chartes et </w:t>
      </w:r>
      <w:r w:rsidRPr="18BCD54B">
        <w:rPr>
          <w:rFonts w:asciiTheme="majorHAnsi" w:hAnsiTheme="majorHAnsi"/>
          <w:sz w:val="21"/>
          <w:szCs w:val="21"/>
        </w:rPr>
        <w:t>ateliers territoriaux</w:t>
      </w:r>
    </w:p>
    <w:p w14:paraId="7F67C06E" w14:textId="77777777" w:rsidR="00160AD6" w:rsidRPr="0072333C" w:rsidRDefault="00160AD6" w:rsidP="00160AD6">
      <w:pPr>
        <w:rPr>
          <w:rFonts w:asciiTheme="majorHAnsi" w:hAnsiTheme="majorHAnsi"/>
          <w:sz w:val="21"/>
          <w:szCs w:val="21"/>
          <w:u w:val="single"/>
        </w:rPr>
      </w:pPr>
      <w:r>
        <w:rPr>
          <w:rFonts w:asciiTheme="majorHAnsi" w:hAnsiTheme="majorHAnsi"/>
          <w:sz w:val="21"/>
          <w:szCs w:val="21"/>
        </w:rPr>
        <w:t xml:space="preserve">Courriel. </w:t>
      </w:r>
      <w:hyperlink r:id="rId13" w:history="1">
        <w:r w:rsidRPr="00803E54">
          <w:rPr>
            <w:rStyle w:val="Lienhypertexte"/>
            <w:rFonts w:asciiTheme="majorHAnsi" w:hAnsiTheme="majorHAnsi"/>
            <w:sz w:val="21"/>
            <w:szCs w:val="21"/>
          </w:rPr>
          <w:t>fhugault@parcs-naturels-régionaux.fr</w:t>
        </w:r>
      </w:hyperlink>
    </w:p>
    <w:p w14:paraId="331CAEF9" w14:textId="1BCB2081" w:rsidR="00160AD6" w:rsidRDefault="00160AD6" w:rsidP="00160AD6">
      <w:pPr>
        <w:rPr>
          <w:rFonts w:asciiTheme="majorHAnsi" w:hAnsiTheme="majorHAnsi"/>
          <w:sz w:val="21"/>
          <w:szCs w:val="21"/>
        </w:rPr>
      </w:pPr>
      <w:r>
        <w:rPr>
          <w:rFonts w:asciiTheme="majorHAnsi" w:hAnsiTheme="majorHAnsi"/>
          <w:sz w:val="21"/>
          <w:szCs w:val="21"/>
        </w:rPr>
        <w:t>Tél. 01 44 90 80 21</w:t>
      </w:r>
    </w:p>
    <w:p w14:paraId="6E7159A0" w14:textId="77777777" w:rsidR="00160AD6" w:rsidRDefault="00160AD6" w:rsidP="00160AD6">
      <w:pPr>
        <w:rPr>
          <w:rFonts w:asciiTheme="majorHAnsi" w:hAnsiTheme="majorHAnsi"/>
          <w:sz w:val="21"/>
          <w:szCs w:val="21"/>
        </w:rPr>
      </w:pPr>
      <w:r>
        <w:rPr>
          <w:rFonts w:asciiTheme="majorHAnsi" w:hAnsiTheme="majorHAnsi"/>
          <w:sz w:val="21"/>
          <w:szCs w:val="21"/>
        </w:rPr>
        <w:t>Nicolas Sanaa, chargé de mission aménagement du territoire</w:t>
      </w:r>
    </w:p>
    <w:p w14:paraId="0D8840CB" w14:textId="77777777" w:rsidR="00160AD6" w:rsidRDefault="00160AD6" w:rsidP="00160AD6">
      <w:pPr>
        <w:rPr>
          <w:rFonts w:asciiTheme="majorHAnsi" w:hAnsiTheme="majorHAnsi"/>
          <w:sz w:val="21"/>
          <w:szCs w:val="21"/>
        </w:rPr>
      </w:pPr>
      <w:r>
        <w:rPr>
          <w:rFonts w:asciiTheme="majorHAnsi" w:hAnsiTheme="majorHAnsi"/>
          <w:sz w:val="21"/>
          <w:szCs w:val="21"/>
        </w:rPr>
        <w:t xml:space="preserve">Courriel. </w:t>
      </w:r>
      <w:hyperlink r:id="rId14" w:history="1">
        <w:r w:rsidRPr="007247E3">
          <w:rPr>
            <w:rStyle w:val="Lienhypertexte"/>
            <w:rFonts w:asciiTheme="majorHAnsi" w:hAnsiTheme="majorHAnsi"/>
            <w:sz w:val="21"/>
            <w:szCs w:val="21"/>
          </w:rPr>
          <w:t>nsanaa@parcs-naturels-régionaux.fr</w:t>
        </w:r>
      </w:hyperlink>
      <w:r>
        <w:rPr>
          <w:rFonts w:asciiTheme="majorHAnsi" w:hAnsiTheme="majorHAnsi"/>
          <w:sz w:val="21"/>
          <w:szCs w:val="21"/>
        </w:rPr>
        <w:t xml:space="preserve"> </w:t>
      </w:r>
    </w:p>
    <w:p w14:paraId="3F2A745A" w14:textId="77777777" w:rsidR="00160AD6" w:rsidRDefault="00160AD6" w:rsidP="00160AD6">
      <w:pPr>
        <w:rPr>
          <w:rFonts w:asciiTheme="majorHAnsi" w:hAnsiTheme="majorHAnsi"/>
          <w:sz w:val="21"/>
          <w:szCs w:val="21"/>
        </w:rPr>
      </w:pPr>
      <w:r>
        <w:rPr>
          <w:rFonts w:asciiTheme="majorHAnsi" w:hAnsiTheme="majorHAnsi"/>
          <w:sz w:val="21"/>
          <w:szCs w:val="21"/>
        </w:rPr>
        <w:t>Tél. 06 63 47 46 77</w:t>
      </w:r>
    </w:p>
    <w:p w14:paraId="38FF83D2" w14:textId="19EA28FD" w:rsidR="00FA58D8" w:rsidRDefault="00FA58D8" w:rsidP="00FA58D8">
      <w:pPr>
        <w:pStyle w:val="paragraph"/>
        <w:spacing w:before="0" w:beforeAutospacing="0" w:after="0" w:afterAutospacing="0"/>
        <w:jc w:val="both"/>
        <w:textAlignment w:val="baseline"/>
        <w:rPr>
          <w:rFonts w:ascii="Segoe UI" w:hAnsi="Segoe UI" w:cs="Segoe UI"/>
          <w:color w:val="000000"/>
          <w:sz w:val="18"/>
          <w:szCs w:val="18"/>
        </w:rPr>
      </w:pPr>
    </w:p>
    <w:p w14:paraId="3D70F438" w14:textId="77777777" w:rsidR="00FA58D8" w:rsidRPr="004076E0" w:rsidRDefault="00FA58D8" w:rsidP="00FA58D8">
      <w:pPr>
        <w:pStyle w:val="paragraph"/>
        <w:spacing w:before="0" w:beforeAutospacing="0" w:after="0" w:afterAutospacing="0"/>
        <w:jc w:val="both"/>
        <w:textAlignment w:val="baseline"/>
        <w:rPr>
          <w:rStyle w:val="normaltextrun"/>
          <w:rFonts w:ascii="Calibri Light" w:hAnsi="Calibri Light" w:cs="Calibri Light"/>
          <w:b/>
          <w:bCs/>
          <w:color w:val="1F3763"/>
          <w:sz w:val="22"/>
          <w:szCs w:val="22"/>
        </w:rPr>
      </w:pPr>
      <w:r w:rsidRPr="004076E0">
        <w:rPr>
          <w:rStyle w:val="normaltextrun"/>
          <w:rFonts w:ascii="Calibri Light" w:hAnsi="Calibri Light" w:cs="Calibri Light"/>
          <w:b/>
          <w:bCs/>
          <w:color w:val="1F3763"/>
          <w:sz w:val="22"/>
          <w:szCs w:val="22"/>
        </w:rPr>
        <w:t>L’offre devra comprendre :  </w:t>
      </w:r>
    </w:p>
    <w:p w14:paraId="3155D585" w14:textId="33ACA312" w:rsidR="00FA58D8" w:rsidRPr="004076E0" w:rsidRDefault="00FA58D8" w:rsidP="00FA58D8">
      <w:pPr>
        <w:pStyle w:val="paragraph"/>
        <w:numPr>
          <w:ilvl w:val="0"/>
          <w:numId w:val="18"/>
        </w:numPr>
        <w:spacing w:before="0" w:beforeAutospacing="0" w:after="0" w:afterAutospacing="0"/>
        <w:ind w:left="1080" w:firstLine="0"/>
        <w:jc w:val="both"/>
        <w:textAlignment w:val="baseline"/>
        <w:rPr>
          <w:rFonts w:asciiTheme="majorHAnsi" w:hAnsiTheme="majorHAnsi"/>
          <w:sz w:val="21"/>
          <w:szCs w:val="21"/>
        </w:rPr>
      </w:pPr>
      <w:r w:rsidRPr="004076E0">
        <w:rPr>
          <w:rFonts w:asciiTheme="majorHAnsi" w:hAnsiTheme="majorHAnsi"/>
          <w:sz w:val="21"/>
          <w:szCs w:val="21"/>
        </w:rPr>
        <w:t xml:space="preserve">Les références de l’entreprise </w:t>
      </w:r>
      <w:r w:rsidR="004076E0" w:rsidRPr="004076E0">
        <w:rPr>
          <w:rFonts w:asciiTheme="majorHAnsi" w:hAnsiTheme="majorHAnsi"/>
          <w:sz w:val="21"/>
          <w:szCs w:val="21"/>
        </w:rPr>
        <w:t>(attestation des statuts et code SIRET)</w:t>
      </w:r>
    </w:p>
    <w:p w14:paraId="44ED2C9A" w14:textId="44A2DB91" w:rsidR="00FA58D8" w:rsidRPr="004076E0" w:rsidRDefault="00FA58D8" w:rsidP="00FA58D8">
      <w:pPr>
        <w:pStyle w:val="paragraph"/>
        <w:numPr>
          <w:ilvl w:val="0"/>
          <w:numId w:val="18"/>
        </w:numPr>
        <w:spacing w:before="0" w:beforeAutospacing="0" w:after="0" w:afterAutospacing="0"/>
        <w:ind w:left="1080" w:firstLine="0"/>
        <w:jc w:val="both"/>
        <w:textAlignment w:val="baseline"/>
        <w:rPr>
          <w:rFonts w:asciiTheme="majorHAnsi" w:hAnsiTheme="majorHAnsi"/>
          <w:sz w:val="21"/>
          <w:szCs w:val="21"/>
        </w:rPr>
      </w:pPr>
      <w:r w:rsidRPr="004076E0">
        <w:rPr>
          <w:rFonts w:asciiTheme="majorHAnsi" w:hAnsiTheme="majorHAnsi"/>
          <w:sz w:val="21"/>
          <w:szCs w:val="21"/>
        </w:rPr>
        <w:t>Un descriptif</w:t>
      </w:r>
    </w:p>
    <w:p w14:paraId="59D4EF41" w14:textId="759E3C6A" w:rsidR="00FA58D8" w:rsidRPr="004076E0" w:rsidRDefault="00160AD6" w:rsidP="00FA58D8">
      <w:pPr>
        <w:pStyle w:val="paragraph"/>
        <w:numPr>
          <w:ilvl w:val="0"/>
          <w:numId w:val="18"/>
        </w:numPr>
        <w:spacing w:before="0" w:beforeAutospacing="0" w:after="0" w:afterAutospacing="0"/>
        <w:ind w:left="1080" w:firstLine="0"/>
        <w:jc w:val="both"/>
        <w:textAlignment w:val="baseline"/>
        <w:rPr>
          <w:rFonts w:asciiTheme="majorHAnsi" w:hAnsiTheme="majorHAnsi"/>
          <w:sz w:val="21"/>
          <w:szCs w:val="21"/>
        </w:rPr>
      </w:pPr>
      <w:r w:rsidRPr="004076E0">
        <w:rPr>
          <w:rFonts w:asciiTheme="majorHAnsi" w:hAnsiTheme="majorHAnsi"/>
          <w:sz w:val="21"/>
          <w:szCs w:val="21"/>
        </w:rPr>
        <w:t>Un rétro planning</w:t>
      </w:r>
    </w:p>
    <w:p w14:paraId="4F5D52BF" w14:textId="645A7CBF" w:rsidR="00160AD6" w:rsidRPr="004076E0" w:rsidRDefault="00FA58D8" w:rsidP="288E40BE">
      <w:pPr>
        <w:pStyle w:val="paragraph"/>
        <w:numPr>
          <w:ilvl w:val="0"/>
          <w:numId w:val="19"/>
        </w:numPr>
        <w:spacing w:before="0" w:beforeAutospacing="0" w:after="0" w:afterAutospacing="0"/>
        <w:ind w:left="1080" w:firstLine="0"/>
        <w:jc w:val="both"/>
        <w:textAlignment w:val="baseline"/>
        <w:rPr>
          <w:rFonts w:asciiTheme="majorHAnsi" w:hAnsiTheme="majorHAnsi"/>
          <w:sz w:val="21"/>
          <w:szCs w:val="21"/>
        </w:rPr>
      </w:pPr>
      <w:r w:rsidRPr="288E40BE">
        <w:rPr>
          <w:rFonts w:asciiTheme="majorHAnsi" w:hAnsiTheme="majorHAnsi"/>
          <w:sz w:val="21"/>
          <w:szCs w:val="21"/>
        </w:rPr>
        <w:t xml:space="preserve">Un devis </w:t>
      </w:r>
      <w:r w:rsidR="004076E0" w:rsidRPr="288E40BE">
        <w:rPr>
          <w:rFonts w:asciiTheme="majorHAnsi" w:hAnsiTheme="majorHAnsi"/>
          <w:sz w:val="21"/>
          <w:szCs w:val="21"/>
        </w:rPr>
        <w:t>détaillé</w:t>
      </w:r>
    </w:p>
    <w:p w14:paraId="180A7D8B" w14:textId="2530E48A" w:rsidR="00160AD6" w:rsidRPr="004076E0" w:rsidRDefault="00FA58D8" w:rsidP="288E40BE">
      <w:pPr>
        <w:pStyle w:val="paragraph"/>
        <w:numPr>
          <w:ilvl w:val="0"/>
          <w:numId w:val="19"/>
        </w:numPr>
        <w:spacing w:before="0" w:beforeAutospacing="0" w:after="0" w:afterAutospacing="0"/>
        <w:ind w:left="1080" w:firstLine="0"/>
        <w:jc w:val="both"/>
        <w:textAlignment w:val="baseline"/>
        <w:rPr>
          <w:sz w:val="21"/>
          <w:szCs w:val="21"/>
        </w:rPr>
      </w:pPr>
      <w:r w:rsidRPr="288E40BE">
        <w:rPr>
          <w:rFonts w:asciiTheme="majorHAnsi" w:hAnsiTheme="majorHAnsi"/>
          <w:sz w:val="21"/>
          <w:szCs w:val="21"/>
        </w:rPr>
        <w:lastRenderedPageBreak/>
        <w:t>Les modalités de la tranche conditionnelle </w:t>
      </w:r>
    </w:p>
    <w:p w14:paraId="38B3C7D6" w14:textId="77777777" w:rsidR="00160AD6" w:rsidRPr="004076E0" w:rsidRDefault="00160AD6" w:rsidP="00FA58D8">
      <w:pPr>
        <w:pStyle w:val="paragraph"/>
        <w:spacing w:before="0" w:beforeAutospacing="0" w:after="0" w:afterAutospacing="0"/>
        <w:jc w:val="both"/>
        <w:textAlignment w:val="baseline"/>
        <w:rPr>
          <w:rFonts w:asciiTheme="majorHAnsi" w:hAnsiTheme="majorHAnsi"/>
          <w:sz w:val="21"/>
          <w:szCs w:val="21"/>
        </w:rPr>
      </w:pPr>
    </w:p>
    <w:p w14:paraId="4486DC9E" w14:textId="77777777"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Justificatifs de candidature à produire par le candidat pressenti attributaire avant notification du contrat ou de la commande : </w:t>
      </w:r>
    </w:p>
    <w:p w14:paraId="04CA824D" w14:textId="77777777" w:rsidR="00FA58D8" w:rsidRPr="004076E0" w:rsidRDefault="00FA58D8" w:rsidP="00FA58D8">
      <w:pPr>
        <w:pStyle w:val="paragraph"/>
        <w:numPr>
          <w:ilvl w:val="0"/>
          <w:numId w:val="22"/>
        </w:numPr>
        <w:spacing w:before="0" w:beforeAutospacing="0" w:after="0" w:afterAutospacing="0"/>
        <w:ind w:left="1080" w:firstLine="0"/>
        <w:jc w:val="both"/>
        <w:textAlignment w:val="baseline"/>
        <w:rPr>
          <w:rFonts w:asciiTheme="majorHAnsi" w:hAnsiTheme="majorHAnsi"/>
          <w:sz w:val="21"/>
          <w:szCs w:val="21"/>
        </w:rPr>
      </w:pPr>
      <w:proofErr w:type="gramStart"/>
      <w:r w:rsidRPr="004076E0">
        <w:rPr>
          <w:rFonts w:asciiTheme="majorHAnsi" w:hAnsiTheme="majorHAnsi"/>
          <w:sz w:val="21"/>
          <w:szCs w:val="21"/>
        </w:rPr>
        <w:t>attestation</w:t>
      </w:r>
      <w:proofErr w:type="gramEnd"/>
      <w:r w:rsidRPr="004076E0">
        <w:rPr>
          <w:rFonts w:asciiTheme="majorHAnsi" w:hAnsiTheme="majorHAnsi"/>
          <w:sz w:val="21"/>
          <w:szCs w:val="21"/>
        </w:rPr>
        <w:t xml:space="preserve"> sur l’honneur relative aux interdictions et incapacités à soumissionner à un marché public (modèle en annexe 3-b) ; </w:t>
      </w:r>
    </w:p>
    <w:p w14:paraId="67F582D6" w14:textId="77777777" w:rsidR="00FA58D8" w:rsidRPr="004076E0" w:rsidRDefault="00FA58D8" w:rsidP="00FA58D8">
      <w:pPr>
        <w:pStyle w:val="paragraph"/>
        <w:numPr>
          <w:ilvl w:val="0"/>
          <w:numId w:val="22"/>
        </w:numPr>
        <w:spacing w:before="0" w:beforeAutospacing="0" w:after="0" w:afterAutospacing="0"/>
        <w:ind w:left="1080" w:firstLine="0"/>
        <w:jc w:val="both"/>
        <w:textAlignment w:val="baseline"/>
        <w:rPr>
          <w:rFonts w:asciiTheme="majorHAnsi" w:hAnsiTheme="majorHAnsi"/>
          <w:sz w:val="21"/>
          <w:szCs w:val="21"/>
        </w:rPr>
      </w:pPr>
      <w:proofErr w:type="gramStart"/>
      <w:r w:rsidRPr="004076E0">
        <w:rPr>
          <w:rFonts w:asciiTheme="majorHAnsi" w:hAnsiTheme="majorHAnsi"/>
          <w:sz w:val="21"/>
          <w:szCs w:val="21"/>
        </w:rPr>
        <w:t>attestations</w:t>
      </w:r>
      <w:proofErr w:type="gramEnd"/>
      <w:r w:rsidRPr="004076E0">
        <w:rPr>
          <w:rFonts w:asciiTheme="majorHAnsi" w:hAnsiTheme="majorHAnsi"/>
          <w:sz w:val="21"/>
          <w:szCs w:val="21"/>
        </w:rPr>
        <w:t xml:space="preserve"> de régularité sociale et fiscale </w:t>
      </w:r>
    </w:p>
    <w:p w14:paraId="50A934CA" w14:textId="77777777" w:rsidR="00FA58D8" w:rsidRPr="004076E0" w:rsidRDefault="00FA58D8" w:rsidP="00FA58D8">
      <w:pPr>
        <w:pStyle w:val="paragraph"/>
        <w:numPr>
          <w:ilvl w:val="0"/>
          <w:numId w:val="22"/>
        </w:numPr>
        <w:spacing w:before="0" w:beforeAutospacing="0" w:after="0" w:afterAutospacing="0"/>
        <w:ind w:left="1080" w:firstLine="0"/>
        <w:jc w:val="both"/>
        <w:textAlignment w:val="baseline"/>
        <w:rPr>
          <w:rFonts w:asciiTheme="majorHAnsi" w:hAnsiTheme="majorHAnsi"/>
          <w:sz w:val="21"/>
          <w:szCs w:val="21"/>
        </w:rPr>
      </w:pPr>
      <w:r w:rsidRPr="004076E0">
        <w:rPr>
          <w:rFonts w:asciiTheme="majorHAnsi" w:hAnsiTheme="majorHAnsi"/>
          <w:sz w:val="21"/>
          <w:szCs w:val="21"/>
        </w:rPr>
        <w:t>La liste nominative des salariés étrangers employés par le candidat. Cette liste précise pour chaque salarié sa date d’embauche, sa nationalité ainsi que le type et le numéro d’ordre du titre valant autorisation de travail. </w:t>
      </w:r>
    </w:p>
    <w:p w14:paraId="065B1C8D" w14:textId="77777777"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 </w:t>
      </w:r>
    </w:p>
    <w:p w14:paraId="7F51C6DE" w14:textId="77777777" w:rsidR="004076E0"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Un seul attributaire du marché – groupements autorisés</w:t>
      </w:r>
    </w:p>
    <w:p w14:paraId="706307AA" w14:textId="4EE9EDBA" w:rsidR="00FA58D8" w:rsidRDefault="00FA58D8" w:rsidP="00FA58D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2229F8AD" w14:textId="533CD0C0" w:rsidR="00FA58D8" w:rsidRDefault="00FA58D8" w:rsidP="00FA58D8">
      <w:pPr>
        <w:pStyle w:val="paragraph"/>
        <w:numPr>
          <w:ilvl w:val="0"/>
          <w:numId w:val="23"/>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Compétences attendues</w:t>
      </w:r>
      <w:r w:rsidR="00AB6AE4">
        <w:rPr>
          <w:rStyle w:val="normaltextrun"/>
          <w:rFonts w:ascii="Calibri Light" w:hAnsi="Calibri Light" w:cs="Calibri Light"/>
          <w:color w:val="2F5496"/>
          <w:sz w:val="26"/>
          <w:szCs w:val="26"/>
        </w:rPr>
        <w:t xml:space="preserve"> et critères de sélection</w:t>
      </w:r>
    </w:p>
    <w:p w14:paraId="28D0720E" w14:textId="3AFF15A4" w:rsidR="004076E0" w:rsidRPr="004076E0" w:rsidRDefault="004076E0" w:rsidP="004076E0">
      <w:pPr>
        <w:rPr>
          <w:rFonts w:asciiTheme="majorHAnsi" w:hAnsiTheme="majorHAnsi"/>
          <w:sz w:val="21"/>
          <w:szCs w:val="21"/>
        </w:rPr>
      </w:pPr>
      <w:r w:rsidRPr="004076E0">
        <w:rPr>
          <w:rFonts w:asciiTheme="majorHAnsi" w:hAnsiTheme="majorHAnsi"/>
          <w:sz w:val="21"/>
          <w:szCs w:val="21"/>
        </w:rPr>
        <w:t>Connaissance en développement local, aménagement du territoire, architecture, paysage, urbanisme.</w:t>
      </w:r>
    </w:p>
    <w:p w14:paraId="5FB4435F" w14:textId="77777777" w:rsidR="004076E0" w:rsidRPr="004076E0" w:rsidRDefault="004076E0" w:rsidP="004076E0">
      <w:pPr>
        <w:rPr>
          <w:rFonts w:ascii="Calibri" w:hAnsi="Calibri"/>
          <w:sz w:val="21"/>
          <w:szCs w:val="21"/>
        </w:rPr>
      </w:pPr>
      <w:r w:rsidRPr="004076E0">
        <w:rPr>
          <w:rFonts w:ascii="Calibri" w:hAnsi="Calibri"/>
          <w:sz w:val="21"/>
          <w:szCs w:val="21"/>
        </w:rPr>
        <w:t xml:space="preserve">Connaissances </w:t>
      </w:r>
      <w:r w:rsidRPr="004076E0">
        <w:rPr>
          <w:rFonts w:asciiTheme="majorHAnsi" w:hAnsiTheme="majorHAnsi"/>
          <w:sz w:val="21"/>
          <w:szCs w:val="21"/>
        </w:rPr>
        <w:t>des collectivités territoriales et des politiques de développement durable</w:t>
      </w:r>
    </w:p>
    <w:p w14:paraId="21898DDF" w14:textId="77777777" w:rsidR="004076E0" w:rsidRPr="004076E0" w:rsidRDefault="004076E0" w:rsidP="004076E0">
      <w:pPr>
        <w:rPr>
          <w:rFonts w:asciiTheme="majorHAnsi" w:hAnsiTheme="majorHAnsi"/>
          <w:sz w:val="21"/>
          <w:szCs w:val="21"/>
        </w:rPr>
      </w:pPr>
      <w:r w:rsidRPr="004076E0">
        <w:rPr>
          <w:rFonts w:asciiTheme="majorHAnsi" w:hAnsiTheme="majorHAnsi"/>
          <w:sz w:val="21"/>
          <w:szCs w:val="21"/>
        </w:rPr>
        <w:t>Aisance relationnelle (enquête), et capacités d’analyse</w:t>
      </w:r>
    </w:p>
    <w:p w14:paraId="64F47859" w14:textId="304D3FDB"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 </w:t>
      </w:r>
    </w:p>
    <w:p w14:paraId="11B9E938" w14:textId="61E2A53D"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L’offre proposera une méthode et un phasage en cohérence avec les objectifs et le calendrier de l’étude</w:t>
      </w:r>
      <w:r w:rsidR="004076E0">
        <w:rPr>
          <w:rFonts w:asciiTheme="majorHAnsi" w:hAnsiTheme="majorHAnsi"/>
          <w:sz w:val="21"/>
          <w:szCs w:val="21"/>
        </w:rPr>
        <w:t>.</w:t>
      </w:r>
    </w:p>
    <w:p w14:paraId="159B9D35" w14:textId="77777777"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 </w:t>
      </w:r>
    </w:p>
    <w:p w14:paraId="0DEAADE2" w14:textId="77777777"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Les offres seront analysées selon les critères de sélection suivants : </w:t>
      </w:r>
    </w:p>
    <w:p w14:paraId="7F1D7058" w14:textId="4BCA6996"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Qualité et adéquation de la note technique</w:t>
      </w:r>
      <w:r w:rsidR="004076E0" w:rsidRPr="004076E0">
        <w:rPr>
          <w:rFonts w:asciiTheme="majorHAnsi" w:hAnsiTheme="majorHAnsi"/>
          <w:sz w:val="21"/>
          <w:szCs w:val="21"/>
        </w:rPr>
        <w:t> : 60%</w:t>
      </w:r>
    </w:p>
    <w:p w14:paraId="276BD77B" w14:textId="73F9F243"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Budget détaillé</w:t>
      </w:r>
      <w:r w:rsidR="004076E0" w:rsidRPr="004076E0">
        <w:rPr>
          <w:rFonts w:asciiTheme="majorHAnsi" w:hAnsiTheme="majorHAnsi"/>
          <w:sz w:val="21"/>
          <w:szCs w:val="21"/>
        </w:rPr>
        <w:t> : 40%</w:t>
      </w:r>
    </w:p>
    <w:p w14:paraId="6F3658BB" w14:textId="77777777"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 </w:t>
      </w:r>
    </w:p>
    <w:p w14:paraId="12F6EFFA" w14:textId="56CFF238" w:rsidR="00FA58D8" w:rsidRPr="004076E0" w:rsidRDefault="00FA58D8" w:rsidP="00FA58D8">
      <w:pPr>
        <w:pStyle w:val="paragraph"/>
        <w:spacing w:before="0" w:beforeAutospacing="0" w:after="0" w:afterAutospacing="0"/>
        <w:jc w:val="both"/>
        <w:textAlignment w:val="baseline"/>
        <w:rPr>
          <w:rFonts w:asciiTheme="majorHAnsi" w:hAnsiTheme="majorHAnsi"/>
          <w:sz w:val="21"/>
          <w:szCs w:val="21"/>
        </w:rPr>
      </w:pPr>
      <w:r w:rsidRPr="004076E0">
        <w:rPr>
          <w:rFonts w:asciiTheme="majorHAnsi" w:hAnsiTheme="majorHAnsi"/>
          <w:sz w:val="21"/>
          <w:szCs w:val="21"/>
        </w:rPr>
        <w:t>La FPNRF se garde la possibilité de recourir à la négociation. </w:t>
      </w:r>
    </w:p>
    <w:p w14:paraId="028C2E2E" w14:textId="77777777" w:rsidR="004076E0" w:rsidRDefault="004076E0" w:rsidP="00FA58D8">
      <w:pPr>
        <w:pStyle w:val="paragraph"/>
        <w:spacing w:before="0" w:beforeAutospacing="0" w:after="0" w:afterAutospacing="0"/>
        <w:jc w:val="both"/>
        <w:textAlignment w:val="baseline"/>
        <w:rPr>
          <w:rFonts w:ascii="Segoe UI" w:hAnsi="Segoe UI" w:cs="Segoe UI"/>
          <w:color w:val="000000"/>
          <w:sz w:val="18"/>
          <w:szCs w:val="18"/>
        </w:rPr>
      </w:pPr>
    </w:p>
    <w:p w14:paraId="26610EFB" w14:textId="77777777" w:rsidR="00FA58D8" w:rsidRDefault="00FA58D8" w:rsidP="00FA58D8">
      <w:pPr>
        <w:pStyle w:val="paragraph"/>
        <w:numPr>
          <w:ilvl w:val="0"/>
          <w:numId w:val="24"/>
        </w:numPr>
        <w:spacing w:before="0" w:beforeAutospacing="0" w:after="0" w:afterAutospacing="0"/>
        <w:ind w:left="1080" w:firstLine="0"/>
        <w:jc w:val="both"/>
        <w:textAlignment w:val="baseline"/>
        <w:rPr>
          <w:rFonts w:ascii="Calibri Light" w:hAnsi="Calibri Light" w:cs="Calibri Light"/>
          <w:color w:val="2F5496"/>
          <w:sz w:val="26"/>
          <w:szCs w:val="26"/>
        </w:rPr>
      </w:pPr>
      <w:r>
        <w:rPr>
          <w:rStyle w:val="normaltextrun"/>
          <w:rFonts w:ascii="Calibri Light" w:hAnsi="Calibri Light" w:cs="Calibri Light"/>
          <w:color w:val="2F5496"/>
          <w:sz w:val="26"/>
          <w:szCs w:val="26"/>
        </w:rPr>
        <w:t>Contacts et renseignements :</w:t>
      </w:r>
      <w:r>
        <w:rPr>
          <w:rStyle w:val="eop"/>
          <w:rFonts w:ascii="Calibri Light" w:hAnsi="Calibri Light" w:cs="Calibri Light"/>
          <w:color w:val="2F5496"/>
          <w:sz w:val="26"/>
          <w:szCs w:val="26"/>
        </w:rPr>
        <w:t> </w:t>
      </w:r>
    </w:p>
    <w:p w14:paraId="778171D0" w14:textId="77777777" w:rsidR="00B838D3" w:rsidRDefault="00B838D3" w:rsidP="00B838D3">
      <w:pPr>
        <w:rPr>
          <w:rFonts w:asciiTheme="majorHAnsi" w:hAnsiTheme="majorHAnsi"/>
          <w:sz w:val="21"/>
          <w:szCs w:val="21"/>
        </w:rPr>
      </w:pPr>
      <w:r>
        <w:rPr>
          <w:rFonts w:asciiTheme="majorHAnsi" w:hAnsiTheme="majorHAnsi"/>
          <w:sz w:val="21"/>
          <w:szCs w:val="21"/>
        </w:rPr>
        <w:t>Fabien Hugault</w:t>
      </w:r>
      <w:r w:rsidRPr="0072333C">
        <w:rPr>
          <w:rFonts w:asciiTheme="majorHAnsi" w:hAnsiTheme="majorHAnsi"/>
          <w:sz w:val="21"/>
          <w:szCs w:val="21"/>
        </w:rPr>
        <w:t>, chargé d</w:t>
      </w:r>
      <w:r>
        <w:rPr>
          <w:rFonts w:asciiTheme="majorHAnsi" w:hAnsiTheme="majorHAnsi"/>
          <w:sz w:val="21"/>
          <w:szCs w:val="21"/>
        </w:rPr>
        <w:t>’études ateliers territoriaux</w:t>
      </w:r>
    </w:p>
    <w:p w14:paraId="3BF83997" w14:textId="77777777" w:rsidR="00B838D3" w:rsidRPr="0072333C" w:rsidRDefault="00B838D3" w:rsidP="00B838D3">
      <w:pPr>
        <w:rPr>
          <w:rFonts w:asciiTheme="majorHAnsi" w:hAnsiTheme="majorHAnsi"/>
          <w:sz w:val="21"/>
          <w:szCs w:val="21"/>
          <w:u w:val="single"/>
        </w:rPr>
      </w:pPr>
      <w:r>
        <w:rPr>
          <w:rFonts w:asciiTheme="majorHAnsi" w:hAnsiTheme="majorHAnsi"/>
          <w:sz w:val="21"/>
          <w:szCs w:val="21"/>
        </w:rPr>
        <w:t xml:space="preserve">Courriel. </w:t>
      </w:r>
      <w:hyperlink r:id="rId15" w:history="1">
        <w:r w:rsidRPr="00803E54">
          <w:rPr>
            <w:rStyle w:val="Lienhypertexte"/>
            <w:rFonts w:asciiTheme="majorHAnsi" w:hAnsiTheme="majorHAnsi"/>
            <w:sz w:val="21"/>
            <w:szCs w:val="21"/>
          </w:rPr>
          <w:t>fhugault@parcs-naturels-régionaux.fr</w:t>
        </w:r>
      </w:hyperlink>
    </w:p>
    <w:p w14:paraId="18EA1F4E" w14:textId="56D45A66" w:rsidR="00B838D3" w:rsidRDefault="00B838D3" w:rsidP="00B838D3">
      <w:pPr>
        <w:rPr>
          <w:rFonts w:asciiTheme="majorHAnsi" w:hAnsiTheme="majorHAnsi"/>
          <w:sz w:val="21"/>
          <w:szCs w:val="21"/>
        </w:rPr>
      </w:pPr>
      <w:r>
        <w:rPr>
          <w:rFonts w:asciiTheme="majorHAnsi" w:hAnsiTheme="majorHAnsi"/>
          <w:sz w:val="21"/>
          <w:szCs w:val="21"/>
        </w:rPr>
        <w:t>Tél. 01 44 90 80 21</w:t>
      </w:r>
    </w:p>
    <w:p w14:paraId="68BFBD70" w14:textId="77777777" w:rsidR="00B838D3" w:rsidRDefault="00B838D3" w:rsidP="00B838D3">
      <w:pPr>
        <w:rPr>
          <w:rFonts w:asciiTheme="majorHAnsi" w:hAnsiTheme="majorHAnsi"/>
          <w:sz w:val="21"/>
          <w:szCs w:val="21"/>
        </w:rPr>
      </w:pPr>
      <w:r>
        <w:rPr>
          <w:rFonts w:asciiTheme="majorHAnsi" w:hAnsiTheme="majorHAnsi"/>
          <w:sz w:val="21"/>
          <w:szCs w:val="21"/>
        </w:rPr>
        <w:t>Nicolas Sanaa, chargé de mission aménagement du territoire</w:t>
      </w:r>
    </w:p>
    <w:p w14:paraId="1ED3642E" w14:textId="77777777" w:rsidR="00B838D3" w:rsidRDefault="00B838D3" w:rsidP="00B838D3">
      <w:pPr>
        <w:rPr>
          <w:rFonts w:asciiTheme="majorHAnsi" w:hAnsiTheme="majorHAnsi"/>
          <w:sz w:val="21"/>
          <w:szCs w:val="21"/>
        </w:rPr>
      </w:pPr>
      <w:r>
        <w:rPr>
          <w:rFonts w:asciiTheme="majorHAnsi" w:hAnsiTheme="majorHAnsi"/>
          <w:sz w:val="21"/>
          <w:szCs w:val="21"/>
        </w:rPr>
        <w:t xml:space="preserve">Courriel. </w:t>
      </w:r>
      <w:hyperlink r:id="rId16" w:history="1">
        <w:r w:rsidRPr="007247E3">
          <w:rPr>
            <w:rStyle w:val="Lienhypertexte"/>
            <w:rFonts w:asciiTheme="majorHAnsi" w:hAnsiTheme="majorHAnsi"/>
            <w:sz w:val="21"/>
            <w:szCs w:val="21"/>
          </w:rPr>
          <w:t>nsanaa@parcs-naturels-régionaux.fr</w:t>
        </w:r>
      </w:hyperlink>
      <w:r>
        <w:rPr>
          <w:rFonts w:asciiTheme="majorHAnsi" w:hAnsiTheme="majorHAnsi"/>
          <w:sz w:val="21"/>
          <w:szCs w:val="21"/>
        </w:rPr>
        <w:t xml:space="preserve"> </w:t>
      </w:r>
    </w:p>
    <w:p w14:paraId="40D400C0" w14:textId="2B9CE408" w:rsidR="006A484E" w:rsidRPr="00B402DA" w:rsidRDefault="00B838D3">
      <w:pPr>
        <w:rPr>
          <w:rFonts w:asciiTheme="majorHAnsi" w:hAnsiTheme="majorHAnsi"/>
          <w:sz w:val="21"/>
          <w:szCs w:val="21"/>
        </w:rPr>
      </w:pPr>
      <w:r>
        <w:rPr>
          <w:rFonts w:asciiTheme="majorHAnsi" w:hAnsiTheme="majorHAnsi"/>
          <w:sz w:val="21"/>
          <w:szCs w:val="21"/>
        </w:rPr>
        <w:t>Tél. 06 63 47 46 77</w:t>
      </w:r>
    </w:p>
    <w:sectPr w:rsidR="006A484E" w:rsidRPr="00B402DA" w:rsidSect="00256E7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D2CF" w14:textId="77777777" w:rsidR="002148B3" w:rsidRDefault="002148B3" w:rsidP="00FA58D8">
      <w:r>
        <w:separator/>
      </w:r>
    </w:p>
  </w:endnote>
  <w:endnote w:type="continuationSeparator" w:id="0">
    <w:p w14:paraId="50DBE263" w14:textId="77777777" w:rsidR="002148B3" w:rsidRDefault="002148B3" w:rsidP="00FA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D79E" w14:textId="77777777" w:rsidR="002148B3" w:rsidRDefault="002148B3" w:rsidP="00FA58D8">
      <w:r>
        <w:separator/>
      </w:r>
    </w:p>
  </w:footnote>
  <w:footnote w:type="continuationSeparator" w:id="0">
    <w:p w14:paraId="260F21AE" w14:textId="77777777" w:rsidR="002148B3" w:rsidRDefault="002148B3" w:rsidP="00FA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20"/>
    <w:multiLevelType w:val="hybridMultilevel"/>
    <w:tmpl w:val="35D0D9DC"/>
    <w:lvl w:ilvl="0" w:tplc="65B2E902">
      <w:start w:val="1"/>
      <w:numFmt w:val="bullet"/>
      <w:lvlText w:val="-"/>
      <w:lvlJc w:val="left"/>
      <w:pPr>
        <w:ind w:left="720" w:hanging="360"/>
      </w:pPr>
      <w:rPr>
        <w:rFonts w:ascii="Calibri" w:hAnsi="Calibri" w:hint="default"/>
      </w:rPr>
    </w:lvl>
    <w:lvl w:ilvl="1" w:tplc="91481918">
      <w:start w:val="1"/>
      <w:numFmt w:val="bullet"/>
      <w:lvlText w:val="o"/>
      <w:lvlJc w:val="left"/>
      <w:pPr>
        <w:ind w:left="1440" w:hanging="360"/>
      </w:pPr>
      <w:rPr>
        <w:rFonts w:ascii="Courier New" w:hAnsi="Courier New" w:hint="default"/>
      </w:rPr>
    </w:lvl>
    <w:lvl w:ilvl="2" w:tplc="23549864">
      <w:start w:val="1"/>
      <w:numFmt w:val="bullet"/>
      <w:lvlText w:val=""/>
      <w:lvlJc w:val="left"/>
      <w:pPr>
        <w:ind w:left="2160" w:hanging="360"/>
      </w:pPr>
      <w:rPr>
        <w:rFonts w:ascii="Wingdings" w:hAnsi="Wingdings" w:hint="default"/>
      </w:rPr>
    </w:lvl>
    <w:lvl w:ilvl="3" w:tplc="C30055E4">
      <w:start w:val="1"/>
      <w:numFmt w:val="bullet"/>
      <w:lvlText w:val=""/>
      <w:lvlJc w:val="left"/>
      <w:pPr>
        <w:ind w:left="2880" w:hanging="360"/>
      </w:pPr>
      <w:rPr>
        <w:rFonts w:ascii="Symbol" w:hAnsi="Symbol" w:hint="default"/>
      </w:rPr>
    </w:lvl>
    <w:lvl w:ilvl="4" w:tplc="7AD0EC08">
      <w:start w:val="1"/>
      <w:numFmt w:val="bullet"/>
      <w:lvlText w:val="o"/>
      <w:lvlJc w:val="left"/>
      <w:pPr>
        <w:ind w:left="3600" w:hanging="360"/>
      </w:pPr>
      <w:rPr>
        <w:rFonts w:ascii="Courier New" w:hAnsi="Courier New" w:hint="default"/>
      </w:rPr>
    </w:lvl>
    <w:lvl w:ilvl="5" w:tplc="97EA7FD4">
      <w:start w:val="1"/>
      <w:numFmt w:val="bullet"/>
      <w:lvlText w:val=""/>
      <w:lvlJc w:val="left"/>
      <w:pPr>
        <w:ind w:left="4320" w:hanging="360"/>
      </w:pPr>
      <w:rPr>
        <w:rFonts w:ascii="Wingdings" w:hAnsi="Wingdings" w:hint="default"/>
      </w:rPr>
    </w:lvl>
    <w:lvl w:ilvl="6" w:tplc="8C9E12E8">
      <w:start w:val="1"/>
      <w:numFmt w:val="bullet"/>
      <w:lvlText w:val=""/>
      <w:lvlJc w:val="left"/>
      <w:pPr>
        <w:ind w:left="5040" w:hanging="360"/>
      </w:pPr>
      <w:rPr>
        <w:rFonts w:ascii="Symbol" w:hAnsi="Symbol" w:hint="default"/>
      </w:rPr>
    </w:lvl>
    <w:lvl w:ilvl="7" w:tplc="C82E1818">
      <w:start w:val="1"/>
      <w:numFmt w:val="bullet"/>
      <w:lvlText w:val="o"/>
      <w:lvlJc w:val="left"/>
      <w:pPr>
        <w:ind w:left="5760" w:hanging="360"/>
      </w:pPr>
      <w:rPr>
        <w:rFonts w:ascii="Courier New" w:hAnsi="Courier New" w:hint="default"/>
      </w:rPr>
    </w:lvl>
    <w:lvl w:ilvl="8" w:tplc="CA7A5D28">
      <w:start w:val="1"/>
      <w:numFmt w:val="bullet"/>
      <w:lvlText w:val=""/>
      <w:lvlJc w:val="left"/>
      <w:pPr>
        <w:ind w:left="6480" w:hanging="360"/>
      </w:pPr>
      <w:rPr>
        <w:rFonts w:ascii="Wingdings" w:hAnsi="Wingdings" w:hint="default"/>
      </w:rPr>
    </w:lvl>
  </w:abstractNum>
  <w:abstractNum w:abstractNumId="1" w15:restartNumberingAfterBreak="0">
    <w:nsid w:val="055E207F"/>
    <w:multiLevelType w:val="multilevel"/>
    <w:tmpl w:val="9C7E3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E0EE5"/>
    <w:multiLevelType w:val="multilevel"/>
    <w:tmpl w:val="27C88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FA49A7"/>
    <w:multiLevelType w:val="hybridMultilevel"/>
    <w:tmpl w:val="A33CC41A"/>
    <w:lvl w:ilvl="0" w:tplc="B726DF00">
      <w:start w:val="1"/>
      <w:numFmt w:val="bullet"/>
      <w:lvlText w:val="-"/>
      <w:lvlJc w:val="left"/>
      <w:pPr>
        <w:ind w:left="720" w:hanging="360"/>
      </w:pPr>
      <w:rPr>
        <w:rFonts w:ascii="Calibri" w:hAnsi="Calibri" w:hint="default"/>
      </w:rPr>
    </w:lvl>
    <w:lvl w:ilvl="1" w:tplc="C1102012">
      <w:start w:val="1"/>
      <w:numFmt w:val="bullet"/>
      <w:lvlText w:val="o"/>
      <w:lvlJc w:val="left"/>
      <w:pPr>
        <w:ind w:left="1440" w:hanging="360"/>
      </w:pPr>
      <w:rPr>
        <w:rFonts w:ascii="Courier New" w:hAnsi="Courier New" w:hint="default"/>
      </w:rPr>
    </w:lvl>
    <w:lvl w:ilvl="2" w:tplc="CF52FE1E">
      <w:start w:val="1"/>
      <w:numFmt w:val="bullet"/>
      <w:lvlText w:val=""/>
      <w:lvlJc w:val="left"/>
      <w:pPr>
        <w:ind w:left="2160" w:hanging="360"/>
      </w:pPr>
      <w:rPr>
        <w:rFonts w:ascii="Wingdings" w:hAnsi="Wingdings" w:hint="default"/>
      </w:rPr>
    </w:lvl>
    <w:lvl w:ilvl="3" w:tplc="6B74D528">
      <w:start w:val="1"/>
      <w:numFmt w:val="bullet"/>
      <w:lvlText w:val=""/>
      <w:lvlJc w:val="left"/>
      <w:pPr>
        <w:ind w:left="2880" w:hanging="360"/>
      </w:pPr>
      <w:rPr>
        <w:rFonts w:ascii="Symbol" w:hAnsi="Symbol" w:hint="default"/>
      </w:rPr>
    </w:lvl>
    <w:lvl w:ilvl="4" w:tplc="DA9065B4">
      <w:start w:val="1"/>
      <w:numFmt w:val="bullet"/>
      <w:lvlText w:val="o"/>
      <w:lvlJc w:val="left"/>
      <w:pPr>
        <w:ind w:left="3600" w:hanging="360"/>
      </w:pPr>
      <w:rPr>
        <w:rFonts w:ascii="Courier New" w:hAnsi="Courier New" w:hint="default"/>
      </w:rPr>
    </w:lvl>
    <w:lvl w:ilvl="5" w:tplc="2680831A">
      <w:start w:val="1"/>
      <w:numFmt w:val="bullet"/>
      <w:lvlText w:val=""/>
      <w:lvlJc w:val="left"/>
      <w:pPr>
        <w:ind w:left="4320" w:hanging="360"/>
      </w:pPr>
      <w:rPr>
        <w:rFonts w:ascii="Wingdings" w:hAnsi="Wingdings" w:hint="default"/>
      </w:rPr>
    </w:lvl>
    <w:lvl w:ilvl="6" w:tplc="F83006FA">
      <w:start w:val="1"/>
      <w:numFmt w:val="bullet"/>
      <w:lvlText w:val=""/>
      <w:lvlJc w:val="left"/>
      <w:pPr>
        <w:ind w:left="5040" w:hanging="360"/>
      </w:pPr>
      <w:rPr>
        <w:rFonts w:ascii="Symbol" w:hAnsi="Symbol" w:hint="default"/>
      </w:rPr>
    </w:lvl>
    <w:lvl w:ilvl="7" w:tplc="04A4862E">
      <w:start w:val="1"/>
      <w:numFmt w:val="bullet"/>
      <w:lvlText w:val="o"/>
      <w:lvlJc w:val="left"/>
      <w:pPr>
        <w:ind w:left="5760" w:hanging="360"/>
      </w:pPr>
      <w:rPr>
        <w:rFonts w:ascii="Courier New" w:hAnsi="Courier New" w:hint="default"/>
      </w:rPr>
    </w:lvl>
    <w:lvl w:ilvl="8" w:tplc="22547260">
      <w:start w:val="1"/>
      <w:numFmt w:val="bullet"/>
      <w:lvlText w:val=""/>
      <w:lvlJc w:val="left"/>
      <w:pPr>
        <w:ind w:left="6480" w:hanging="360"/>
      </w:pPr>
      <w:rPr>
        <w:rFonts w:ascii="Wingdings" w:hAnsi="Wingdings" w:hint="default"/>
      </w:rPr>
    </w:lvl>
  </w:abstractNum>
  <w:abstractNum w:abstractNumId="4" w15:restartNumberingAfterBreak="0">
    <w:nsid w:val="1E0848A2"/>
    <w:multiLevelType w:val="hybridMultilevel"/>
    <w:tmpl w:val="66FA14F4"/>
    <w:lvl w:ilvl="0" w:tplc="4F20E12E">
      <w:start w:val="1"/>
      <w:numFmt w:val="bullet"/>
      <w:lvlText w:val="-"/>
      <w:lvlJc w:val="left"/>
      <w:pPr>
        <w:ind w:left="720" w:hanging="360"/>
      </w:pPr>
      <w:rPr>
        <w:rFonts w:ascii="Calibri" w:hAnsi="Calibri" w:hint="default"/>
      </w:rPr>
    </w:lvl>
    <w:lvl w:ilvl="1" w:tplc="22AC87B8">
      <w:start w:val="1"/>
      <w:numFmt w:val="bullet"/>
      <w:lvlText w:val="o"/>
      <w:lvlJc w:val="left"/>
      <w:pPr>
        <w:ind w:left="1440" w:hanging="360"/>
      </w:pPr>
      <w:rPr>
        <w:rFonts w:ascii="Courier New" w:hAnsi="Courier New" w:hint="default"/>
      </w:rPr>
    </w:lvl>
    <w:lvl w:ilvl="2" w:tplc="0F12950A">
      <w:start w:val="1"/>
      <w:numFmt w:val="bullet"/>
      <w:lvlText w:val=""/>
      <w:lvlJc w:val="left"/>
      <w:pPr>
        <w:ind w:left="2160" w:hanging="360"/>
      </w:pPr>
      <w:rPr>
        <w:rFonts w:ascii="Wingdings" w:hAnsi="Wingdings" w:hint="default"/>
      </w:rPr>
    </w:lvl>
    <w:lvl w:ilvl="3" w:tplc="1906433C">
      <w:start w:val="1"/>
      <w:numFmt w:val="bullet"/>
      <w:lvlText w:val=""/>
      <w:lvlJc w:val="left"/>
      <w:pPr>
        <w:ind w:left="2880" w:hanging="360"/>
      </w:pPr>
      <w:rPr>
        <w:rFonts w:ascii="Symbol" w:hAnsi="Symbol" w:hint="default"/>
      </w:rPr>
    </w:lvl>
    <w:lvl w:ilvl="4" w:tplc="C57A926E">
      <w:start w:val="1"/>
      <w:numFmt w:val="bullet"/>
      <w:lvlText w:val="o"/>
      <w:lvlJc w:val="left"/>
      <w:pPr>
        <w:ind w:left="3600" w:hanging="360"/>
      </w:pPr>
      <w:rPr>
        <w:rFonts w:ascii="Courier New" w:hAnsi="Courier New" w:hint="default"/>
      </w:rPr>
    </w:lvl>
    <w:lvl w:ilvl="5" w:tplc="31469486">
      <w:start w:val="1"/>
      <w:numFmt w:val="bullet"/>
      <w:lvlText w:val=""/>
      <w:lvlJc w:val="left"/>
      <w:pPr>
        <w:ind w:left="4320" w:hanging="360"/>
      </w:pPr>
      <w:rPr>
        <w:rFonts w:ascii="Wingdings" w:hAnsi="Wingdings" w:hint="default"/>
      </w:rPr>
    </w:lvl>
    <w:lvl w:ilvl="6" w:tplc="69543EA2">
      <w:start w:val="1"/>
      <w:numFmt w:val="bullet"/>
      <w:lvlText w:val=""/>
      <w:lvlJc w:val="left"/>
      <w:pPr>
        <w:ind w:left="5040" w:hanging="360"/>
      </w:pPr>
      <w:rPr>
        <w:rFonts w:ascii="Symbol" w:hAnsi="Symbol" w:hint="default"/>
      </w:rPr>
    </w:lvl>
    <w:lvl w:ilvl="7" w:tplc="26FAC314">
      <w:start w:val="1"/>
      <w:numFmt w:val="bullet"/>
      <w:lvlText w:val="o"/>
      <w:lvlJc w:val="left"/>
      <w:pPr>
        <w:ind w:left="5760" w:hanging="360"/>
      </w:pPr>
      <w:rPr>
        <w:rFonts w:ascii="Courier New" w:hAnsi="Courier New" w:hint="default"/>
      </w:rPr>
    </w:lvl>
    <w:lvl w:ilvl="8" w:tplc="5CEEAD0C">
      <w:start w:val="1"/>
      <w:numFmt w:val="bullet"/>
      <w:lvlText w:val=""/>
      <w:lvlJc w:val="left"/>
      <w:pPr>
        <w:ind w:left="6480" w:hanging="360"/>
      </w:pPr>
      <w:rPr>
        <w:rFonts w:ascii="Wingdings" w:hAnsi="Wingdings" w:hint="default"/>
      </w:rPr>
    </w:lvl>
  </w:abstractNum>
  <w:abstractNum w:abstractNumId="5" w15:restartNumberingAfterBreak="0">
    <w:nsid w:val="20D721F2"/>
    <w:multiLevelType w:val="multilevel"/>
    <w:tmpl w:val="1278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E50D4"/>
    <w:multiLevelType w:val="hybridMultilevel"/>
    <w:tmpl w:val="1E003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F03A07"/>
    <w:multiLevelType w:val="hybridMultilevel"/>
    <w:tmpl w:val="AA949666"/>
    <w:lvl w:ilvl="0" w:tplc="2EFE0FF4">
      <w:start w:val="1"/>
      <w:numFmt w:val="decimal"/>
      <w:lvlText w:val="%1."/>
      <w:lvlJc w:val="left"/>
      <w:pPr>
        <w:ind w:left="720" w:hanging="360"/>
      </w:pPr>
    </w:lvl>
    <w:lvl w:ilvl="1" w:tplc="6D640D26">
      <w:start w:val="4"/>
      <w:numFmt w:val="decimal"/>
      <w:lvlText w:val="%2."/>
      <w:lvlJc w:val="left"/>
      <w:pPr>
        <w:ind w:left="1440" w:hanging="360"/>
      </w:pPr>
    </w:lvl>
    <w:lvl w:ilvl="2" w:tplc="EA1E21E2">
      <w:start w:val="1"/>
      <w:numFmt w:val="lowerRoman"/>
      <w:lvlText w:val="%3."/>
      <w:lvlJc w:val="right"/>
      <w:pPr>
        <w:ind w:left="2160" w:hanging="180"/>
      </w:pPr>
    </w:lvl>
    <w:lvl w:ilvl="3" w:tplc="605298C4">
      <w:start w:val="1"/>
      <w:numFmt w:val="decimal"/>
      <w:lvlText w:val="%4."/>
      <w:lvlJc w:val="left"/>
      <w:pPr>
        <w:ind w:left="2880" w:hanging="360"/>
      </w:pPr>
    </w:lvl>
    <w:lvl w:ilvl="4" w:tplc="14901912">
      <w:start w:val="1"/>
      <w:numFmt w:val="lowerLetter"/>
      <w:lvlText w:val="%5."/>
      <w:lvlJc w:val="left"/>
      <w:pPr>
        <w:ind w:left="3600" w:hanging="360"/>
      </w:pPr>
    </w:lvl>
    <w:lvl w:ilvl="5" w:tplc="4FB65FDA">
      <w:start w:val="1"/>
      <w:numFmt w:val="lowerRoman"/>
      <w:lvlText w:val="%6."/>
      <w:lvlJc w:val="right"/>
      <w:pPr>
        <w:ind w:left="4320" w:hanging="180"/>
      </w:pPr>
    </w:lvl>
    <w:lvl w:ilvl="6" w:tplc="BF6E6ABE">
      <w:start w:val="1"/>
      <w:numFmt w:val="decimal"/>
      <w:lvlText w:val="%7."/>
      <w:lvlJc w:val="left"/>
      <w:pPr>
        <w:ind w:left="5040" w:hanging="360"/>
      </w:pPr>
    </w:lvl>
    <w:lvl w:ilvl="7" w:tplc="7A020372">
      <w:start w:val="1"/>
      <w:numFmt w:val="lowerLetter"/>
      <w:lvlText w:val="%8."/>
      <w:lvlJc w:val="left"/>
      <w:pPr>
        <w:ind w:left="5760" w:hanging="360"/>
      </w:pPr>
    </w:lvl>
    <w:lvl w:ilvl="8" w:tplc="892A9B14">
      <w:start w:val="1"/>
      <w:numFmt w:val="lowerRoman"/>
      <w:lvlText w:val="%9."/>
      <w:lvlJc w:val="right"/>
      <w:pPr>
        <w:ind w:left="6480" w:hanging="180"/>
      </w:pPr>
    </w:lvl>
  </w:abstractNum>
  <w:abstractNum w:abstractNumId="8" w15:restartNumberingAfterBreak="0">
    <w:nsid w:val="2EDF6588"/>
    <w:multiLevelType w:val="multilevel"/>
    <w:tmpl w:val="C4E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21237E"/>
    <w:multiLevelType w:val="hybridMultilevel"/>
    <w:tmpl w:val="95381F30"/>
    <w:lvl w:ilvl="0" w:tplc="F84644E4">
      <w:start w:val="1"/>
      <w:numFmt w:val="bullet"/>
      <w:lvlText w:val="-"/>
      <w:lvlJc w:val="left"/>
      <w:pPr>
        <w:ind w:left="720" w:hanging="360"/>
      </w:pPr>
      <w:rPr>
        <w:rFonts w:ascii="Calibri" w:hAnsi="Calibri" w:hint="default"/>
      </w:rPr>
    </w:lvl>
    <w:lvl w:ilvl="1" w:tplc="301E561E">
      <w:start w:val="1"/>
      <w:numFmt w:val="bullet"/>
      <w:lvlText w:val="o"/>
      <w:lvlJc w:val="left"/>
      <w:pPr>
        <w:ind w:left="1440" w:hanging="360"/>
      </w:pPr>
      <w:rPr>
        <w:rFonts w:ascii="Courier New" w:hAnsi="Courier New" w:hint="default"/>
      </w:rPr>
    </w:lvl>
    <w:lvl w:ilvl="2" w:tplc="2FEE0966">
      <w:start w:val="1"/>
      <w:numFmt w:val="bullet"/>
      <w:lvlText w:val=""/>
      <w:lvlJc w:val="left"/>
      <w:pPr>
        <w:ind w:left="2160" w:hanging="360"/>
      </w:pPr>
      <w:rPr>
        <w:rFonts w:ascii="Wingdings" w:hAnsi="Wingdings" w:hint="default"/>
      </w:rPr>
    </w:lvl>
    <w:lvl w:ilvl="3" w:tplc="F0F6BC22">
      <w:start w:val="1"/>
      <w:numFmt w:val="bullet"/>
      <w:lvlText w:val=""/>
      <w:lvlJc w:val="left"/>
      <w:pPr>
        <w:ind w:left="2880" w:hanging="360"/>
      </w:pPr>
      <w:rPr>
        <w:rFonts w:ascii="Symbol" w:hAnsi="Symbol" w:hint="default"/>
      </w:rPr>
    </w:lvl>
    <w:lvl w:ilvl="4" w:tplc="12885E08">
      <w:start w:val="1"/>
      <w:numFmt w:val="bullet"/>
      <w:lvlText w:val="o"/>
      <w:lvlJc w:val="left"/>
      <w:pPr>
        <w:ind w:left="3600" w:hanging="360"/>
      </w:pPr>
      <w:rPr>
        <w:rFonts w:ascii="Courier New" w:hAnsi="Courier New" w:hint="default"/>
      </w:rPr>
    </w:lvl>
    <w:lvl w:ilvl="5" w:tplc="C4F4801C">
      <w:start w:val="1"/>
      <w:numFmt w:val="bullet"/>
      <w:lvlText w:val=""/>
      <w:lvlJc w:val="left"/>
      <w:pPr>
        <w:ind w:left="4320" w:hanging="360"/>
      </w:pPr>
      <w:rPr>
        <w:rFonts w:ascii="Wingdings" w:hAnsi="Wingdings" w:hint="default"/>
      </w:rPr>
    </w:lvl>
    <w:lvl w:ilvl="6" w:tplc="50FC631E">
      <w:start w:val="1"/>
      <w:numFmt w:val="bullet"/>
      <w:lvlText w:val=""/>
      <w:lvlJc w:val="left"/>
      <w:pPr>
        <w:ind w:left="5040" w:hanging="360"/>
      </w:pPr>
      <w:rPr>
        <w:rFonts w:ascii="Symbol" w:hAnsi="Symbol" w:hint="default"/>
      </w:rPr>
    </w:lvl>
    <w:lvl w:ilvl="7" w:tplc="D8DE6FCE">
      <w:start w:val="1"/>
      <w:numFmt w:val="bullet"/>
      <w:lvlText w:val="o"/>
      <w:lvlJc w:val="left"/>
      <w:pPr>
        <w:ind w:left="5760" w:hanging="360"/>
      </w:pPr>
      <w:rPr>
        <w:rFonts w:ascii="Courier New" w:hAnsi="Courier New" w:hint="default"/>
      </w:rPr>
    </w:lvl>
    <w:lvl w:ilvl="8" w:tplc="9A74F160">
      <w:start w:val="1"/>
      <w:numFmt w:val="bullet"/>
      <w:lvlText w:val=""/>
      <w:lvlJc w:val="left"/>
      <w:pPr>
        <w:ind w:left="6480" w:hanging="360"/>
      </w:pPr>
      <w:rPr>
        <w:rFonts w:ascii="Wingdings" w:hAnsi="Wingdings" w:hint="default"/>
      </w:rPr>
    </w:lvl>
  </w:abstractNum>
  <w:abstractNum w:abstractNumId="10" w15:restartNumberingAfterBreak="0">
    <w:nsid w:val="399E15D5"/>
    <w:multiLevelType w:val="hybridMultilevel"/>
    <w:tmpl w:val="93C8C796"/>
    <w:lvl w:ilvl="0" w:tplc="791CC7FE">
      <w:start w:val="1"/>
      <w:numFmt w:val="bullet"/>
      <w:lvlText w:val="-"/>
      <w:lvlJc w:val="left"/>
      <w:pPr>
        <w:ind w:left="720" w:hanging="360"/>
      </w:pPr>
      <w:rPr>
        <w:rFonts w:ascii="Calibri" w:hAnsi="Calibri" w:hint="default"/>
      </w:rPr>
    </w:lvl>
    <w:lvl w:ilvl="1" w:tplc="DDCED4A6">
      <w:start w:val="1"/>
      <w:numFmt w:val="bullet"/>
      <w:lvlText w:val="o"/>
      <w:lvlJc w:val="left"/>
      <w:pPr>
        <w:ind w:left="1440" w:hanging="360"/>
      </w:pPr>
      <w:rPr>
        <w:rFonts w:ascii="Courier New" w:hAnsi="Courier New" w:hint="default"/>
      </w:rPr>
    </w:lvl>
    <w:lvl w:ilvl="2" w:tplc="5FD8684A">
      <w:start w:val="1"/>
      <w:numFmt w:val="bullet"/>
      <w:lvlText w:val=""/>
      <w:lvlJc w:val="left"/>
      <w:pPr>
        <w:ind w:left="2160" w:hanging="360"/>
      </w:pPr>
      <w:rPr>
        <w:rFonts w:ascii="Wingdings" w:hAnsi="Wingdings" w:hint="default"/>
      </w:rPr>
    </w:lvl>
    <w:lvl w:ilvl="3" w:tplc="6D40C7AC">
      <w:start w:val="1"/>
      <w:numFmt w:val="bullet"/>
      <w:lvlText w:val=""/>
      <w:lvlJc w:val="left"/>
      <w:pPr>
        <w:ind w:left="2880" w:hanging="360"/>
      </w:pPr>
      <w:rPr>
        <w:rFonts w:ascii="Symbol" w:hAnsi="Symbol" w:hint="default"/>
      </w:rPr>
    </w:lvl>
    <w:lvl w:ilvl="4" w:tplc="8AFA0852">
      <w:start w:val="1"/>
      <w:numFmt w:val="bullet"/>
      <w:lvlText w:val="o"/>
      <w:lvlJc w:val="left"/>
      <w:pPr>
        <w:ind w:left="3600" w:hanging="360"/>
      </w:pPr>
      <w:rPr>
        <w:rFonts w:ascii="Courier New" w:hAnsi="Courier New" w:hint="default"/>
      </w:rPr>
    </w:lvl>
    <w:lvl w:ilvl="5" w:tplc="85801072">
      <w:start w:val="1"/>
      <w:numFmt w:val="bullet"/>
      <w:lvlText w:val=""/>
      <w:lvlJc w:val="left"/>
      <w:pPr>
        <w:ind w:left="4320" w:hanging="360"/>
      </w:pPr>
      <w:rPr>
        <w:rFonts w:ascii="Wingdings" w:hAnsi="Wingdings" w:hint="default"/>
      </w:rPr>
    </w:lvl>
    <w:lvl w:ilvl="6" w:tplc="324C183C">
      <w:start w:val="1"/>
      <w:numFmt w:val="bullet"/>
      <w:lvlText w:val=""/>
      <w:lvlJc w:val="left"/>
      <w:pPr>
        <w:ind w:left="5040" w:hanging="360"/>
      </w:pPr>
      <w:rPr>
        <w:rFonts w:ascii="Symbol" w:hAnsi="Symbol" w:hint="default"/>
      </w:rPr>
    </w:lvl>
    <w:lvl w:ilvl="7" w:tplc="224C17D4">
      <w:start w:val="1"/>
      <w:numFmt w:val="bullet"/>
      <w:lvlText w:val="o"/>
      <w:lvlJc w:val="left"/>
      <w:pPr>
        <w:ind w:left="5760" w:hanging="360"/>
      </w:pPr>
      <w:rPr>
        <w:rFonts w:ascii="Courier New" w:hAnsi="Courier New" w:hint="default"/>
      </w:rPr>
    </w:lvl>
    <w:lvl w:ilvl="8" w:tplc="7840ADBC">
      <w:start w:val="1"/>
      <w:numFmt w:val="bullet"/>
      <w:lvlText w:val=""/>
      <w:lvlJc w:val="left"/>
      <w:pPr>
        <w:ind w:left="6480" w:hanging="360"/>
      </w:pPr>
      <w:rPr>
        <w:rFonts w:ascii="Wingdings" w:hAnsi="Wingdings" w:hint="default"/>
      </w:rPr>
    </w:lvl>
  </w:abstractNum>
  <w:abstractNum w:abstractNumId="11" w15:restartNumberingAfterBreak="0">
    <w:nsid w:val="3EC42A01"/>
    <w:multiLevelType w:val="multilevel"/>
    <w:tmpl w:val="40E4C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136200"/>
    <w:multiLevelType w:val="hybridMultilevel"/>
    <w:tmpl w:val="C2F23CCE"/>
    <w:lvl w:ilvl="0" w:tplc="1726764C">
      <w:start w:val="1"/>
      <w:numFmt w:val="decimal"/>
      <w:lvlText w:val="%1."/>
      <w:lvlJc w:val="left"/>
      <w:pPr>
        <w:ind w:left="720" w:hanging="360"/>
      </w:pPr>
    </w:lvl>
    <w:lvl w:ilvl="1" w:tplc="D98A0158">
      <w:start w:val="1"/>
      <w:numFmt w:val="decimal"/>
      <w:lvlText w:val="%2."/>
      <w:lvlJc w:val="left"/>
      <w:pPr>
        <w:ind w:left="1440" w:hanging="360"/>
      </w:pPr>
    </w:lvl>
    <w:lvl w:ilvl="2" w:tplc="DC2E5278">
      <w:start w:val="1"/>
      <w:numFmt w:val="lowerRoman"/>
      <w:lvlText w:val="%3."/>
      <w:lvlJc w:val="right"/>
      <w:pPr>
        <w:ind w:left="2160" w:hanging="180"/>
      </w:pPr>
    </w:lvl>
    <w:lvl w:ilvl="3" w:tplc="26CE1E5A">
      <w:start w:val="1"/>
      <w:numFmt w:val="decimal"/>
      <w:lvlText w:val="%4."/>
      <w:lvlJc w:val="left"/>
      <w:pPr>
        <w:ind w:left="2880" w:hanging="360"/>
      </w:pPr>
    </w:lvl>
    <w:lvl w:ilvl="4" w:tplc="D11CB734">
      <w:start w:val="1"/>
      <w:numFmt w:val="lowerLetter"/>
      <w:lvlText w:val="%5."/>
      <w:lvlJc w:val="left"/>
      <w:pPr>
        <w:ind w:left="3600" w:hanging="360"/>
      </w:pPr>
    </w:lvl>
    <w:lvl w:ilvl="5" w:tplc="FD4CE0E4">
      <w:start w:val="1"/>
      <w:numFmt w:val="lowerRoman"/>
      <w:lvlText w:val="%6."/>
      <w:lvlJc w:val="right"/>
      <w:pPr>
        <w:ind w:left="4320" w:hanging="180"/>
      </w:pPr>
    </w:lvl>
    <w:lvl w:ilvl="6" w:tplc="3782E1D2">
      <w:start w:val="1"/>
      <w:numFmt w:val="decimal"/>
      <w:lvlText w:val="%7."/>
      <w:lvlJc w:val="left"/>
      <w:pPr>
        <w:ind w:left="5040" w:hanging="360"/>
      </w:pPr>
    </w:lvl>
    <w:lvl w:ilvl="7" w:tplc="F1DAF090">
      <w:start w:val="1"/>
      <w:numFmt w:val="lowerLetter"/>
      <w:lvlText w:val="%8."/>
      <w:lvlJc w:val="left"/>
      <w:pPr>
        <w:ind w:left="5760" w:hanging="360"/>
      </w:pPr>
    </w:lvl>
    <w:lvl w:ilvl="8" w:tplc="56AC7754">
      <w:start w:val="1"/>
      <w:numFmt w:val="lowerRoman"/>
      <w:lvlText w:val="%9."/>
      <w:lvlJc w:val="right"/>
      <w:pPr>
        <w:ind w:left="6480" w:hanging="180"/>
      </w:pPr>
    </w:lvl>
  </w:abstractNum>
  <w:abstractNum w:abstractNumId="13" w15:restartNumberingAfterBreak="0">
    <w:nsid w:val="4EAD7F20"/>
    <w:multiLevelType w:val="multilevel"/>
    <w:tmpl w:val="75363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D30777"/>
    <w:multiLevelType w:val="multilevel"/>
    <w:tmpl w:val="1CE269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B046A9"/>
    <w:multiLevelType w:val="multilevel"/>
    <w:tmpl w:val="07686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D2344"/>
    <w:multiLevelType w:val="hybridMultilevel"/>
    <w:tmpl w:val="1BA015A8"/>
    <w:lvl w:ilvl="0" w:tplc="42B202F6">
      <w:start w:val="1"/>
      <w:numFmt w:val="bullet"/>
      <w:lvlText w:val="-"/>
      <w:lvlJc w:val="left"/>
      <w:pPr>
        <w:ind w:left="720" w:hanging="360"/>
      </w:pPr>
      <w:rPr>
        <w:rFonts w:ascii="Calibri" w:hAnsi="Calibri" w:hint="default"/>
      </w:rPr>
    </w:lvl>
    <w:lvl w:ilvl="1" w:tplc="05B666A6">
      <w:start w:val="1"/>
      <w:numFmt w:val="bullet"/>
      <w:lvlText w:val="o"/>
      <w:lvlJc w:val="left"/>
      <w:pPr>
        <w:ind w:left="1440" w:hanging="360"/>
      </w:pPr>
      <w:rPr>
        <w:rFonts w:ascii="Courier New" w:hAnsi="Courier New" w:hint="default"/>
      </w:rPr>
    </w:lvl>
    <w:lvl w:ilvl="2" w:tplc="78D4CE18">
      <w:start w:val="1"/>
      <w:numFmt w:val="bullet"/>
      <w:lvlText w:val=""/>
      <w:lvlJc w:val="left"/>
      <w:pPr>
        <w:ind w:left="2160" w:hanging="360"/>
      </w:pPr>
      <w:rPr>
        <w:rFonts w:ascii="Wingdings" w:hAnsi="Wingdings" w:hint="default"/>
      </w:rPr>
    </w:lvl>
    <w:lvl w:ilvl="3" w:tplc="23A84312">
      <w:start w:val="1"/>
      <w:numFmt w:val="bullet"/>
      <w:lvlText w:val=""/>
      <w:lvlJc w:val="left"/>
      <w:pPr>
        <w:ind w:left="2880" w:hanging="360"/>
      </w:pPr>
      <w:rPr>
        <w:rFonts w:ascii="Symbol" w:hAnsi="Symbol" w:hint="default"/>
      </w:rPr>
    </w:lvl>
    <w:lvl w:ilvl="4" w:tplc="55589FFE">
      <w:start w:val="1"/>
      <w:numFmt w:val="bullet"/>
      <w:lvlText w:val="o"/>
      <w:lvlJc w:val="left"/>
      <w:pPr>
        <w:ind w:left="3600" w:hanging="360"/>
      </w:pPr>
      <w:rPr>
        <w:rFonts w:ascii="Courier New" w:hAnsi="Courier New" w:hint="default"/>
      </w:rPr>
    </w:lvl>
    <w:lvl w:ilvl="5" w:tplc="3CF63982">
      <w:start w:val="1"/>
      <w:numFmt w:val="bullet"/>
      <w:lvlText w:val=""/>
      <w:lvlJc w:val="left"/>
      <w:pPr>
        <w:ind w:left="4320" w:hanging="360"/>
      </w:pPr>
      <w:rPr>
        <w:rFonts w:ascii="Wingdings" w:hAnsi="Wingdings" w:hint="default"/>
      </w:rPr>
    </w:lvl>
    <w:lvl w:ilvl="6" w:tplc="8A0461DC">
      <w:start w:val="1"/>
      <w:numFmt w:val="bullet"/>
      <w:lvlText w:val=""/>
      <w:lvlJc w:val="left"/>
      <w:pPr>
        <w:ind w:left="5040" w:hanging="360"/>
      </w:pPr>
      <w:rPr>
        <w:rFonts w:ascii="Symbol" w:hAnsi="Symbol" w:hint="default"/>
      </w:rPr>
    </w:lvl>
    <w:lvl w:ilvl="7" w:tplc="C08C3E28">
      <w:start w:val="1"/>
      <w:numFmt w:val="bullet"/>
      <w:lvlText w:val="o"/>
      <w:lvlJc w:val="left"/>
      <w:pPr>
        <w:ind w:left="5760" w:hanging="360"/>
      </w:pPr>
      <w:rPr>
        <w:rFonts w:ascii="Courier New" w:hAnsi="Courier New" w:hint="default"/>
      </w:rPr>
    </w:lvl>
    <w:lvl w:ilvl="8" w:tplc="E354AE10">
      <w:start w:val="1"/>
      <w:numFmt w:val="bullet"/>
      <w:lvlText w:val=""/>
      <w:lvlJc w:val="left"/>
      <w:pPr>
        <w:ind w:left="6480" w:hanging="360"/>
      </w:pPr>
      <w:rPr>
        <w:rFonts w:ascii="Wingdings" w:hAnsi="Wingdings" w:hint="default"/>
      </w:rPr>
    </w:lvl>
  </w:abstractNum>
  <w:abstractNum w:abstractNumId="17" w15:restartNumberingAfterBreak="0">
    <w:nsid w:val="5D595D60"/>
    <w:multiLevelType w:val="multilevel"/>
    <w:tmpl w:val="F4CCF8AA"/>
    <w:lvl w:ilvl="0">
      <w:start w:val="1"/>
      <w:numFmt w:val="decimal"/>
      <w:lvlText w:val="%1."/>
      <w:lvlJc w:val="left"/>
      <w:pPr>
        <w:ind w:left="720" w:hanging="360"/>
      </w:pPr>
    </w:lvl>
    <w:lvl w:ilvl="1">
      <w:start w:val="6"/>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561A3A"/>
    <w:multiLevelType w:val="multilevel"/>
    <w:tmpl w:val="BD7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397D74"/>
    <w:multiLevelType w:val="multilevel"/>
    <w:tmpl w:val="5994F0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29152E"/>
    <w:multiLevelType w:val="multilevel"/>
    <w:tmpl w:val="78AA7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946423"/>
    <w:multiLevelType w:val="multilevel"/>
    <w:tmpl w:val="9992FD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5F4DBC"/>
    <w:multiLevelType w:val="multilevel"/>
    <w:tmpl w:val="B36E16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A00933"/>
    <w:multiLevelType w:val="multilevel"/>
    <w:tmpl w:val="369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17"/>
  </w:num>
  <w:num w:numId="4">
    <w:abstractNumId w:val="0"/>
  </w:num>
  <w:num w:numId="5">
    <w:abstractNumId w:val="3"/>
  </w:num>
  <w:num w:numId="6">
    <w:abstractNumId w:val="9"/>
  </w:num>
  <w:num w:numId="7">
    <w:abstractNumId w:val="10"/>
  </w:num>
  <w:num w:numId="8">
    <w:abstractNumId w:val="16"/>
  </w:num>
  <w:num w:numId="9">
    <w:abstractNumId w:val="4"/>
  </w:num>
  <w:num w:numId="10">
    <w:abstractNumId w:val="6"/>
  </w:num>
  <w:num w:numId="11">
    <w:abstractNumId w:val="5"/>
  </w:num>
  <w:num w:numId="12">
    <w:abstractNumId w:val="13"/>
  </w:num>
  <w:num w:numId="13">
    <w:abstractNumId w:val="1"/>
  </w:num>
  <w:num w:numId="14">
    <w:abstractNumId w:val="11"/>
  </w:num>
  <w:num w:numId="15">
    <w:abstractNumId w:val="20"/>
  </w:num>
  <w:num w:numId="16">
    <w:abstractNumId w:val="21"/>
  </w:num>
  <w:num w:numId="17">
    <w:abstractNumId w:val="19"/>
  </w:num>
  <w:num w:numId="18">
    <w:abstractNumId w:val="23"/>
  </w:num>
  <w:num w:numId="19">
    <w:abstractNumId w:val="8"/>
  </w:num>
  <w:num w:numId="20">
    <w:abstractNumId w:val="2"/>
  </w:num>
  <w:num w:numId="21">
    <w:abstractNumId w:val="15"/>
  </w:num>
  <w:num w:numId="22">
    <w:abstractNumId w:val="18"/>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DA"/>
    <w:rsid w:val="00031A0E"/>
    <w:rsid w:val="000C7C61"/>
    <w:rsid w:val="00160AD6"/>
    <w:rsid w:val="00193246"/>
    <w:rsid w:val="002148B3"/>
    <w:rsid w:val="00257A1F"/>
    <w:rsid w:val="002E52CD"/>
    <w:rsid w:val="004076E0"/>
    <w:rsid w:val="004572A9"/>
    <w:rsid w:val="005658E4"/>
    <w:rsid w:val="005D00F0"/>
    <w:rsid w:val="006A484E"/>
    <w:rsid w:val="006F7A1B"/>
    <w:rsid w:val="007C7240"/>
    <w:rsid w:val="009D22A2"/>
    <w:rsid w:val="00AB6AE4"/>
    <w:rsid w:val="00B402DA"/>
    <w:rsid w:val="00B41A56"/>
    <w:rsid w:val="00B838D3"/>
    <w:rsid w:val="00BC4999"/>
    <w:rsid w:val="00FA58D8"/>
    <w:rsid w:val="016139B2"/>
    <w:rsid w:val="04FC2BF6"/>
    <w:rsid w:val="0729C03E"/>
    <w:rsid w:val="0B20823E"/>
    <w:rsid w:val="0E0CE162"/>
    <w:rsid w:val="15EEFE42"/>
    <w:rsid w:val="168D7696"/>
    <w:rsid w:val="18B16694"/>
    <w:rsid w:val="18BCD54B"/>
    <w:rsid w:val="1E34D2AB"/>
    <w:rsid w:val="21F10599"/>
    <w:rsid w:val="2349A573"/>
    <w:rsid w:val="288E40BE"/>
    <w:rsid w:val="2B80070A"/>
    <w:rsid w:val="2C7CCCF0"/>
    <w:rsid w:val="2D6D35D4"/>
    <w:rsid w:val="3349073A"/>
    <w:rsid w:val="3594D28F"/>
    <w:rsid w:val="3951057D"/>
    <w:rsid w:val="430A282E"/>
    <w:rsid w:val="488F7724"/>
    <w:rsid w:val="4A15E5B0"/>
    <w:rsid w:val="4DC81C2C"/>
    <w:rsid w:val="52783E8A"/>
    <w:rsid w:val="5502D9B0"/>
    <w:rsid w:val="563C2C2D"/>
    <w:rsid w:val="572046E5"/>
    <w:rsid w:val="57D7FC8E"/>
    <w:rsid w:val="5A1A12D2"/>
    <w:rsid w:val="5CF658ED"/>
    <w:rsid w:val="65281C10"/>
    <w:rsid w:val="6896F80F"/>
    <w:rsid w:val="69D0784B"/>
    <w:rsid w:val="6A648B4F"/>
    <w:rsid w:val="6D0FDF30"/>
    <w:rsid w:val="6D9C2C11"/>
    <w:rsid w:val="6EB5D5F9"/>
    <w:rsid w:val="6F051338"/>
    <w:rsid w:val="70B38016"/>
    <w:rsid w:val="759F8341"/>
    <w:rsid w:val="7636EC2D"/>
    <w:rsid w:val="7AE7218F"/>
    <w:rsid w:val="7E350B0C"/>
    <w:rsid w:val="7E897EFC"/>
    <w:rsid w:val="7ECD0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E223"/>
  <w15:chartTrackingRefBased/>
  <w15:docId w15:val="{1C319C52-6B5C-5443-96AA-8AF88D6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D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2DA"/>
    <w:pPr>
      <w:ind w:left="720"/>
      <w:contextualSpacing/>
    </w:pPr>
  </w:style>
  <w:style w:type="paragraph" w:styleId="En-tte">
    <w:name w:val="header"/>
    <w:basedOn w:val="Normal"/>
    <w:link w:val="En-tteCar"/>
    <w:rsid w:val="00B402DA"/>
    <w:pPr>
      <w:tabs>
        <w:tab w:val="center" w:pos="4536"/>
        <w:tab w:val="right" w:pos="9072"/>
      </w:tabs>
      <w:spacing w:line="360" w:lineRule="auto"/>
    </w:pPr>
    <w:rPr>
      <w:rFonts w:ascii="Helvetica" w:hAnsi="Helvetica"/>
      <w:sz w:val="22"/>
      <w:szCs w:val="20"/>
      <w:lang w:val="en-GB"/>
    </w:rPr>
  </w:style>
  <w:style w:type="character" w:customStyle="1" w:styleId="En-tteCar">
    <w:name w:val="En-tête Car"/>
    <w:basedOn w:val="Policepardfaut"/>
    <w:link w:val="En-tte"/>
    <w:rsid w:val="00B402DA"/>
    <w:rPr>
      <w:rFonts w:ascii="Helvetica" w:eastAsia="Times New Roman" w:hAnsi="Helvetica" w:cs="Times New Roman"/>
      <w:sz w:val="22"/>
      <w:szCs w:val="20"/>
      <w:lang w:val="en-GB" w:eastAsia="fr-FR"/>
    </w:rPr>
  </w:style>
  <w:style w:type="character" w:styleId="Lienhypertexte">
    <w:name w:val="Hyperlink"/>
    <w:basedOn w:val="Policepardfaut"/>
    <w:uiPriority w:val="99"/>
    <w:unhideWhenUsed/>
    <w:rsid w:val="00B402DA"/>
    <w:rPr>
      <w:color w:val="0563C1" w:themeColor="hyperlink"/>
      <w:u w:val="single"/>
    </w:rPr>
  </w:style>
  <w:style w:type="character" w:styleId="Mentionnonrsolue">
    <w:name w:val="Unresolved Mention"/>
    <w:basedOn w:val="Policepardfaut"/>
    <w:uiPriority w:val="99"/>
    <w:semiHidden/>
    <w:unhideWhenUsed/>
    <w:rsid w:val="00B402DA"/>
    <w:rPr>
      <w:color w:val="605E5C"/>
      <w:shd w:val="clear" w:color="auto" w:fill="E1DFDD"/>
    </w:rPr>
  </w:style>
  <w:style w:type="character" w:styleId="Lienhypertextesuivivisit">
    <w:name w:val="FollowedHyperlink"/>
    <w:basedOn w:val="Policepardfaut"/>
    <w:uiPriority w:val="99"/>
    <w:semiHidden/>
    <w:unhideWhenUsed/>
    <w:rsid w:val="00B402DA"/>
    <w:rPr>
      <w:color w:val="954F72" w:themeColor="followedHyperlink"/>
      <w:u w:val="single"/>
    </w:rPr>
  </w:style>
  <w:style w:type="paragraph" w:customStyle="1" w:styleId="paragraph">
    <w:name w:val="paragraph"/>
    <w:basedOn w:val="Normal"/>
    <w:rsid w:val="00FA58D8"/>
    <w:pPr>
      <w:spacing w:before="100" w:beforeAutospacing="1" w:after="100" w:afterAutospacing="1"/>
    </w:pPr>
  </w:style>
  <w:style w:type="character" w:customStyle="1" w:styleId="eop">
    <w:name w:val="eop"/>
    <w:basedOn w:val="Policepardfaut"/>
    <w:rsid w:val="00FA58D8"/>
  </w:style>
  <w:style w:type="character" w:customStyle="1" w:styleId="normaltextrun">
    <w:name w:val="normaltextrun"/>
    <w:basedOn w:val="Policepardfaut"/>
    <w:rsid w:val="00FA58D8"/>
  </w:style>
  <w:style w:type="paragraph" w:styleId="Pieddepage">
    <w:name w:val="footer"/>
    <w:basedOn w:val="Normal"/>
    <w:link w:val="PieddepageCar"/>
    <w:uiPriority w:val="99"/>
    <w:unhideWhenUsed/>
    <w:rsid w:val="00FA58D8"/>
    <w:pPr>
      <w:tabs>
        <w:tab w:val="center" w:pos="4536"/>
        <w:tab w:val="right" w:pos="9072"/>
      </w:tabs>
    </w:pPr>
  </w:style>
  <w:style w:type="character" w:customStyle="1" w:styleId="PieddepageCar">
    <w:name w:val="Pied de page Car"/>
    <w:basedOn w:val="Policepardfaut"/>
    <w:link w:val="Pieddepage"/>
    <w:uiPriority w:val="99"/>
    <w:rsid w:val="00FA58D8"/>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4847">
      <w:bodyDiv w:val="1"/>
      <w:marLeft w:val="0"/>
      <w:marRight w:val="0"/>
      <w:marTop w:val="0"/>
      <w:marBottom w:val="0"/>
      <w:divBdr>
        <w:top w:val="none" w:sz="0" w:space="0" w:color="auto"/>
        <w:left w:val="none" w:sz="0" w:space="0" w:color="auto"/>
        <w:bottom w:val="none" w:sz="0" w:space="0" w:color="auto"/>
        <w:right w:val="none" w:sz="0" w:space="0" w:color="auto"/>
      </w:divBdr>
      <w:divsChild>
        <w:div w:id="1636253757">
          <w:marLeft w:val="0"/>
          <w:marRight w:val="0"/>
          <w:marTop w:val="0"/>
          <w:marBottom w:val="0"/>
          <w:divBdr>
            <w:top w:val="none" w:sz="0" w:space="0" w:color="auto"/>
            <w:left w:val="none" w:sz="0" w:space="0" w:color="auto"/>
            <w:bottom w:val="none" w:sz="0" w:space="0" w:color="auto"/>
            <w:right w:val="none" w:sz="0" w:space="0" w:color="auto"/>
          </w:divBdr>
          <w:divsChild>
            <w:div w:id="767191744">
              <w:marLeft w:val="-75"/>
              <w:marRight w:val="0"/>
              <w:marTop w:val="30"/>
              <w:marBottom w:val="30"/>
              <w:divBdr>
                <w:top w:val="none" w:sz="0" w:space="0" w:color="auto"/>
                <w:left w:val="none" w:sz="0" w:space="0" w:color="auto"/>
                <w:bottom w:val="none" w:sz="0" w:space="0" w:color="auto"/>
                <w:right w:val="none" w:sz="0" w:space="0" w:color="auto"/>
              </w:divBdr>
              <w:divsChild>
                <w:div w:id="1686592256">
                  <w:marLeft w:val="0"/>
                  <w:marRight w:val="0"/>
                  <w:marTop w:val="0"/>
                  <w:marBottom w:val="0"/>
                  <w:divBdr>
                    <w:top w:val="none" w:sz="0" w:space="0" w:color="auto"/>
                    <w:left w:val="none" w:sz="0" w:space="0" w:color="auto"/>
                    <w:bottom w:val="none" w:sz="0" w:space="0" w:color="auto"/>
                    <w:right w:val="none" w:sz="0" w:space="0" w:color="auto"/>
                  </w:divBdr>
                  <w:divsChild>
                    <w:div w:id="898172424">
                      <w:marLeft w:val="0"/>
                      <w:marRight w:val="0"/>
                      <w:marTop w:val="0"/>
                      <w:marBottom w:val="0"/>
                      <w:divBdr>
                        <w:top w:val="none" w:sz="0" w:space="0" w:color="auto"/>
                        <w:left w:val="none" w:sz="0" w:space="0" w:color="auto"/>
                        <w:bottom w:val="none" w:sz="0" w:space="0" w:color="auto"/>
                        <w:right w:val="none" w:sz="0" w:space="0" w:color="auto"/>
                      </w:divBdr>
                    </w:div>
                  </w:divsChild>
                </w:div>
                <w:div w:id="1950235705">
                  <w:marLeft w:val="0"/>
                  <w:marRight w:val="0"/>
                  <w:marTop w:val="0"/>
                  <w:marBottom w:val="0"/>
                  <w:divBdr>
                    <w:top w:val="none" w:sz="0" w:space="0" w:color="auto"/>
                    <w:left w:val="none" w:sz="0" w:space="0" w:color="auto"/>
                    <w:bottom w:val="none" w:sz="0" w:space="0" w:color="auto"/>
                    <w:right w:val="none" w:sz="0" w:space="0" w:color="auto"/>
                  </w:divBdr>
                  <w:divsChild>
                    <w:div w:id="662008017">
                      <w:marLeft w:val="0"/>
                      <w:marRight w:val="0"/>
                      <w:marTop w:val="0"/>
                      <w:marBottom w:val="0"/>
                      <w:divBdr>
                        <w:top w:val="none" w:sz="0" w:space="0" w:color="auto"/>
                        <w:left w:val="none" w:sz="0" w:space="0" w:color="auto"/>
                        <w:bottom w:val="none" w:sz="0" w:space="0" w:color="auto"/>
                        <w:right w:val="none" w:sz="0" w:space="0" w:color="auto"/>
                      </w:divBdr>
                    </w:div>
                    <w:div w:id="410391697">
                      <w:marLeft w:val="0"/>
                      <w:marRight w:val="0"/>
                      <w:marTop w:val="0"/>
                      <w:marBottom w:val="0"/>
                      <w:divBdr>
                        <w:top w:val="none" w:sz="0" w:space="0" w:color="auto"/>
                        <w:left w:val="none" w:sz="0" w:space="0" w:color="auto"/>
                        <w:bottom w:val="none" w:sz="0" w:space="0" w:color="auto"/>
                        <w:right w:val="none" w:sz="0" w:space="0" w:color="auto"/>
                      </w:divBdr>
                    </w:div>
                    <w:div w:id="125780627">
                      <w:marLeft w:val="0"/>
                      <w:marRight w:val="0"/>
                      <w:marTop w:val="0"/>
                      <w:marBottom w:val="0"/>
                      <w:divBdr>
                        <w:top w:val="none" w:sz="0" w:space="0" w:color="auto"/>
                        <w:left w:val="none" w:sz="0" w:space="0" w:color="auto"/>
                        <w:bottom w:val="none" w:sz="0" w:space="0" w:color="auto"/>
                        <w:right w:val="none" w:sz="0" w:space="0" w:color="auto"/>
                      </w:divBdr>
                    </w:div>
                    <w:div w:id="181894216">
                      <w:marLeft w:val="0"/>
                      <w:marRight w:val="0"/>
                      <w:marTop w:val="0"/>
                      <w:marBottom w:val="0"/>
                      <w:divBdr>
                        <w:top w:val="none" w:sz="0" w:space="0" w:color="auto"/>
                        <w:left w:val="none" w:sz="0" w:space="0" w:color="auto"/>
                        <w:bottom w:val="none" w:sz="0" w:space="0" w:color="auto"/>
                        <w:right w:val="none" w:sz="0" w:space="0" w:color="auto"/>
                      </w:divBdr>
                    </w:div>
                    <w:div w:id="2015185010">
                      <w:marLeft w:val="0"/>
                      <w:marRight w:val="0"/>
                      <w:marTop w:val="0"/>
                      <w:marBottom w:val="0"/>
                      <w:divBdr>
                        <w:top w:val="none" w:sz="0" w:space="0" w:color="auto"/>
                        <w:left w:val="none" w:sz="0" w:space="0" w:color="auto"/>
                        <w:bottom w:val="none" w:sz="0" w:space="0" w:color="auto"/>
                        <w:right w:val="none" w:sz="0" w:space="0" w:color="auto"/>
                      </w:divBdr>
                    </w:div>
                    <w:div w:id="1767723080">
                      <w:marLeft w:val="0"/>
                      <w:marRight w:val="0"/>
                      <w:marTop w:val="0"/>
                      <w:marBottom w:val="0"/>
                      <w:divBdr>
                        <w:top w:val="none" w:sz="0" w:space="0" w:color="auto"/>
                        <w:left w:val="none" w:sz="0" w:space="0" w:color="auto"/>
                        <w:bottom w:val="none" w:sz="0" w:space="0" w:color="auto"/>
                        <w:right w:val="none" w:sz="0" w:space="0" w:color="auto"/>
                      </w:divBdr>
                    </w:div>
                    <w:div w:id="1964654553">
                      <w:marLeft w:val="0"/>
                      <w:marRight w:val="0"/>
                      <w:marTop w:val="0"/>
                      <w:marBottom w:val="0"/>
                      <w:divBdr>
                        <w:top w:val="none" w:sz="0" w:space="0" w:color="auto"/>
                        <w:left w:val="none" w:sz="0" w:space="0" w:color="auto"/>
                        <w:bottom w:val="none" w:sz="0" w:space="0" w:color="auto"/>
                        <w:right w:val="none" w:sz="0" w:space="0" w:color="auto"/>
                      </w:divBdr>
                    </w:div>
                    <w:div w:id="1976643753">
                      <w:marLeft w:val="0"/>
                      <w:marRight w:val="0"/>
                      <w:marTop w:val="0"/>
                      <w:marBottom w:val="0"/>
                      <w:divBdr>
                        <w:top w:val="none" w:sz="0" w:space="0" w:color="auto"/>
                        <w:left w:val="none" w:sz="0" w:space="0" w:color="auto"/>
                        <w:bottom w:val="none" w:sz="0" w:space="0" w:color="auto"/>
                        <w:right w:val="none" w:sz="0" w:space="0" w:color="auto"/>
                      </w:divBdr>
                    </w:div>
                    <w:div w:id="1627589299">
                      <w:marLeft w:val="0"/>
                      <w:marRight w:val="0"/>
                      <w:marTop w:val="0"/>
                      <w:marBottom w:val="0"/>
                      <w:divBdr>
                        <w:top w:val="none" w:sz="0" w:space="0" w:color="auto"/>
                        <w:left w:val="none" w:sz="0" w:space="0" w:color="auto"/>
                        <w:bottom w:val="none" w:sz="0" w:space="0" w:color="auto"/>
                        <w:right w:val="none" w:sz="0" w:space="0" w:color="auto"/>
                      </w:divBdr>
                    </w:div>
                  </w:divsChild>
                </w:div>
                <w:div w:id="738020466">
                  <w:marLeft w:val="0"/>
                  <w:marRight w:val="0"/>
                  <w:marTop w:val="0"/>
                  <w:marBottom w:val="0"/>
                  <w:divBdr>
                    <w:top w:val="none" w:sz="0" w:space="0" w:color="auto"/>
                    <w:left w:val="none" w:sz="0" w:space="0" w:color="auto"/>
                    <w:bottom w:val="none" w:sz="0" w:space="0" w:color="auto"/>
                    <w:right w:val="none" w:sz="0" w:space="0" w:color="auto"/>
                  </w:divBdr>
                  <w:divsChild>
                    <w:div w:id="1925720889">
                      <w:marLeft w:val="0"/>
                      <w:marRight w:val="0"/>
                      <w:marTop w:val="0"/>
                      <w:marBottom w:val="0"/>
                      <w:divBdr>
                        <w:top w:val="none" w:sz="0" w:space="0" w:color="auto"/>
                        <w:left w:val="none" w:sz="0" w:space="0" w:color="auto"/>
                        <w:bottom w:val="none" w:sz="0" w:space="0" w:color="auto"/>
                        <w:right w:val="none" w:sz="0" w:space="0" w:color="auto"/>
                      </w:divBdr>
                    </w:div>
                  </w:divsChild>
                </w:div>
                <w:div w:id="917708759">
                  <w:marLeft w:val="0"/>
                  <w:marRight w:val="0"/>
                  <w:marTop w:val="0"/>
                  <w:marBottom w:val="0"/>
                  <w:divBdr>
                    <w:top w:val="none" w:sz="0" w:space="0" w:color="auto"/>
                    <w:left w:val="none" w:sz="0" w:space="0" w:color="auto"/>
                    <w:bottom w:val="none" w:sz="0" w:space="0" w:color="auto"/>
                    <w:right w:val="none" w:sz="0" w:space="0" w:color="auto"/>
                  </w:divBdr>
                  <w:divsChild>
                    <w:div w:id="11719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3072">
          <w:marLeft w:val="0"/>
          <w:marRight w:val="0"/>
          <w:marTop w:val="0"/>
          <w:marBottom w:val="0"/>
          <w:divBdr>
            <w:top w:val="none" w:sz="0" w:space="0" w:color="auto"/>
            <w:left w:val="none" w:sz="0" w:space="0" w:color="auto"/>
            <w:bottom w:val="none" w:sz="0" w:space="0" w:color="auto"/>
            <w:right w:val="none" w:sz="0" w:space="0" w:color="auto"/>
          </w:divBdr>
          <w:divsChild>
            <w:div w:id="1816483057">
              <w:marLeft w:val="0"/>
              <w:marRight w:val="0"/>
              <w:marTop w:val="0"/>
              <w:marBottom w:val="0"/>
              <w:divBdr>
                <w:top w:val="none" w:sz="0" w:space="0" w:color="auto"/>
                <w:left w:val="none" w:sz="0" w:space="0" w:color="auto"/>
                <w:bottom w:val="none" w:sz="0" w:space="0" w:color="auto"/>
                <w:right w:val="none" w:sz="0" w:space="0" w:color="auto"/>
              </w:divBdr>
            </w:div>
            <w:div w:id="1156609052">
              <w:marLeft w:val="0"/>
              <w:marRight w:val="0"/>
              <w:marTop w:val="0"/>
              <w:marBottom w:val="0"/>
              <w:divBdr>
                <w:top w:val="none" w:sz="0" w:space="0" w:color="auto"/>
                <w:left w:val="none" w:sz="0" w:space="0" w:color="auto"/>
                <w:bottom w:val="none" w:sz="0" w:space="0" w:color="auto"/>
                <w:right w:val="none" w:sz="0" w:space="0" w:color="auto"/>
              </w:divBdr>
            </w:div>
            <w:div w:id="250823455">
              <w:marLeft w:val="0"/>
              <w:marRight w:val="0"/>
              <w:marTop w:val="0"/>
              <w:marBottom w:val="0"/>
              <w:divBdr>
                <w:top w:val="none" w:sz="0" w:space="0" w:color="auto"/>
                <w:left w:val="none" w:sz="0" w:space="0" w:color="auto"/>
                <w:bottom w:val="none" w:sz="0" w:space="0" w:color="auto"/>
                <w:right w:val="none" w:sz="0" w:space="0" w:color="auto"/>
              </w:divBdr>
            </w:div>
            <w:div w:id="1557087169">
              <w:marLeft w:val="0"/>
              <w:marRight w:val="0"/>
              <w:marTop w:val="0"/>
              <w:marBottom w:val="0"/>
              <w:divBdr>
                <w:top w:val="none" w:sz="0" w:space="0" w:color="auto"/>
                <w:left w:val="none" w:sz="0" w:space="0" w:color="auto"/>
                <w:bottom w:val="none" w:sz="0" w:space="0" w:color="auto"/>
                <w:right w:val="none" w:sz="0" w:space="0" w:color="auto"/>
              </w:divBdr>
            </w:div>
            <w:div w:id="1441146402">
              <w:marLeft w:val="0"/>
              <w:marRight w:val="0"/>
              <w:marTop w:val="0"/>
              <w:marBottom w:val="0"/>
              <w:divBdr>
                <w:top w:val="none" w:sz="0" w:space="0" w:color="auto"/>
                <w:left w:val="none" w:sz="0" w:space="0" w:color="auto"/>
                <w:bottom w:val="none" w:sz="0" w:space="0" w:color="auto"/>
                <w:right w:val="none" w:sz="0" w:space="0" w:color="auto"/>
              </w:divBdr>
            </w:div>
          </w:divsChild>
        </w:div>
        <w:div w:id="266621338">
          <w:marLeft w:val="0"/>
          <w:marRight w:val="0"/>
          <w:marTop w:val="0"/>
          <w:marBottom w:val="0"/>
          <w:divBdr>
            <w:top w:val="none" w:sz="0" w:space="0" w:color="auto"/>
            <w:left w:val="none" w:sz="0" w:space="0" w:color="auto"/>
            <w:bottom w:val="none" w:sz="0" w:space="0" w:color="auto"/>
            <w:right w:val="none" w:sz="0" w:space="0" w:color="auto"/>
          </w:divBdr>
          <w:divsChild>
            <w:div w:id="2009867782">
              <w:marLeft w:val="0"/>
              <w:marRight w:val="0"/>
              <w:marTop w:val="0"/>
              <w:marBottom w:val="0"/>
              <w:divBdr>
                <w:top w:val="none" w:sz="0" w:space="0" w:color="auto"/>
                <w:left w:val="none" w:sz="0" w:space="0" w:color="auto"/>
                <w:bottom w:val="none" w:sz="0" w:space="0" w:color="auto"/>
                <w:right w:val="none" w:sz="0" w:space="0" w:color="auto"/>
              </w:divBdr>
            </w:div>
            <w:div w:id="1278174495">
              <w:marLeft w:val="0"/>
              <w:marRight w:val="0"/>
              <w:marTop w:val="0"/>
              <w:marBottom w:val="0"/>
              <w:divBdr>
                <w:top w:val="none" w:sz="0" w:space="0" w:color="auto"/>
                <w:left w:val="none" w:sz="0" w:space="0" w:color="auto"/>
                <w:bottom w:val="none" w:sz="0" w:space="0" w:color="auto"/>
                <w:right w:val="none" w:sz="0" w:space="0" w:color="auto"/>
              </w:divBdr>
            </w:div>
            <w:div w:id="116991446">
              <w:marLeft w:val="0"/>
              <w:marRight w:val="0"/>
              <w:marTop w:val="0"/>
              <w:marBottom w:val="0"/>
              <w:divBdr>
                <w:top w:val="none" w:sz="0" w:space="0" w:color="auto"/>
                <w:left w:val="none" w:sz="0" w:space="0" w:color="auto"/>
                <w:bottom w:val="none" w:sz="0" w:space="0" w:color="auto"/>
                <w:right w:val="none" w:sz="0" w:space="0" w:color="auto"/>
              </w:divBdr>
            </w:div>
            <w:div w:id="122820223">
              <w:marLeft w:val="0"/>
              <w:marRight w:val="0"/>
              <w:marTop w:val="0"/>
              <w:marBottom w:val="0"/>
              <w:divBdr>
                <w:top w:val="none" w:sz="0" w:space="0" w:color="auto"/>
                <w:left w:val="none" w:sz="0" w:space="0" w:color="auto"/>
                <w:bottom w:val="none" w:sz="0" w:space="0" w:color="auto"/>
                <w:right w:val="none" w:sz="0" w:space="0" w:color="auto"/>
              </w:divBdr>
            </w:div>
            <w:div w:id="1401758342">
              <w:marLeft w:val="0"/>
              <w:marRight w:val="0"/>
              <w:marTop w:val="0"/>
              <w:marBottom w:val="0"/>
              <w:divBdr>
                <w:top w:val="none" w:sz="0" w:space="0" w:color="auto"/>
                <w:left w:val="none" w:sz="0" w:space="0" w:color="auto"/>
                <w:bottom w:val="none" w:sz="0" w:space="0" w:color="auto"/>
                <w:right w:val="none" w:sz="0" w:space="0" w:color="auto"/>
              </w:divBdr>
            </w:div>
          </w:divsChild>
        </w:div>
        <w:div w:id="698774892">
          <w:marLeft w:val="0"/>
          <w:marRight w:val="0"/>
          <w:marTop w:val="0"/>
          <w:marBottom w:val="0"/>
          <w:divBdr>
            <w:top w:val="none" w:sz="0" w:space="0" w:color="auto"/>
            <w:left w:val="none" w:sz="0" w:space="0" w:color="auto"/>
            <w:bottom w:val="none" w:sz="0" w:space="0" w:color="auto"/>
            <w:right w:val="none" w:sz="0" w:space="0" w:color="auto"/>
          </w:divBdr>
        </w:div>
        <w:div w:id="1785223914">
          <w:marLeft w:val="0"/>
          <w:marRight w:val="0"/>
          <w:marTop w:val="0"/>
          <w:marBottom w:val="0"/>
          <w:divBdr>
            <w:top w:val="none" w:sz="0" w:space="0" w:color="auto"/>
            <w:left w:val="none" w:sz="0" w:space="0" w:color="auto"/>
            <w:bottom w:val="none" w:sz="0" w:space="0" w:color="auto"/>
            <w:right w:val="none" w:sz="0" w:space="0" w:color="auto"/>
          </w:divBdr>
        </w:div>
        <w:div w:id="1613509342">
          <w:marLeft w:val="0"/>
          <w:marRight w:val="0"/>
          <w:marTop w:val="0"/>
          <w:marBottom w:val="0"/>
          <w:divBdr>
            <w:top w:val="none" w:sz="0" w:space="0" w:color="auto"/>
            <w:left w:val="none" w:sz="0" w:space="0" w:color="auto"/>
            <w:bottom w:val="none" w:sz="0" w:space="0" w:color="auto"/>
            <w:right w:val="none" w:sz="0" w:space="0" w:color="auto"/>
          </w:divBdr>
        </w:div>
        <w:div w:id="29035228">
          <w:marLeft w:val="0"/>
          <w:marRight w:val="0"/>
          <w:marTop w:val="0"/>
          <w:marBottom w:val="0"/>
          <w:divBdr>
            <w:top w:val="none" w:sz="0" w:space="0" w:color="auto"/>
            <w:left w:val="none" w:sz="0" w:space="0" w:color="auto"/>
            <w:bottom w:val="none" w:sz="0" w:space="0" w:color="auto"/>
            <w:right w:val="none" w:sz="0" w:space="0" w:color="auto"/>
          </w:divBdr>
        </w:div>
        <w:div w:id="366874456">
          <w:marLeft w:val="0"/>
          <w:marRight w:val="0"/>
          <w:marTop w:val="0"/>
          <w:marBottom w:val="0"/>
          <w:divBdr>
            <w:top w:val="none" w:sz="0" w:space="0" w:color="auto"/>
            <w:left w:val="none" w:sz="0" w:space="0" w:color="auto"/>
            <w:bottom w:val="none" w:sz="0" w:space="0" w:color="auto"/>
            <w:right w:val="none" w:sz="0" w:space="0" w:color="auto"/>
          </w:divBdr>
        </w:div>
        <w:div w:id="961883271">
          <w:marLeft w:val="0"/>
          <w:marRight w:val="0"/>
          <w:marTop w:val="0"/>
          <w:marBottom w:val="0"/>
          <w:divBdr>
            <w:top w:val="none" w:sz="0" w:space="0" w:color="auto"/>
            <w:left w:val="none" w:sz="0" w:space="0" w:color="auto"/>
            <w:bottom w:val="none" w:sz="0" w:space="0" w:color="auto"/>
            <w:right w:val="none" w:sz="0" w:space="0" w:color="auto"/>
          </w:divBdr>
          <w:divsChild>
            <w:div w:id="1676423243">
              <w:marLeft w:val="0"/>
              <w:marRight w:val="0"/>
              <w:marTop w:val="0"/>
              <w:marBottom w:val="0"/>
              <w:divBdr>
                <w:top w:val="none" w:sz="0" w:space="0" w:color="auto"/>
                <w:left w:val="none" w:sz="0" w:space="0" w:color="auto"/>
                <w:bottom w:val="none" w:sz="0" w:space="0" w:color="auto"/>
                <w:right w:val="none" w:sz="0" w:space="0" w:color="auto"/>
              </w:divBdr>
            </w:div>
            <w:div w:id="1290942227">
              <w:marLeft w:val="0"/>
              <w:marRight w:val="0"/>
              <w:marTop w:val="0"/>
              <w:marBottom w:val="0"/>
              <w:divBdr>
                <w:top w:val="none" w:sz="0" w:space="0" w:color="auto"/>
                <w:left w:val="none" w:sz="0" w:space="0" w:color="auto"/>
                <w:bottom w:val="none" w:sz="0" w:space="0" w:color="auto"/>
                <w:right w:val="none" w:sz="0" w:space="0" w:color="auto"/>
              </w:divBdr>
            </w:div>
            <w:div w:id="1227454604">
              <w:marLeft w:val="0"/>
              <w:marRight w:val="0"/>
              <w:marTop w:val="0"/>
              <w:marBottom w:val="0"/>
              <w:divBdr>
                <w:top w:val="none" w:sz="0" w:space="0" w:color="auto"/>
                <w:left w:val="none" w:sz="0" w:space="0" w:color="auto"/>
                <w:bottom w:val="none" w:sz="0" w:space="0" w:color="auto"/>
                <w:right w:val="none" w:sz="0" w:space="0" w:color="auto"/>
              </w:divBdr>
            </w:div>
            <w:div w:id="1283729595">
              <w:marLeft w:val="0"/>
              <w:marRight w:val="0"/>
              <w:marTop w:val="0"/>
              <w:marBottom w:val="0"/>
              <w:divBdr>
                <w:top w:val="none" w:sz="0" w:space="0" w:color="auto"/>
                <w:left w:val="none" w:sz="0" w:space="0" w:color="auto"/>
                <w:bottom w:val="none" w:sz="0" w:space="0" w:color="auto"/>
                <w:right w:val="none" w:sz="0" w:space="0" w:color="auto"/>
              </w:divBdr>
            </w:div>
            <w:div w:id="325475933">
              <w:marLeft w:val="0"/>
              <w:marRight w:val="0"/>
              <w:marTop w:val="0"/>
              <w:marBottom w:val="0"/>
              <w:divBdr>
                <w:top w:val="none" w:sz="0" w:space="0" w:color="auto"/>
                <w:left w:val="none" w:sz="0" w:space="0" w:color="auto"/>
                <w:bottom w:val="none" w:sz="0" w:space="0" w:color="auto"/>
                <w:right w:val="none" w:sz="0" w:space="0" w:color="auto"/>
              </w:divBdr>
            </w:div>
          </w:divsChild>
        </w:div>
        <w:div w:id="1072510487">
          <w:marLeft w:val="0"/>
          <w:marRight w:val="0"/>
          <w:marTop w:val="0"/>
          <w:marBottom w:val="0"/>
          <w:divBdr>
            <w:top w:val="none" w:sz="0" w:space="0" w:color="auto"/>
            <w:left w:val="none" w:sz="0" w:space="0" w:color="auto"/>
            <w:bottom w:val="none" w:sz="0" w:space="0" w:color="auto"/>
            <w:right w:val="none" w:sz="0" w:space="0" w:color="auto"/>
          </w:divBdr>
        </w:div>
        <w:div w:id="731545508">
          <w:marLeft w:val="0"/>
          <w:marRight w:val="0"/>
          <w:marTop w:val="0"/>
          <w:marBottom w:val="0"/>
          <w:divBdr>
            <w:top w:val="none" w:sz="0" w:space="0" w:color="auto"/>
            <w:left w:val="none" w:sz="0" w:space="0" w:color="auto"/>
            <w:bottom w:val="none" w:sz="0" w:space="0" w:color="auto"/>
            <w:right w:val="none" w:sz="0" w:space="0" w:color="auto"/>
          </w:divBdr>
        </w:div>
        <w:div w:id="1983729342">
          <w:marLeft w:val="0"/>
          <w:marRight w:val="0"/>
          <w:marTop w:val="0"/>
          <w:marBottom w:val="0"/>
          <w:divBdr>
            <w:top w:val="none" w:sz="0" w:space="0" w:color="auto"/>
            <w:left w:val="none" w:sz="0" w:space="0" w:color="auto"/>
            <w:bottom w:val="none" w:sz="0" w:space="0" w:color="auto"/>
            <w:right w:val="none" w:sz="0" w:space="0" w:color="auto"/>
          </w:divBdr>
        </w:div>
        <w:div w:id="1767923042">
          <w:marLeft w:val="0"/>
          <w:marRight w:val="0"/>
          <w:marTop w:val="0"/>
          <w:marBottom w:val="0"/>
          <w:divBdr>
            <w:top w:val="none" w:sz="0" w:space="0" w:color="auto"/>
            <w:left w:val="none" w:sz="0" w:space="0" w:color="auto"/>
            <w:bottom w:val="none" w:sz="0" w:space="0" w:color="auto"/>
            <w:right w:val="none" w:sz="0" w:space="0" w:color="auto"/>
          </w:divBdr>
        </w:div>
        <w:div w:id="288515582">
          <w:marLeft w:val="0"/>
          <w:marRight w:val="0"/>
          <w:marTop w:val="0"/>
          <w:marBottom w:val="0"/>
          <w:divBdr>
            <w:top w:val="none" w:sz="0" w:space="0" w:color="auto"/>
            <w:left w:val="none" w:sz="0" w:space="0" w:color="auto"/>
            <w:bottom w:val="none" w:sz="0" w:space="0" w:color="auto"/>
            <w:right w:val="none" w:sz="0" w:space="0" w:color="auto"/>
          </w:divBdr>
        </w:div>
        <w:div w:id="1924870565">
          <w:marLeft w:val="0"/>
          <w:marRight w:val="0"/>
          <w:marTop w:val="0"/>
          <w:marBottom w:val="0"/>
          <w:divBdr>
            <w:top w:val="none" w:sz="0" w:space="0" w:color="auto"/>
            <w:left w:val="none" w:sz="0" w:space="0" w:color="auto"/>
            <w:bottom w:val="none" w:sz="0" w:space="0" w:color="auto"/>
            <w:right w:val="none" w:sz="0" w:space="0" w:color="auto"/>
          </w:divBdr>
        </w:div>
        <w:div w:id="611741503">
          <w:marLeft w:val="0"/>
          <w:marRight w:val="0"/>
          <w:marTop w:val="0"/>
          <w:marBottom w:val="0"/>
          <w:divBdr>
            <w:top w:val="none" w:sz="0" w:space="0" w:color="auto"/>
            <w:left w:val="none" w:sz="0" w:space="0" w:color="auto"/>
            <w:bottom w:val="none" w:sz="0" w:space="0" w:color="auto"/>
            <w:right w:val="none" w:sz="0" w:space="0" w:color="auto"/>
          </w:divBdr>
        </w:div>
        <w:div w:id="1595439251">
          <w:marLeft w:val="0"/>
          <w:marRight w:val="0"/>
          <w:marTop w:val="0"/>
          <w:marBottom w:val="0"/>
          <w:divBdr>
            <w:top w:val="none" w:sz="0" w:space="0" w:color="auto"/>
            <w:left w:val="none" w:sz="0" w:space="0" w:color="auto"/>
            <w:bottom w:val="none" w:sz="0" w:space="0" w:color="auto"/>
            <w:right w:val="none" w:sz="0" w:space="0" w:color="auto"/>
          </w:divBdr>
        </w:div>
        <w:div w:id="1214078411">
          <w:marLeft w:val="0"/>
          <w:marRight w:val="0"/>
          <w:marTop w:val="0"/>
          <w:marBottom w:val="0"/>
          <w:divBdr>
            <w:top w:val="none" w:sz="0" w:space="0" w:color="auto"/>
            <w:left w:val="none" w:sz="0" w:space="0" w:color="auto"/>
            <w:bottom w:val="none" w:sz="0" w:space="0" w:color="auto"/>
            <w:right w:val="none" w:sz="0" w:space="0" w:color="auto"/>
          </w:divBdr>
        </w:div>
        <w:div w:id="1522668360">
          <w:marLeft w:val="0"/>
          <w:marRight w:val="0"/>
          <w:marTop w:val="0"/>
          <w:marBottom w:val="0"/>
          <w:divBdr>
            <w:top w:val="none" w:sz="0" w:space="0" w:color="auto"/>
            <w:left w:val="none" w:sz="0" w:space="0" w:color="auto"/>
            <w:bottom w:val="none" w:sz="0" w:space="0" w:color="auto"/>
            <w:right w:val="none" w:sz="0" w:space="0" w:color="auto"/>
          </w:divBdr>
        </w:div>
        <w:div w:id="1128280506">
          <w:marLeft w:val="0"/>
          <w:marRight w:val="0"/>
          <w:marTop w:val="0"/>
          <w:marBottom w:val="0"/>
          <w:divBdr>
            <w:top w:val="none" w:sz="0" w:space="0" w:color="auto"/>
            <w:left w:val="none" w:sz="0" w:space="0" w:color="auto"/>
            <w:bottom w:val="none" w:sz="0" w:space="0" w:color="auto"/>
            <w:right w:val="none" w:sz="0" w:space="0" w:color="auto"/>
          </w:divBdr>
        </w:div>
        <w:div w:id="1121995985">
          <w:marLeft w:val="0"/>
          <w:marRight w:val="0"/>
          <w:marTop w:val="0"/>
          <w:marBottom w:val="0"/>
          <w:divBdr>
            <w:top w:val="none" w:sz="0" w:space="0" w:color="auto"/>
            <w:left w:val="none" w:sz="0" w:space="0" w:color="auto"/>
            <w:bottom w:val="none" w:sz="0" w:space="0" w:color="auto"/>
            <w:right w:val="none" w:sz="0" w:space="0" w:color="auto"/>
          </w:divBdr>
        </w:div>
        <w:div w:id="211696671">
          <w:marLeft w:val="0"/>
          <w:marRight w:val="0"/>
          <w:marTop w:val="0"/>
          <w:marBottom w:val="0"/>
          <w:divBdr>
            <w:top w:val="none" w:sz="0" w:space="0" w:color="auto"/>
            <w:left w:val="none" w:sz="0" w:space="0" w:color="auto"/>
            <w:bottom w:val="none" w:sz="0" w:space="0" w:color="auto"/>
            <w:right w:val="none" w:sz="0" w:space="0" w:color="auto"/>
          </w:divBdr>
        </w:div>
        <w:div w:id="74786875">
          <w:marLeft w:val="0"/>
          <w:marRight w:val="0"/>
          <w:marTop w:val="0"/>
          <w:marBottom w:val="0"/>
          <w:divBdr>
            <w:top w:val="none" w:sz="0" w:space="0" w:color="auto"/>
            <w:left w:val="none" w:sz="0" w:space="0" w:color="auto"/>
            <w:bottom w:val="none" w:sz="0" w:space="0" w:color="auto"/>
            <w:right w:val="none" w:sz="0" w:space="0" w:color="auto"/>
          </w:divBdr>
        </w:div>
        <w:div w:id="1710103909">
          <w:marLeft w:val="0"/>
          <w:marRight w:val="0"/>
          <w:marTop w:val="0"/>
          <w:marBottom w:val="0"/>
          <w:divBdr>
            <w:top w:val="none" w:sz="0" w:space="0" w:color="auto"/>
            <w:left w:val="none" w:sz="0" w:space="0" w:color="auto"/>
            <w:bottom w:val="none" w:sz="0" w:space="0" w:color="auto"/>
            <w:right w:val="none" w:sz="0" w:space="0" w:color="auto"/>
          </w:divBdr>
        </w:div>
        <w:div w:id="182592039">
          <w:marLeft w:val="0"/>
          <w:marRight w:val="0"/>
          <w:marTop w:val="0"/>
          <w:marBottom w:val="0"/>
          <w:divBdr>
            <w:top w:val="none" w:sz="0" w:space="0" w:color="auto"/>
            <w:left w:val="none" w:sz="0" w:space="0" w:color="auto"/>
            <w:bottom w:val="none" w:sz="0" w:space="0" w:color="auto"/>
            <w:right w:val="none" w:sz="0" w:space="0" w:color="auto"/>
          </w:divBdr>
          <w:divsChild>
            <w:div w:id="817378010">
              <w:marLeft w:val="0"/>
              <w:marRight w:val="0"/>
              <w:marTop w:val="0"/>
              <w:marBottom w:val="0"/>
              <w:divBdr>
                <w:top w:val="none" w:sz="0" w:space="0" w:color="auto"/>
                <w:left w:val="none" w:sz="0" w:space="0" w:color="auto"/>
                <w:bottom w:val="none" w:sz="0" w:space="0" w:color="auto"/>
                <w:right w:val="none" w:sz="0" w:space="0" w:color="auto"/>
              </w:divBdr>
            </w:div>
            <w:div w:id="1624993790">
              <w:marLeft w:val="0"/>
              <w:marRight w:val="0"/>
              <w:marTop w:val="0"/>
              <w:marBottom w:val="0"/>
              <w:divBdr>
                <w:top w:val="none" w:sz="0" w:space="0" w:color="auto"/>
                <w:left w:val="none" w:sz="0" w:space="0" w:color="auto"/>
                <w:bottom w:val="none" w:sz="0" w:space="0" w:color="auto"/>
                <w:right w:val="none" w:sz="0" w:space="0" w:color="auto"/>
              </w:divBdr>
            </w:div>
            <w:div w:id="248928271">
              <w:marLeft w:val="0"/>
              <w:marRight w:val="0"/>
              <w:marTop w:val="0"/>
              <w:marBottom w:val="0"/>
              <w:divBdr>
                <w:top w:val="none" w:sz="0" w:space="0" w:color="auto"/>
                <w:left w:val="none" w:sz="0" w:space="0" w:color="auto"/>
                <w:bottom w:val="none" w:sz="0" w:space="0" w:color="auto"/>
                <w:right w:val="none" w:sz="0" w:space="0" w:color="auto"/>
              </w:divBdr>
            </w:div>
            <w:div w:id="1544249704">
              <w:marLeft w:val="0"/>
              <w:marRight w:val="0"/>
              <w:marTop w:val="0"/>
              <w:marBottom w:val="0"/>
              <w:divBdr>
                <w:top w:val="none" w:sz="0" w:space="0" w:color="auto"/>
                <w:left w:val="none" w:sz="0" w:space="0" w:color="auto"/>
                <w:bottom w:val="none" w:sz="0" w:space="0" w:color="auto"/>
                <w:right w:val="none" w:sz="0" w:space="0" w:color="auto"/>
              </w:divBdr>
            </w:div>
            <w:div w:id="2139756235">
              <w:marLeft w:val="0"/>
              <w:marRight w:val="0"/>
              <w:marTop w:val="0"/>
              <w:marBottom w:val="0"/>
              <w:divBdr>
                <w:top w:val="none" w:sz="0" w:space="0" w:color="auto"/>
                <w:left w:val="none" w:sz="0" w:space="0" w:color="auto"/>
                <w:bottom w:val="none" w:sz="0" w:space="0" w:color="auto"/>
                <w:right w:val="none" w:sz="0" w:space="0" w:color="auto"/>
              </w:divBdr>
            </w:div>
          </w:divsChild>
        </w:div>
        <w:div w:id="1100643577">
          <w:marLeft w:val="0"/>
          <w:marRight w:val="0"/>
          <w:marTop w:val="0"/>
          <w:marBottom w:val="0"/>
          <w:divBdr>
            <w:top w:val="none" w:sz="0" w:space="0" w:color="auto"/>
            <w:left w:val="none" w:sz="0" w:space="0" w:color="auto"/>
            <w:bottom w:val="none" w:sz="0" w:space="0" w:color="auto"/>
            <w:right w:val="none" w:sz="0" w:space="0" w:color="auto"/>
          </w:divBdr>
        </w:div>
        <w:div w:id="352654353">
          <w:marLeft w:val="0"/>
          <w:marRight w:val="0"/>
          <w:marTop w:val="0"/>
          <w:marBottom w:val="0"/>
          <w:divBdr>
            <w:top w:val="none" w:sz="0" w:space="0" w:color="auto"/>
            <w:left w:val="none" w:sz="0" w:space="0" w:color="auto"/>
            <w:bottom w:val="none" w:sz="0" w:space="0" w:color="auto"/>
            <w:right w:val="none" w:sz="0" w:space="0" w:color="auto"/>
          </w:divBdr>
        </w:div>
        <w:div w:id="1560705197">
          <w:marLeft w:val="0"/>
          <w:marRight w:val="0"/>
          <w:marTop w:val="0"/>
          <w:marBottom w:val="0"/>
          <w:divBdr>
            <w:top w:val="none" w:sz="0" w:space="0" w:color="auto"/>
            <w:left w:val="none" w:sz="0" w:space="0" w:color="auto"/>
            <w:bottom w:val="none" w:sz="0" w:space="0" w:color="auto"/>
            <w:right w:val="none" w:sz="0" w:space="0" w:color="auto"/>
          </w:divBdr>
        </w:div>
        <w:div w:id="771439911">
          <w:marLeft w:val="0"/>
          <w:marRight w:val="0"/>
          <w:marTop w:val="0"/>
          <w:marBottom w:val="0"/>
          <w:divBdr>
            <w:top w:val="none" w:sz="0" w:space="0" w:color="auto"/>
            <w:left w:val="none" w:sz="0" w:space="0" w:color="auto"/>
            <w:bottom w:val="none" w:sz="0" w:space="0" w:color="auto"/>
            <w:right w:val="none" w:sz="0" w:space="0" w:color="auto"/>
          </w:divBdr>
        </w:div>
        <w:div w:id="665744725">
          <w:marLeft w:val="0"/>
          <w:marRight w:val="0"/>
          <w:marTop w:val="0"/>
          <w:marBottom w:val="0"/>
          <w:divBdr>
            <w:top w:val="none" w:sz="0" w:space="0" w:color="auto"/>
            <w:left w:val="none" w:sz="0" w:space="0" w:color="auto"/>
            <w:bottom w:val="none" w:sz="0" w:space="0" w:color="auto"/>
            <w:right w:val="none" w:sz="0" w:space="0" w:color="auto"/>
          </w:divBdr>
        </w:div>
        <w:div w:id="651372344">
          <w:marLeft w:val="0"/>
          <w:marRight w:val="0"/>
          <w:marTop w:val="0"/>
          <w:marBottom w:val="0"/>
          <w:divBdr>
            <w:top w:val="none" w:sz="0" w:space="0" w:color="auto"/>
            <w:left w:val="none" w:sz="0" w:space="0" w:color="auto"/>
            <w:bottom w:val="none" w:sz="0" w:space="0" w:color="auto"/>
            <w:right w:val="none" w:sz="0" w:space="0" w:color="auto"/>
          </w:divBdr>
          <w:divsChild>
            <w:div w:id="784540051">
              <w:marLeft w:val="0"/>
              <w:marRight w:val="0"/>
              <w:marTop w:val="0"/>
              <w:marBottom w:val="0"/>
              <w:divBdr>
                <w:top w:val="none" w:sz="0" w:space="0" w:color="auto"/>
                <w:left w:val="none" w:sz="0" w:space="0" w:color="auto"/>
                <w:bottom w:val="none" w:sz="0" w:space="0" w:color="auto"/>
                <w:right w:val="none" w:sz="0" w:space="0" w:color="auto"/>
              </w:divBdr>
            </w:div>
          </w:divsChild>
        </w:div>
        <w:div w:id="535116900">
          <w:marLeft w:val="0"/>
          <w:marRight w:val="0"/>
          <w:marTop w:val="0"/>
          <w:marBottom w:val="0"/>
          <w:divBdr>
            <w:top w:val="none" w:sz="0" w:space="0" w:color="auto"/>
            <w:left w:val="none" w:sz="0" w:space="0" w:color="auto"/>
            <w:bottom w:val="none" w:sz="0" w:space="0" w:color="auto"/>
            <w:right w:val="none" w:sz="0" w:space="0" w:color="auto"/>
          </w:divBdr>
          <w:divsChild>
            <w:div w:id="411241423">
              <w:marLeft w:val="0"/>
              <w:marRight w:val="0"/>
              <w:marTop w:val="0"/>
              <w:marBottom w:val="0"/>
              <w:divBdr>
                <w:top w:val="none" w:sz="0" w:space="0" w:color="auto"/>
                <w:left w:val="none" w:sz="0" w:space="0" w:color="auto"/>
                <w:bottom w:val="none" w:sz="0" w:space="0" w:color="auto"/>
                <w:right w:val="none" w:sz="0" w:space="0" w:color="auto"/>
              </w:divBdr>
            </w:div>
            <w:div w:id="989402072">
              <w:marLeft w:val="0"/>
              <w:marRight w:val="0"/>
              <w:marTop w:val="0"/>
              <w:marBottom w:val="0"/>
              <w:divBdr>
                <w:top w:val="none" w:sz="0" w:space="0" w:color="auto"/>
                <w:left w:val="none" w:sz="0" w:space="0" w:color="auto"/>
                <w:bottom w:val="none" w:sz="0" w:space="0" w:color="auto"/>
                <w:right w:val="none" w:sz="0" w:space="0" w:color="auto"/>
              </w:divBdr>
            </w:div>
            <w:div w:id="518199545">
              <w:marLeft w:val="0"/>
              <w:marRight w:val="0"/>
              <w:marTop w:val="0"/>
              <w:marBottom w:val="0"/>
              <w:divBdr>
                <w:top w:val="none" w:sz="0" w:space="0" w:color="auto"/>
                <w:left w:val="none" w:sz="0" w:space="0" w:color="auto"/>
                <w:bottom w:val="none" w:sz="0" w:space="0" w:color="auto"/>
                <w:right w:val="none" w:sz="0" w:space="0" w:color="auto"/>
              </w:divBdr>
            </w:div>
          </w:divsChild>
        </w:div>
        <w:div w:id="1299452867">
          <w:marLeft w:val="0"/>
          <w:marRight w:val="0"/>
          <w:marTop w:val="0"/>
          <w:marBottom w:val="0"/>
          <w:divBdr>
            <w:top w:val="none" w:sz="0" w:space="0" w:color="auto"/>
            <w:left w:val="none" w:sz="0" w:space="0" w:color="auto"/>
            <w:bottom w:val="none" w:sz="0" w:space="0" w:color="auto"/>
            <w:right w:val="none" w:sz="0" w:space="0" w:color="auto"/>
          </w:divBdr>
          <w:divsChild>
            <w:div w:id="1629897700">
              <w:marLeft w:val="0"/>
              <w:marRight w:val="0"/>
              <w:marTop w:val="0"/>
              <w:marBottom w:val="0"/>
              <w:divBdr>
                <w:top w:val="none" w:sz="0" w:space="0" w:color="auto"/>
                <w:left w:val="none" w:sz="0" w:space="0" w:color="auto"/>
                <w:bottom w:val="none" w:sz="0" w:space="0" w:color="auto"/>
                <w:right w:val="none" w:sz="0" w:space="0" w:color="auto"/>
              </w:divBdr>
            </w:div>
            <w:div w:id="272246883">
              <w:marLeft w:val="0"/>
              <w:marRight w:val="0"/>
              <w:marTop w:val="0"/>
              <w:marBottom w:val="0"/>
              <w:divBdr>
                <w:top w:val="none" w:sz="0" w:space="0" w:color="auto"/>
                <w:left w:val="none" w:sz="0" w:space="0" w:color="auto"/>
                <w:bottom w:val="none" w:sz="0" w:space="0" w:color="auto"/>
                <w:right w:val="none" w:sz="0" w:space="0" w:color="auto"/>
              </w:divBdr>
            </w:div>
            <w:div w:id="2099867508">
              <w:marLeft w:val="0"/>
              <w:marRight w:val="0"/>
              <w:marTop w:val="0"/>
              <w:marBottom w:val="0"/>
              <w:divBdr>
                <w:top w:val="none" w:sz="0" w:space="0" w:color="auto"/>
                <w:left w:val="none" w:sz="0" w:space="0" w:color="auto"/>
                <w:bottom w:val="none" w:sz="0" w:space="0" w:color="auto"/>
                <w:right w:val="none" w:sz="0" w:space="0" w:color="auto"/>
              </w:divBdr>
            </w:div>
          </w:divsChild>
        </w:div>
        <w:div w:id="14889134">
          <w:marLeft w:val="0"/>
          <w:marRight w:val="0"/>
          <w:marTop w:val="0"/>
          <w:marBottom w:val="0"/>
          <w:divBdr>
            <w:top w:val="none" w:sz="0" w:space="0" w:color="auto"/>
            <w:left w:val="none" w:sz="0" w:space="0" w:color="auto"/>
            <w:bottom w:val="none" w:sz="0" w:space="0" w:color="auto"/>
            <w:right w:val="none" w:sz="0" w:space="0" w:color="auto"/>
          </w:divBdr>
          <w:divsChild>
            <w:div w:id="959340819">
              <w:marLeft w:val="0"/>
              <w:marRight w:val="0"/>
              <w:marTop w:val="0"/>
              <w:marBottom w:val="0"/>
              <w:divBdr>
                <w:top w:val="none" w:sz="0" w:space="0" w:color="auto"/>
                <w:left w:val="none" w:sz="0" w:space="0" w:color="auto"/>
                <w:bottom w:val="none" w:sz="0" w:space="0" w:color="auto"/>
                <w:right w:val="none" w:sz="0" w:space="0" w:color="auto"/>
              </w:divBdr>
            </w:div>
            <w:div w:id="1130246693">
              <w:marLeft w:val="0"/>
              <w:marRight w:val="0"/>
              <w:marTop w:val="0"/>
              <w:marBottom w:val="0"/>
              <w:divBdr>
                <w:top w:val="none" w:sz="0" w:space="0" w:color="auto"/>
                <w:left w:val="none" w:sz="0" w:space="0" w:color="auto"/>
                <w:bottom w:val="none" w:sz="0" w:space="0" w:color="auto"/>
                <w:right w:val="none" w:sz="0" w:space="0" w:color="auto"/>
              </w:divBdr>
            </w:div>
            <w:div w:id="592864471">
              <w:marLeft w:val="0"/>
              <w:marRight w:val="0"/>
              <w:marTop w:val="0"/>
              <w:marBottom w:val="0"/>
              <w:divBdr>
                <w:top w:val="none" w:sz="0" w:space="0" w:color="auto"/>
                <w:left w:val="none" w:sz="0" w:space="0" w:color="auto"/>
                <w:bottom w:val="none" w:sz="0" w:space="0" w:color="auto"/>
                <w:right w:val="none" w:sz="0" w:space="0" w:color="auto"/>
              </w:divBdr>
            </w:div>
            <w:div w:id="735126154">
              <w:marLeft w:val="0"/>
              <w:marRight w:val="0"/>
              <w:marTop w:val="0"/>
              <w:marBottom w:val="0"/>
              <w:divBdr>
                <w:top w:val="none" w:sz="0" w:space="0" w:color="auto"/>
                <w:left w:val="none" w:sz="0" w:space="0" w:color="auto"/>
                <w:bottom w:val="none" w:sz="0" w:space="0" w:color="auto"/>
                <w:right w:val="none" w:sz="0" w:space="0" w:color="auto"/>
              </w:divBdr>
            </w:div>
            <w:div w:id="661276710">
              <w:marLeft w:val="0"/>
              <w:marRight w:val="0"/>
              <w:marTop w:val="0"/>
              <w:marBottom w:val="0"/>
              <w:divBdr>
                <w:top w:val="none" w:sz="0" w:space="0" w:color="auto"/>
                <w:left w:val="none" w:sz="0" w:space="0" w:color="auto"/>
                <w:bottom w:val="none" w:sz="0" w:space="0" w:color="auto"/>
                <w:right w:val="none" w:sz="0" w:space="0" w:color="auto"/>
              </w:divBdr>
            </w:div>
          </w:divsChild>
        </w:div>
        <w:div w:id="443353464">
          <w:marLeft w:val="0"/>
          <w:marRight w:val="0"/>
          <w:marTop w:val="0"/>
          <w:marBottom w:val="0"/>
          <w:divBdr>
            <w:top w:val="none" w:sz="0" w:space="0" w:color="auto"/>
            <w:left w:val="none" w:sz="0" w:space="0" w:color="auto"/>
            <w:bottom w:val="none" w:sz="0" w:space="0" w:color="auto"/>
            <w:right w:val="none" w:sz="0" w:space="0" w:color="auto"/>
          </w:divBdr>
        </w:div>
        <w:div w:id="1353191625">
          <w:marLeft w:val="0"/>
          <w:marRight w:val="0"/>
          <w:marTop w:val="0"/>
          <w:marBottom w:val="0"/>
          <w:divBdr>
            <w:top w:val="none" w:sz="0" w:space="0" w:color="auto"/>
            <w:left w:val="none" w:sz="0" w:space="0" w:color="auto"/>
            <w:bottom w:val="none" w:sz="0" w:space="0" w:color="auto"/>
            <w:right w:val="none" w:sz="0" w:space="0" w:color="auto"/>
          </w:divBdr>
        </w:div>
        <w:div w:id="152261310">
          <w:marLeft w:val="0"/>
          <w:marRight w:val="0"/>
          <w:marTop w:val="0"/>
          <w:marBottom w:val="0"/>
          <w:divBdr>
            <w:top w:val="none" w:sz="0" w:space="0" w:color="auto"/>
            <w:left w:val="none" w:sz="0" w:space="0" w:color="auto"/>
            <w:bottom w:val="none" w:sz="0" w:space="0" w:color="auto"/>
            <w:right w:val="none" w:sz="0" w:space="0" w:color="auto"/>
          </w:divBdr>
        </w:div>
        <w:div w:id="1550220512">
          <w:marLeft w:val="0"/>
          <w:marRight w:val="0"/>
          <w:marTop w:val="0"/>
          <w:marBottom w:val="0"/>
          <w:divBdr>
            <w:top w:val="none" w:sz="0" w:space="0" w:color="auto"/>
            <w:left w:val="none" w:sz="0" w:space="0" w:color="auto"/>
            <w:bottom w:val="none" w:sz="0" w:space="0" w:color="auto"/>
            <w:right w:val="none" w:sz="0" w:space="0" w:color="auto"/>
          </w:divBdr>
        </w:div>
        <w:div w:id="1059669638">
          <w:marLeft w:val="0"/>
          <w:marRight w:val="0"/>
          <w:marTop w:val="0"/>
          <w:marBottom w:val="0"/>
          <w:divBdr>
            <w:top w:val="none" w:sz="0" w:space="0" w:color="auto"/>
            <w:left w:val="none" w:sz="0" w:space="0" w:color="auto"/>
            <w:bottom w:val="none" w:sz="0" w:space="0" w:color="auto"/>
            <w:right w:val="none" w:sz="0" w:space="0" w:color="auto"/>
          </w:divBdr>
        </w:div>
        <w:div w:id="673339725">
          <w:marLeft w:val="0"/>
          <w:marRight w:val="0"/>
          <w:marTop w:val="0"/>
          <w:marBottom w:val="0"/>
          <w:divBdr>
            <w:top w:val="none" w:sz="0" w:space="0" w:color="auto"/>
            <w:left w:val="none" w:sz="0" w:space="0" w:color="auto"/>
            <w:bottom w:val="none" w:sz="0" w:space="0" w:color="auto"/>
            <w:right w:val="none" w:sz="0" w:space="0" w:color="auto"/>
          </w:divBdr>
        </w:div>
        <w:div w:id="264730616">
          <w:marLeft w:val="0"/>
          <w:marRight w:val="0"/>
          <w:marTop w:val="0"/>
          <w:marBottom w:val="0"/>
          <w:divBdr>
            <w:top w:val="none" w:sz="0" w:space="0" w:color="auto"/>
            <w:left w:val="none" w:sz="0" w:space="0" w:color="auto"/>
            <w:bottom w:val="none" w:sz="0" w:space="0" w:color="auto"/>
            <w:right w:val="none" w:sz="0" w:space="0" w:color="auto"/>
          </w:divBdr>
        </w:div>
        <w:div w:id="553930941">
          <w:marLeft w:val="0"/>
          <w:marRight w:val="0"/>
          <w:marTop w:val="0"/>
          <w:marBottom w:val="0"/>
          <w:divBdr>
            <w:top w:val="none" w:sz="0" w:space="0" w:color="auto"/>
            <w:left w:val="none" w:sz="0" w:space="0" w:color="auto"/>
            <w:bottom w:val="none" w:sz="0" w:space="0" w:color="auto"/>
            <w:right w:val="none" w:sz="0" w:space="0" w:color="auto"/>
          </w:divBdr>
        </w:div>
        <w:div w:id="14770837">
          <w:marLeft w:val="0"/>
          <w:marRight w:val="0"/>
          <w:marTop w:val="0"/>
          <w:marBottom w:val="0"/>
          <w:divBdr>
            <w:top w:val="none" w:sz="0" w:space="0" w:color="auto"/>
            <w:left w:val="none" w:sz="0" w:space="0" w:color="auto"/>
            <w:bottom w:val="none" w:sz="0" w:space="0" w:color="auto"/>
            <w:right w:val="none" w:sz="0" w:space="0" w:color="auto"/>
          </w:divBdr>
        </w:div>
        <w:div w:id="633487413">
          <w:marLeft w:val="0"/>
          <w:marRight w:val="0"/>
          <w:marTop w:val="0"/>
          <w:marBottom w:val="0"/>
          <w:divBdr>
            <w:top w:val="none" w:sz="0" w:space="0" w:color="auto"/>
            <w:left w:val="none" w:sz="0" w:space="0" w:color="auto"/>
            <w:bottom w:val="none" w:sz="0" w:space="0" w:color="auto"/>
            <w:right w:val="none" w:sz="0" w:space="0" w:color="auto"/>
          </w:divBdr>
        </w:div>
        <w:div w:id="1050374169">
          <w:marLeft w:val="0"/>
          <w:marRight w:val="0"/>
          <w:marTop w:val="0"/>
          <w:marBottom w:val="0"/>
          <w:divBdr>
            <w:top w:val="none" w:sz="0" w:space="0" w:color="auto"/>
            <w:left w:val="none" w:sz="0" w:space="0" w:color="auto"/>
            <w:bottom w:val="none" w:sz="0" w:space="0" w:color="auto"/>
            <w:right w:val="none" w:sz="0" w:space="0" w:color="auto"/>
          </w:divBdr>
          <w:divsChild>
            <w:div w:id="1367411661">
              <w:marLeft w:val="0"/>
              <w:marRight w:val="0"/>
              <w:marTop w:val="0"/>
              <w:marBottom w:val="0"/>
              <w:divBdr>
                <w:top w:val="none" w:sz="0" w:space="0" w:color="auto"/>
                <w:left w:val="none" w:sz="0" w:space="0" w:color="auto"/>
                <w:bottom w:val="none" w:sz="0" w:space="0" w:color="auto"/>
                <w:right w:val="none" w:sz="0" w:space="0" w:color="auto"/>
              </w:divBdr>
            </w:div>
            <w:div w:id="1193765241">
              <w:marLeft w:val="0"/>
              <w:marRight w:val="0"/>
              <w:marTop w:val="0"/>
              <w:marBottom w:val="0"/>
              <w:divBdr>
                <w:top w:val="none" w:sz="0" w:space="0" w:color="auto"/>
                <w:left w:val="none" w:sz="0" w:space="0" w:color="auto"/>
                <w:bottom w:val="none" w:sz="0" w:space="0" w:color="auto"/>
                <w:right w:val="none" w:sz="0" w:space="0" w:color="auto"/>
              </w:divBdr>
            </w:div>
            <w:div w:id="1830361890">
              <w:marLeft w:val="0"/>
              <w:marRight w:val="0"/>
              <w:marTop w:val="0"/>
              <w:marBottom w:val="0"/>
              <w:divBdr>
                <w:top w:val="none" w:sz="0" w:space="0" w:color="auto"/>
                <w:left w:val="none" w:sz="0" w:space="0" w:color="auto"/>
                <w:bottom w:val="none" w:sz="0" w:space="0" w:color="auto"/>
                <w:right w:val="none" w:sz="0" w:space="0" w:color="auto"/>
              </w:divBdr>
            </w:div>
            <w:div w:id="1389959849">
              <w:marLeft w:val="0"/>
              <w:marRight w:val="0"/>
              <w:marTop w:val="0"/>
              <w:marBottom w:val="0"/>
              <w:divBdr>
                <w:top w:val="none" w:sz="0" w:space="0" w:color="auto"/>
                <w:left w:val="none" w:sz="0" w:space="0" w:color="auto"/>
                <w:bottom w:val="none" w:sz="0" w:space="0" w:color="auto"/>
                <w:right w:val="none" w:sz="0" w:space="0" w:color="auto"/>
              </w:divBdr>
            </w:div>
            <w:div w:id="1510867903">
              <w:marLeft w:val="0"/>
              <w:marRight w:val="0"/>
              <w:marTop w:val="0"/>
              <w:marBottom w:val="0"/>
              <w:divBdr>
                <w:top w:val="none" w:sz="0" w:space="0" w:color="auto"/>
                <w:left w:val="none" w:sz="0" w:space="0" w:color="auto"/>
                <w:bottom w:val="none" w:sz="0" w:space="0" w:color="auto"/>
                <w:right w:val="none" w:sz="0" w:space="0" w:color="auto"/>
              </w:divBdr>
            </w:div>
          </w:divsChild>
        </w:div>
        <w:div w:id="139925148">
          <w:marLeft w:val="0"/>
          <w:marRight w:val="0"/>
          <w:marTop w:val="0"/>
          <w:marBottom w:val="0"/>
          <w:divBdr>
            <w:top w:val="none" w:sz="0" w:space="0" w:color="auto"/>
            <w:left w:val="none" w:sz="0" w:space="0" w:color="auto"/>
            <w:bottom w:val="none" w:sz="0" w:space="0" w:color="auto"/>
            <w:right w:val="none" w:sz="0" w:space="0" w:color="auto"/>
          </w:divBdr>
        </w:div>
        <w:div w:id="1654215976">
          <w:marLeft w:val="0"/>
          <w:marRight w:val="0"/>
          <w:marTop w:val="0"/>
          <w:marBottom w:val="0"/>
          <w:divBdr>
            <w:top w:val="none" w:sz="0" w:space="0" w:color="auto"/>
            <w:left w:val="none" w:sz="0" w:space="0" w:color="auto"/>
            <w:bottom w:val="none" w:sz="0" w:space="0" w:color="auto"/>
            <w:right w:val="none" w:sz="0" w:space="0" w:color="auto"/>
          </w:divBdr>
        </w:div>
        <w:div w:id="138882921">
          <w:marLeft w:val="0"/>
          <w:marRight w:val="0"/>
          <w:marTop w:val="0"/>
          <w:marBottom w:val="0"/>
          <w:divBdr>
            <w:top w:val="none" w:sz="0" w:space="0" w:color="auto"/>
            <w:left w:val="none" w:sz="0" w:space="0" w:color="auto"/>
            <w:bottom w:val="none" w:sz="0" w:space="0" w:color="auto"/>
            <w:right w:val="none" w:sz="0" w:space="0" w:color="auto"/>
          </w:divBdr>
        </w:div>
        <w:div w:id="162904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hugault@parcs-naturels-r&#233;gionaux.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cs-naturels-regionaux.fr/lien-pays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sanaa@parcs-naturels-r&#233;gionaux.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cs-naturels-regionaux.fr/sites/federationpnr/files/document/centre_de_ressources/15._mai_juin_juillet_2020_0.pdf" TargetMode="External"/><Relationship Id="rId5" Type="http://schemas.openxmlformats.org/officeDocument/2006/relationships/styles" Target="styles.xml"/><Relationship Id="rId15" Type="http://schemas.openxmlformats.org/officeDocument/2006/relationships/hyperlink" Target="mailto:fhugault@parcs-naturels-r&#233;gionaux.f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sanaa@parcs-naturels-r&#233;gion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2" ma:contentTypeDescription="Crée un document." ma:contentTypeScope="" ma:versionID="f0d3c02a58eb84ae7f64879be37cf6bc">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44b44be55b60e0e761907367972e01ef"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79FAD-EF84-4A56-8F14-934B5557B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4209C-5DBB-485F-9056-158B1F3021C0}">
  <ds:schemaRefs>
    <ds:schemaRef ds:uri="http://schemas.microsoft.com/sharepoint/v3/contenttype/forms"/>
  </ds:schemaRefs>
</ds:datastoreItem>
</file>

<file path=customXml/itemProps3.xml><?xml version="1.0" encoding="utf-8"?>
<ds:datastoreItem xmlns:ds="http://schemas.openxmlformats.org/officeDocument/2006/customXml" ds:itemID="{B4CCDEDB-7F37-4892-8551-B4A2894E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4e24d-3004-4405-a2ba-41ce6fc4d2ad"/>
    <ds:schemaRef ds:uri="91fa68f3-7683-4580-a025-a43f55a9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6298</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Hugault</dc:creator>
  <cp:keywords/>
  <dc:description/>
  <cp:lastModifiedBy>Fabien Hugault</cp:lastModifiedBy>
  <cp:revision>9</cp:revision>
  <dcterms:created xsi:type="dcterms:W3CDTF">2022-02-08T14:41:00Z</dcterms:created>
  <dcterms:modified xsi:type="dcterms:W3CDTF">2022-02-24T17:22:00Z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