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Layout w:type="fixed"/>
        <w:tblCellMar>
          <w:left w:w="70" w:type="dxa"/>
          <w:right w:w="70" w:type="dxa"/>
        </w:tblCellMar>
        <w:tblLook w:val="0000" w:firstRow="0" w:lastRow="0" w:firstColumn="0" w:lastColumn="0" w:noHBand="0" w:noVBand="0"/>
      </w:tblPr>
      <w:tblGrid>
        <w:gridCol w:w="2197"/>
        <w:gridCol w:w="6945"/>
      </w:tblGrid>
      <w:tr w:rsidR="00371AC9" w:rsidRPr="00CC2285" w14:paraId="09A40BDA" w14:textId="77777777" w:rsidTr="00D207B2">
        <w:tc>
          <w:tcPr>
            <w:tcW w:w="2197" w:type="dxa"/>
          </w:tcPr>
          <w:p w14:paraId="3123A7C5" w14:textId="77777777" w:rsidR="00371AC9" w:rsidRPr="00CC2285" w:rsidRDefault="00371AC9" w:rsidP="00D207B2">
            <w:pPr>
              <w:pStyle w:val="En-tte"/>
            </w:pPr>
            <w:r w:rsidRPr="00CC2285">
              <w:rPr>
                <w:noProof/>
              </w:rPr>
              <w:drawing>
                <wp:inline distT="0" distB="0" distL="0" distR="0" wp14:anchorId="2FF9E69E" wp14:editId="21110E7F">
                  <wp:extent cx="1188720" cy="1381760"/>
                  <wp:effectExtent l="0" t="0" r="5080" b="0"/>
                  <wp:docPr id="1" name="Image 1" descr="Description : Description : Logo-Quadri-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Logo-Quadri-pet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1381760"/>
                          </a:xfrm>
                          <a:prstGeom prst="rect">
                            <a:avLst/>
                          </a:prstGeom>
                          <a:noFill/>
                          <a:ln>
                            <a:noFill/>
                          </a:ln>
                        </pic:spPr>
                      </pic:pic>
                    </a:graphicData>
                  </a:graphic>
                </wp:inline>
              </w:drawing>
            </w:r>
          </w:p>
        </w:tc>
        <w:tc>
          <w:tcPr>
            <w:tcW w:w="6945" w:type="dxa"/>
          </w:tcPr>
          <w:p w14:paraId="3FE7FF17" w14:textId="77777777" w:rsidR="00371AC9" w:rsidRPr="007F5274" w:rsidRDefault="00371AC9" w:rsidP="00D207B2">
            <w:pPr>
              <w:jc w:val="center"/>
              <w:rPr>
                <w:sz w:val="28"/>
                <w:szCs w:val="28"/>
              </w:rPr>
            </w:pPr>
            <w:r w:rsidRPr="007F5274">
              <w:rPr>
                <w:sz w:val="28"/>
                <w:szCs w:val="28"/>
              </w:rPr>
              <w:t>Fédération des Parcs naturels régionaux de France</w:t>
            </w:r>
          </w:p>
          <w:p w14:paraId="4231FCFB" w14:textId="77777777" w:rsidR="00371AC9" w:rsidRPr="000A0727" w:rsidRDefault="00371AC9" w:rsidP="00D207B2">
            <w:pPr>
              <w:jc w:val="center"/>
            </w:pPr>
          </w:p>
          <w:p w14:paraId="12C30B0B" w14:textId="77777777" w:rsidR="00371AC9" w:rsidRPr="003C4B99" w:rsidRDefault="00371AC9" w:rsidP="00D207B2">
            <w:pPr>
              <w:jc w:val="center"/>
              <w:rPr>
                <w:sz w:val="24"/>
                <w:szCs w:val="24"/>
              </w:rPr>
            </w:pPr>
            <w:r w:rsidRPr="003C4B99">
              <w:rPr>
                <w:sz w:val="24"/>
                <w:szCs w:val="24"/>
              </w:rPr>
              <w:t>Document de consultation des entreprises (DCE)</w:t>
            </w:r>
          </w:p>
          <w:p w14:paraId="5F8B6103" w14:textId="77777777" w:rsidR="00371AC9" w:rsidRPr="003C4B99" w:rsidRDefault="00371AC9" w:rsidP="00D207B2">
            <w:pPr>
              <w:jc w:val="center"/>
              <w:rPr>
                <w:sz w:val="24"/>
                <w:szCs w:val="24"/>
              </w:rPr>
            </w:pPr>
          </w:p>
          <w:p w14:paraId="01159CE4" w14:textId="03A29A32" w:rsidR="00371AC9" w:rsidRPr="003C4B99" w:rsidRDefault="00371AC9" w:rsidP="00D207B2">
            <w:pPr>
              <w:jc w:val="center"/>
              <w:rPr>
                <w:b/>
                <w:bCs/>
                <w:sz w:val="24"/>
                <w:szCs w:val="24"/>
              </w:rPr>
            </w:pPr>
            <w:r w:rsidRPr="003C4B99">
              <w:rPr>
                <w:b/>
                <w:bCs/>
                <w:sz w:val="24"/>
                <w:szCs w:val="24"/>
              </w:rPr>
              <w:t xml:space="preserve">Passation d’un marché privé de </w:t>
            </w:r>
            <w:r>
              <w:rPr>
                <w:b/>
                <w:bCs/>
                <w:sz w:val="24"/>
                <w:szCs w:val="24"/>
              </w:rPr>
              <w:t>service</w:t>
            </w:r>
            <w:r w:rsidR="00796006">
              <w:rPr>
                <w:b/>
                <w:bCs/>
                <w:sz w:val="24"/>
                <w:szCs w:val="24"/>
              </w:rPr>
              <w:t xml:space="preserve"> pour la réalisation </w:t>
            </w:r>
            <w:r w:rsidR="008C5245">
              <w:rPr>
                <w:b/>
                <w:bCs/>
                <w:sz w:val="24"/>
                <w:szCs w:val="24"/>
              </w:rPr>
              <w:t xml:space="preserve">d’un livret </w:t>
            </w:r>
            <w:r w:rsidR="00C169FD">
              <w:rPr>
                <w:b/>
                <w:bCs/>
                <w:sz w:val="24"/>
                <w:szCs w:val="24"/>
              </w:rPr>
              <w:t xml:space="preserve">explicatif </w:t>
            </w:r>
            <w:r w:rsidR="009024B1">
              <w:rPr>
                <w:b/>
                <w:bCs/>
                <w:sz w:val="24"/>
                <w:szCs w:val="24"/>
              </w:rPr>
              <w:t>de la procédure de révision d’une charte de Parc naturel régional</w:t>
            </w:r>
            <w:r w:rsidR="00796006">
              <w:rPr>
                <w:b/>
                <w:bCs/>
                <w:sz w:val="24"/>
                <w:szCs w:val="24"/>
              </w:rPr>
              <w:t xml:space="preserve"> </w:t>
            </w:r>
          </w:p>
          <w:p w14:paraId="20BB3515" w14:textId="77777777" w:rsidR="00371AC9" w:rsidRPr="00AB6E24" w:rsidRDefault="00371AC9" w:rsidP="00D207B2">
            <w:pPr>
              <w:jc w:val="center"/>
            </w:pPr>
          </w:p>
          <w:p w14:paraId="48F02C0D" w14:textId="77777777" w:rsidR="00371AC9" w:rsidRPr="004D3E00" w:rsidRDefault="00371AC9" w:rsidP="00D207B2">
            <w:pPr>
              <w:jc w:val="center"/>
            </w:pPr>
            <w:r w:rsidRPr="004E44E1">
              <w:t>Consultation en procédure adaptée</w:t>
            </w:r>
          </w:p>
          <w:p w14:paraId="40D6C082" w14:textId="04FECA14" w:rsidR="00371AC9" w:rsidRPr="00CC2285" w:rsidRDefault="00371AC9" w:rsidP="00C55572"/>
        </w:tc>
      </w:tr>
    </w:tbl>
    <w:p w14:paraId="051FC000" w14:textId="77777777" w:rsidR="00371AC9" w:rsidRPr="007F5274" w:rsidRDefault="00371AC9" w:rsidP="00371AC9">
      <w:pPr>
        <w:pStyle w:val="Titre2"/>
      </w:pPr>
      <w:r w:rsidRPr="007F5274">
        <w:t>Pouvoir adjudicateur</w:t>
      </w:r>
    </w:p>
    <w:p w14:paraId="2E1578CC" w14:textId="078D5735" w:rsidR="00371AC9" w:rsidRPr="00CC2285" w:rsidRDefault="00371AC9" w:rsidP="3F6E5E07">
      <w:pPr>
        <w:spacing w:line="259" w:lineRule="auto"/>
        <w:rPr>
          <w:rFonts w:eastAsiaTheme="minorEastAsia" w:cstheme="minorBidi"/>
          <w:color w:val="000000" w:themeColor="text1"/>
          <w:sz w:val="20"/>
          <w:szCs w:val="20"/>
        </w:rPr>
      </w:pPr>
      <w:r w:rsidRPr="3F6E5E07">
        <w:rPr>
          <w:rFonts w:eastAsiaTheme="minorEastAsia" w:cstheme="minorBidi"/>
          <w:color w:val="000000" w:themeColor="text1"/>
          <w:sz w:val="20"/>
          <w:szCs w:val="20"/>
        </w:rPr>
        <w:t>La Fédération des Parcs naturels régionaux de France (FPNRF) est une association régie par la loi du 1er juillet 1901, enregistrée sous le numéro SIRET 784 845 026 00037, ayant son siège</w:t>
      </w:r>
      <w:r w:rsidR="00975C99" w:rsidRPr="3F6E5E07">
        <w:rPr>
          <w:rFonts w:eastAsiaTheme="minorEastAsia" w:cstheme="minorBidi"/>
          <w:color w:val="000000" w:themeColor="text1"/>
          <w:sz w:val="20"/>
          <w:szCs w:val="20"/>
        </w:rPr>
        <w:t xml:space="preserve"> au</w:t>
      </w:r>
      <w:r w:rsidRPr="3F6E5E07">
        <w:rPr>
          <w:rFonts w:eastAsiaTheme="minorEastAsia" w:cstheme="minorBidi"/>
          <w:color w:val="000000" w:themeColor="text1"/>
          <w:sz w:val="20"/>
          <w:szCs w:val="20"/>
        </w:rPr>
        <w:t xml:space="preserve"> </w:t>
      </w:r>
      <w:r w:rsidR="008F46F0" w:rsidRPr="3F6E5E07">
        <w:rPr>
          <w:rFonts w:eastAsiaTheme="minorEastAsia" w:cstheme="minorBidi"/>
          <w:color w:val="000000" w:themeColor="text1"/>
          <w:sz w:val="20"/>
          <w:szCs w:val="20"/>
        </w:rPr>
        <w:t xml:space="preserve">27 </w:t>
      </w:r>
      <w:r w:rsidR="00983C53" w:rsidRPr="3F6E5E07">
        <w:rPr>
          <w:rFonts w:eastAsiaTheme="minorEastAsia" w:cstheme="minorBidi"/>
          <w:color w:val="000000" w:themeColor="text1"/>
          <w:sz w:val="20"/>
          <w:szCs w:val="20"/>
        </w:rPr>
        <w:t>rue de</w:t>
      </w:r>
      <w:r w:rsidR="004A2A45" w:rsidRPr="3F6E5E07">
        <w:rPr>
          <w:rFonts w:eastAsiaTheme="minorEastAsia" w:cstheme="minorBidi"/>
          <w:color w:val="000000" w:themeColor="text1"/>
          <w:sz w:val="20"/>
          <w:szCs w:val="20"/>
        </w:rPr>
        <w:t xml:space="preserve">s </w:t>
      </w:r>
      <w:r w:rsidR="00983C53" w:rsidRPr="3F6E5E07">
        <w:rPr>
          <w:rFonts w:eastAsiaTheme="minorEastAsia" w:cstheme="minorBidi"/>
          <w:color w:val="000000" w:themeColor="text1"/>
          <w:sz w:val="20"/>
          <w:szCs w:val="20"/>
        </w:rPr>
        <w:t xml:space="preserve">petits hôtels </w:t>
      </w:r>
      <w:r w:rsidR="00975C99" w:rsidRPr="3F6E5E07">
        <w:rPr>
          <w:rFonts w:eastAsiaTheme="minorEastAsia" w:cstheme="minorBidi"/>
          <w:color w:val="000000" w:themeColor="text1"/>
          <w:sz w:val="20"/>
          <w:szCs w:val="20"/>
        </w:rPr>
        <w:t>à Paris (</w:t>
      </w:r>
      <w:r w:rsidR="00983C53" w:rsidRPr="3F6E5E07">
        <w:rPr>
          <w:rFonts w:eastAsiaTheme="minorEastAsia" w:cstheme="minorBidi"/>
          <w:color w:val="000000" w:themeColor="text1"/>
          <w:sz w:val="20"/>
          <w:szCs w:val="20"/>
        </w:rPr>
        <w:t>75010</w:t>
      </w:r>
      <w:r w:rsidR="00975C99" w:rsidRPr="3F6E5E07">
        <w:rPr>
          <w:rFonts w:eastAsiaTheme="minorEastAsia" w:cstheme="minorBidi"/>
          <w:color w:val="000000" w:themeColor="text1"/>
          <w:sz w:val="20"/>
          <w:szCs w:val="20"/>
        </w:rPr>
        <w:t>)</w:t>
      </w:r>
      <w:r w:rsidR="00983C53" w:rsidRPr="3F6E5E07">
        <w:rPr>
          <w:rFonts w:eastAsiaTheme="minorEastAsia" w:cstheme="minorBidi"/>
          <w:color w:val="000000" w:themeColor="text1"/>
          <w:sz w:val="20"/>
          <w:szCs w:val="20"/>
        </w:rPr>
        <w:t xml:space="preserve">, </w:t>
      </w:r>
      <w:r w:rsidRPr="3F6E5E07">
        <w:rPr>
          <w:rFonts w:eastAsiaTheme="minorEastAsia" w:cstheme="minorBidi"/>
          <w:color w:val="000000" w:themeColor="text1"/>
          <w:sz w:val="20"/>
          <w:szCs w:val="20"/>
        </w:rPr>
        <w:t>représentée par son Président en exercice, Monsieur Michaël Weber.</w:t>
      </w:r>
    </w:p>
    <w:p w14:paraId="08C7F7D0" w14:textId="77777777" w:rsidR="00371AC9" w:rsidRPr="004E383F" w:rsidRDefault="00371AC9" w:rsidP="00371AC9">
      <w:pPr>
        <w:pStyle w:val="Titre2"/>
      </w:pPr>
      <w:r w:rsidRPr="004E383F">
        <w:t>Description du maître d’ouvrage</w:t>
      </w:r>
    </w:p>
    <w:p w14:paraId="4E880B61" w14:textId="63BC986B" w:rsidR="00371AC9" w:rsidRPr="00CC2285" w:rsidRDefault="00371AC9" w:rsidP="00371AC9">
      <w:pPr>
        <w:rPr>
          <w:rFonts w:eastAsiaTheme="minorEastAsia" w:cstheme="minorBidi"/>
          <w:color w:val="000000" w:themeColor="text1"/>
          <w:sz w:val="20"/>
          <w:szCs w:val="20"/>
        </w:rPr>
      </w:pPr>
      <w:r w:rsidRPr="3F6E5E07">
        <w:rPr>
          <w:rFonts w:eastAsiaTheme="minorEastAsia" w:cstheme="minorBidi"/>
          <w:color w:val="000000" w:themeColor="text1"/>
          <w:sz w:val="20"/>
          <w:szCs w:val="20"/>
        </w:rPr>
        <w:t xml:space="preserve">La Fédération des Parcs naturels régionaux de France est le porte-parole du réseau des Parcs naturels régionaux (PNR). Outil privilégié de leurs réflexions et de leurs actions communes, elle est chargée de la représentation de leurs intérêts auprès des administrations, des assemblées parlementaires et des organismes institutionnels, et de leur prise en compte dans l'élaboration des textes et politiques les concernant. Elle est aussi une structure de concertation avec les régions et les partenaires nationaux de l’action des </w:t>
      </w:r>
      <w:r w:rsidR="0FBCFD4E" w:rsidRPr="3F6E5E07">
        <w:rPr>
          <w:rFonts w:eastAsiaTheme="minorEastAsia" w:cstheme="minorBidi"/>
          <w:color w:val="000000" w:themeColor="text1"/>
          <w:sz w:val="20"/>
          <w:szCs w:val="20"/>
        </w:rPr>
        <w:t>P</w:t>
      </w:r>
      <w:r w:rsidRPr="3F6E5E07">
        <w:rPr>
          <w:rFonts w:eastAsiaTheme="minorEastAsia" w:cstheme="minorBidi"/>
          <w:color w:val="000000" w:themeColor="text1"/>
          <w:sz w:val="20"/>
          <w:szCs w:val="20"/>
        </w:rPr>
        <w:t>arcs, notamment les autres aires protégées françaises et européennes.</w:t>
      </w:r>
    </w:p>
    <w:p w14:paraId="5350E32D" w14:textId="77777777" w:rsidR="00371AC9" w:rsidRPr="004E383F" w:rsidRDefault="00371AC9" w:rsidP="00371AC9">
      <w:pPr>
        <w:pStyle w:val="Titre2"/>
      </w:pPr>
      <w:r>
        <w:t>Objet</w:t>
      </w:r>
      <w:r w:rsidRPr="004E383F">
        <w:t xml:space="preserve"> de la prestation</w:t>
      </w:r>
    </w:p>
    <w:p w14:paraId="5BFA9228" w14:textId="100214CF" w:rsidR="00371AC9" w:rsidRDefault="7B8F36B4" w:rsidP="00371AC9">
      <w:pPr>
        <w:rPr>
          <w:rFonts w:ascii="Calibri" w:hAnsi="Calibri" w:cs="Calibri"/>
          <w:color w:val="000000" w:themeColor="text1"/>
          <w:sz w:val="20"/>
          <w:szCs w:val="20"/>
        </w:rPr>
      </w:pPr>
      <w:r w:rsidRPr="3F6E5E07">
        <w:rPr>
          <w:rFonts w:eastAsiaTheme="minorEastAsia" w:cstheme="minorBidi"/>
          <w:b/>
          <w:color w:val="000000" w:themeColor="text1"/>
          <w:sz w:val="20"/>
          <w:szCs w:val="20"/>
        </w:rPr>
        <w:t xml:space="preserve">Réalisation </w:t>
      </w:r>
      <w:r w:rsidR="008C5245">
        <w:rPr>
          <w:rFonts w:eastAsiaTheme="minorEastAsia" w:cstheme="minorBidi"/>
          <w:b/>
          <w:color w:val="000000" w:themeColor="text1"/>
          <w:sz w:val="20"/>
          <w:szCs w:val="20"/>
        </w:rPr>
        <w:t xml:space="preserve">d’un livret </w:t>
      </w:r>
      <w:r w:rsidR="00C169FD">
        <w:rPr>
          <w:rFonts w:eastAsiaTheme="minorEastAsia" w:cstheme="minorBidi"/>
          <w:b/>
          <w:color w:val="000000" w:themeColor="text1"/>
          <w:sz w:val="20"/>
          <w:szCs w:val="20"/>
        </w:rPr>
        <w:t>explicatif</w:t>
      </w:r>
      <w:r w:rsidR="009024B1" w:rsidRPr="009024B1">
        <w:rPr>
          <w:rFonts w:eastAsiaTheme="minorEastAsia" w:cstheme="minorBidi"/>
          <w:b/>
          <w:color w:val="000000" w:themeColor="text1"/>
          <w:sz w:val="20"/>
          <w:szCs w:val="20"/>
        </w:rPr>
        <w:t xml:space="preserve"> de la procédure de révision d’une charte de Parc naturel régional</w:t>
      </w:r>
    </w:p>
    <w:p w14:paraId="61421FE8" w14:textId="5DEDB5DD" w:rsidR="00371AC9" w:rsidRPr="00AD1A39" w:rsidRDefault="00371AC9" w:rsidP="002F3EE3">
      <w:pPr>
        <w:rPr>
          <w:rFonts w:ascii="Calibri" w:hAnsi="Calibri" w:cs="Calibri"/>
          <w:color w:val="000000" w:themeColor="text1"/>
          <w:sz w:val="20"/>
          <w:szCs w:val="20"/>
        </w:rPr>
      </w:pPr>
      <w:r w:rsidRPr="3F6E5E07">
        <w:rPr>
          <w:rFonts w:eastAsiaTheme="minorEastAsia" w:cstheme="minorBidi"/>
          <w:color w:val="000000" w:themeColor="text1"/>
          <w:sz w:val="20"/>
          <w:szCs w:val="20"/>
        </w:rPr>
        <w:t xml:space="preserve">Marché privé de service visant à appuyer la </w:t>
      </w:r>
      <w:r w:rsidR="5B0B3F44" w:rsidRPr="3F6E5E07">
        <w:rPr>
          <w:rFonts w:eastAsiaTheme="minorEastAsia" w:cstheme="minorBidi"/>
          <w:color w:val="000000" w:themeColor="text1"/>
          <w:sz w:val="20"/>
          <w:szCs w:val="20"/>
        </w:rPr>
        <w:t>F</w:t>
      </w:r>
      <w:r w:rsidR="0D28F1C8" w:rsidRPr="3F6E5E07">
        <w:rPr>
          <w:rFonts w:eastAsiaTheme="minorEastAsia" w:cstheme="minorBidi"/>
          <w:color w:val="000000" w:themeColor="text1"/>
          <w:sz w:val="20"/>
          <w:szCs w:val="20"/>
        </w:rPr>
        <w:t>édération</w:t>
      </w:r>
      <w:r w:rsidRPr="3F6E5E07">
        <w:rPr>
          <w:rFonts w:eastAsiaTheme="minorEastAsia" w:cstheme="minorBidi"/>
          <w:color w:val="000000" w:themeColor="text1"/>
          <w:sz w:val="20"/>
          <w:szCs w:val="20"/>
        </w:rPr>
        <w:t xml:space="preserve"> des Parcs dans l’application </w:t>
      </w:r>
      <w:r w:rsidR="4385329A" w:rsidRPr="3F6E5E07">
        <w:rPr>
          <w:rFonts w:eastAsiaTheme="minorEastAsia" w:cstheme="minorBidi"/>
          <w:color w:val="000000" w:themeColor="text1"/>
          <w:sz w:val="20"/>
          <w:szCs w:val="20"/>
        </w:rPr>
        <w:t>de sa mission d’accompagnement des Parcs naturels régionaux dans l’élaboration de leur Charte</w:t>
      </w:r>
      <w:r w:rsidRPr="3F6E5E07">
        <w:rPr>
          <w:rFonts w:eastAsiaTheme="minorEastAsia" w:cstheme="minorBidi"/>
          <w:color w:val="000000" w:themeColor="text1"/>
          <w:sz w:val="20"/>
          <w:szCs w:val="20"/>
        </w:rPr>
        <w:t>, soumis aux règles de la commande publique en application de l’Ordonnance °2015-899 du 23 juillet 2015, du 23 juillet 2015 relative aux marchés publics désormais codifié à l’article L. 1211-1 du Code de la commande publique</w:t>
      </w:r>
      <w:r w:rsidR="006417A1">
        <w:rPr>
          <w:rFonts w:eastAsiaTheme="minorEastAsia" w:cstheme="minorBidi"/>
          <w:color w:val="000000" w:themeColor="text1"/>
          <w:sz w:val="20"/>
          <w:szCs w:val="20"/>
        </w:rPr>
        <w:t xml:space="preserve">. </w:t>
      </w:r>
    </w:p>
    <w:p w14:paraId="40CEE577" w14:textId="235C993B" w:rsidR="00371AC9" w:rsidRDefault="00371AC9" w:rsidP="00371AC9">
      <w:pPr>
        <w:jc w:val="left"/>
        <w:rPr>
          <w:rFonts w:ascii="Calibri" w:hAnsi="Calibri" w:cs="Calibri"/>
          <w:color w:val="000000" w:themeColor="text1"/>
          <w:sz w:val="20"/>
          <w:szCs w:val="20"/>
        </w:rPr>
      </w:pPr>
      <w:r w:rsidRPr="3F6E5E07">
        <w:rPr>
          <w:rFonts w:eastAsiaTheme="minorEastAsia" w:cstheme="minorBidi"/>
          <w:color w:val="000000" w:themeColor="text1"/>
          <w:sz w:val="20"/>
          <w:szCs w:val="20"/>
        </w:rPr>
        <w:t>Consultation en procédure adaptée</w:t>
      </w:r>
      <w:r w:rsidR="006E3010">
        <w:rPr>
          <w:rFonts w:eastAsiaTheme="minorEastAsia" w:cstheme="minorBidi"/>
          <w:color w:val="000000" w:themeColor="text1"/>
          <w:sz w:val="20"/>
          <w:szCs w:val="20"/>
        </w:rPr>
        <w:t>.</w:t>
      </w:r>
    </w:p>
    <w:p w14:paraId="60F04433" w14:textId="6ACD82FA" w:rsidR="00371AC9" w:rsidRDefault="00371AC9" w:rsidP="20C23E04">
      <w:pPr>
        <w:pStyle w:val="Titre2"/>
      </w:pPr>
      <w:r w:rsidRPr="00CC2285">
        <w:t>Description de la prestation</w:t>
      </w:r>
    </w:p>
    <w:p w14:paraId="3A644BEE" w14:textId="34C1B0B8" w:rsidR="00371AC9" w:rsidRDefault="00371AC9" w:rsidP="00371AC9"/>
    <w:p w14:paraId="1B77627E" w14:textId="77777777" w:rsidR="005B4D84" w:rsidRDefault="00A71448" w:rsidP="005B4D84">
      <w:pPr>
        <w:rPr>
          <w:sz w:val="20"/>
          <w:szCs w:val="20"/>
        </w:rPr>
      </w:pPr>
      <w:r w:rsidRPr="3F6E5E07">
        <w:rPr>
          <w:rFonts w:asciiTheme="majorHAnsi" w:eastAsiaTheme="majorEastAsia" w:hAnsiTheme="majorHAnsi" w:cstheme="majorBidi"/>
          <w:b/>
          <w:color w:val="1F3763"/>
          <w:sz w:val="20"/>
          <w:szCs w:val="20"/>
        </w:rPr>
        <w:t xml:space="preserve">Contexte : </w:t>
      </w:r>
    </w:p>
    <w:p w14:paraId="19383036" w14:textId="43AE4817" w:rsidR="00AE32EE" w:rsidRPr="00CC2285" w:rsidRDefault="00AE32EE" w:rsidP="00AE32EE">
      <w:pPr>
        <w:rPr>
          <w:rFonts w:eastAsiaTheme="minorEastAsia" w:cstheme="minorBidi"/>
          <w:color w:val="000000" w:themeColor="text1"/>
          <w:sz w:val="20"/>
          <w:szCs w:val="20"/>
        </w:rPr>
      </w:pPr>
      <w:r w:rsidRPr="3F6E5E07">
        <w:rPr>
          <w:rFonts w:eastAsiaTheme="minorEastAsia" w:cstheme="minorBidi"/>
          <w:color w:val="000000" w:themeColor="text1"/>
          <w:sz w:val="20"/>
          <w:szCs w:val="20"/>
        </w:rPr>
        <w:t xml:space="preserve">Les Parcs naturels régionaux, au nombre de 58 en </w:t>
      </w:r>
      <w:r>
        <w:rPr>
          <w:rFonts w:eastAsiaTheme="minorEastAsia" w:cstheme="minorBidi"/>
          <w:color w:val="000000" w:themeColor="text1"/>
          <w:sz w:val="20"/>
          <w:szCs w:val="20"/>
        </w:rPr>
        <w:t>2024</w:t>
      </w:r>
      <w:r w:rsidRPr="3F6E5E07">
        <w:rPr>
          <w:rFonts w:eastAsiaTheme="minorEastAsia" w:cstheme="minorBidi"/>
          <w:color w:val="000000" w:themeColor="text1"/>
          <w:sz w:val="20"/>
          <w:szCs w:val="20"/>
        </w:rPr>
        <w:t>, sont créés pour protéger et mettre en valeur de grands espaces ruraux habités. Un Parc naturel régional s’organise autour d’un projet concerté de développement et de protection</w:t>
      </w:r>
      <w:r w:rsidR="00236A94">
        <w:rPr>
          <w:rFonts w:eastAsiaTheme="minorEastAsia" w:cstheme="minorBidi"/>
          <w:color w:val="000000" w:themeColor="text1"/>
          <w:sz w:val="20"/>
          <w:szCs w:val="20"/>
        </w:rPr>
        <w:t xml:space="preserve"> </w:t>
      </w:r>
      <w:r>
        <w:rPr>
          <w:rFonts w:eastAsiaTheme="minorEastAsia" w:cstheme="minorBidi"/>
          <w:color w:val="000000" w:themeColor="text1"/>
          <w:sz w:val="20"/>
          <w:szCs w:val="20"/>
        </w:rPr>
        <w:t>:</w:t>
      </w:r>
      <w:r w:rsidRPr="3F6E5E07">
        <w:rPr>
          <w:rFonts w:eastAsiaTheme="minorEastAsia" w:cstheme="minorBidi"/>
          <w:color w:val="000000" w:themeColor="text1"/>
          <w:sz w:val="20"/>
          <w:szCs w:val="20"/>
        </w:rPr>
        <w:t xml:space="preserve"> </w:t>
      </w:r>
      <w:r w:rsidRPr="00127E36">
        <w:rPr>
          <w:rFonts w:eastAsiaTheme="minorEastAsia" w:cstheme="minorBidi"/>
          <w:color w:val="000000" w:themeColor="text1"/>
          <w:sz w:val="20"/>
          <w:szCs w:val="20"/>
          <w:u w:val="single"/>
        </w:rPr>
        <w:t>la charte</w:t>
      </w:r>
      <w:r w:rsidRPr="3F6E5E07">
        <w:rPr>
          <w:rFonts w:eastAsiaTheme="minorEastAsia" w:cstheme="minorBidi"/>
          <w:color w:val="000000" w:themeColor="text1"/>
          <w:sz w:val="20"/>
          <w:szCs w:val="20"/>
        </w:rPr>
        <w:t xml:space="preserve">. </w:t>
      </w:r>
    </w:p>
    <w:p w14:paraId="35BEF8C7" w14:textId="77777777" w:rsidR="00AE32EE" w:rsidRDefault="00AE32EE" w:rsidP="00371AC9">
      <w:pPr>
        <w:rPr>
          <w:rFonts w:eastAsiaTheme="minorEastAsia" w:cstheme="minorBidi"/>
          <w:color w:val="000000" w:themeColor="text1"/>
          <w:sz w:val="20"/>
          <w:szCs w:val="20"/>
        </w:rPr>
      </w:pPr>
    </w:p>
    <w:p w14:paraId="2B418699" w14:textId="7C631BF2" w:rsidR="00091D1F" w:rsidRDefault="001A34F9" w:rsidP="00091D1F">
      <w:pPr>
        <w:rPr>
          <w:rFonts w:eastAsiaTheme="minorEastAsia" w:cstheme="minorBidi"/>
          <w:color w:val="000000" w:themeColor="text1"/>
          <w:sz w:val="20"/>
          <w:szCs w:val="20"/>
        </w:rPr>
      </w:pPr>
      <w:r>
        <w:rPr>
          <w:rFonts w:eastAsiaTheme="minorEastAsia" w:cstheme="minorBidi"/>
          <w:color w:val="000000" w:themeColor="text1"/>
          <w:sz w:val="20"/>
          <w:szCs w:val="20"/>
        </w:rPr>
        <w:t>L</w:t>
      </w:r>
      <w:r w:rsidR="00DE1FB6">
        <w:rPr>
          <w:rFonts w:eastAsiaTheme="minorEastAsia" w:cstheme="minorBidi"/>
          <w:color w:val="000000" w:themeColor="text1"/>
          <w:sz w:val="20"/>
          <w:szCs w:val="20"/>
        </w:rPr>
        <w:t xml:space="preserve">es Parcs naturels régionaux sont classés </w:t>
      </w:r>
      <w:r w:rsidR="00314900">
        <w:rPr>
          <w:rFonts w:eastAsiaTheme="minorEastAsia" w:cstheme="minorBidi"/>
          <w:color w:val="000000" w:themeColor="text1"/>
          <w:sz w:val="20"/>
          <w:szCs w:val="20"/>
        </w:rPr>
        <w:t xml:space="preserve">par l’État </w:t>
      </w:r>
      <w:r w:rsidR="00DE1FB6">
        <w:rPr>
          <w:rFonts w:eastAsiaTheme="minorEastAsia" w:cstheme="minorBidi"/>
          <w:color w:val="000000" w:themeColor="text1"/>
          <w:sz w:val="20"/>
          <w:szCs w:val="20"/>
        </w:rPr>
        <w:t xml:space="preserve">pour une durée de 15 ans. Ce classement est renouvelable et doit suivre une procédure </w:t>
      </w:r>
      <w:r w:rsidR="00D421C5">
        <w:rPr>
          <w:rFonts w:eastAsiaTheme="minorEastAsia" w:cstheme="minorBidi"/>
          <w:color w:val="000000" w:themeColor="text1"/>
          <w:sz w:val="20"/>
          <w:szCs w:val="20"/>
        </w:rPr>
        <w:t>régie par les</w:t>
      </w:r>
      <w:r w:rsidR="00C52F34">
        <w:rPr>
          <w:rFonts w:eastAsiaTheme="minorEastAsia" w:cstheme="minorBidi"/>
          <w:color w:val="000000" w:themeColor="text1"/>
          <w:sz w:val="20"/>
          <w:szCs w:val="20"/>
        </w:rPr>
        <w:t xml:space="preserve"> </w:t>
      </w:r>
      <w:hyperlink r:id="rId8" w:anchor="Article_L._333-1" w:tooltip="Livre III : Espaces naturels (Partie législative)" w:history="1">
        <w:r w:rsidR="00C52F34" w:rsidRPr="00C52F34">
          <w:rPr>
            <w:rFonts w:eastAsiaTheme="minorEastAsia" w:cstheme="minorBidi"/>
            <w:color w:val="000000" w:themeColor="text1"/>
            <w:sz w:val="20"/>
            <w:szCs w:val="20"/>
          </w:rPr>
          <w:t>articles L.333-1</w:t>
        </w:r>
      </w:hyperlink>
      <w:r w:rsidR="00C52F34" w:rsidRPr="00C52F34">
        <w:rPr>
          <w:rFonts w:eastAsiaTheme="minorEastAsia" w:cstheme="minorBidi"/>
          <w:color w:val="000000" w:themeColor="text1"/>
          <w:sz w:val="20"/>
          <w:szCs w:val="20"/>
        </w:rPr>
        <w:t> et </w:t>
      </w:r>
      <w:hyperlink r:id="rId9" w:anchor="Article_R_333_1" w:tooltip="Livre III : Espaces naturels (partie réglementaire)" w:history="1">
        <w:r w:rsidR="00C52F34" w:rsidRPr="00C52F34">
          <w:rPr>
            <w:rFonts w:eastAsiaTheme="minorEastAsia" w:cstheme="minorBidi"/>
            <w:color w:val="000000" w:themeColor="text1"/>
            <w:sz w:val="20"/>
            <w:szCs w:val="20"/>
          </w:rPr>
          <w:t>R. 333-1 et suivants du code de l'environnement</w:t>
        </w:r>
      </w:hyperlink>
      <w:r w:rsidR="00C52F34">
        <w:rPr>
          <w:rFonts w:eastAsiaTheme="minorEastAsia" w:cstheme="minorBidi"/>
          <w:color w:val="000000" w:themeColor="text1"/>
          <w:sz w:val="20"/>
          <w:szCs w:val="20"/>
        </w:rPr>
        <w:t xml:space="preserve">. </w:t>
      </w:r>
      <w:r w:rsidR="00314900">
        <w:rPr>
          <w:rFonts w:eastAsiaTheme="minorEastAsia" w:cstheme="minorBidi"/>
          <w:color w:val="000000" w:themeColor="text1"/>
          <w:sz w:val="20"/>
          <w:szCs w:val="20"/>
        </w:rPr>
        <w:t>La</w:t>
      </w:r>
      <w:r w:rsidR="00C52F34">
        <w:rPr>
          <w:rFonts w:eastAsiaTheme="minorEastAsia" w:cstheme="minorBidi"/>
          <w:color w:val="000000" w:themeColor="text1"/>
          <w:sz w:val="20"/>
          <w:szCs w:val="20"/>
        </w:rPr>
        <w:t xml:space="preserve"> procédure </w:t>
      </w:r>
      <w:r w:rsidR="002F3EE3">
        <w:rPr>
          <w:rFonts w:eastAsiaTheme="minorEastAsia" w:cstheme="minorBidi"/>
          <w:color w:val="000000" w:themeColor="text1"/>
          <w:sz w:val="20"/>
          <w:szCs w:val="20"/>
        </w:rPr>
        <w:t>de révision de classement</w:t>
      </w:r>
      <w:r w:rsidR="00314900">
        <w:rPr>
          <w:rFonts w:eastAsiaTheme="minorEastAsia" w:cstheme="minorBidi"/>
          <w:color w:val="000000" w:themeColor="text1"/>
          <w:sz w:val="20"/>
          <w:szCs w:val="20"/>
        </w:rPr>
        <w:t xml:space="preserve"> d’un Parc </w:t>
      </w:r>
      <w:r w:rsidR="00C52F34">
        <w:rPr>
          <w:rFonts w:eastAsiaTheme="minorEastAsia" w:cstheme="minorBidi"/>
          <w:color w:val="000000" w:themeColor="text1"/>
          <w:sz w:val="20"/>
          <w:szCs w:val="20"/>
        </w:rPr>
        <w:t xml:space="preserve">s’étale sur une durée de </w:t>
      </w:r>
      <w:r w:rsidR="00745D4C">
        <w:rPr>
          <w:rFonts w:eastAsiaTheme="minorEastAsia" w:cstheme="minorBidi"/>
          <w:color w:val="000000" w:themeColor="text1"/>
          <w:sz w:val="20"/>
          <w:szCs w:val="20"/>
        </w:rPr>
        <w:t>4 à 5 ans</w:t>
      </w:r>
      <w:r w:rsidR="00432565">
        <w:rPr>
          <w:rFonts w:eastAsiaTheme="minorEastAsia" w:cstheme="minorBidi"/>
          <w:color w:val="000000" w:themeColor="text1"/>
          <w:sz w:val="20"/>
          <w:szCs w:val="20"/>
        </w:rPr>
        <w:t xml:space="preserve"> et se compose de </w:t>
      </w:r>
      <w:r w:rsidR="00091D1F">
        <w:rPr>
          <w:rFonts w:eastAsiaTheme="minorEastAsia" w:cstheme="minorBidi"/>
          <w:color w:val="000000" w:themeColor="text1"/>
          <w:sz w:val="20"/>
          <w:szCs w:val="20"/>
        </w:rPr>
        <w:t>9</w:t>
      </w:r>
      <w:r w:rsidR="00432565">
        <w:rPr>
          <w:rFonts w:eastAsiaTheme="minorEastAsia" w:cstheme="minorBidi"/>
          <w:color w:val="000000" w:themeColor="text1"/>
          <w:sz w:val="20"/>
          <w:szCs w:val="20"/>
        </w:rPr>
        <w:t xml:space="preserve"> grandes étapes : </w:t>
      </w:r>
    </w:p>
    <w:p w14:paraId="202A25CF" w14:textId="6502AB0B" w:rsidR="00091D1F" w:rsidRPr="00091D1F" w:rsidRDefault="00327B23" w:rsidP="00091D1F">
      <w:pPr>
        <w:pStyle w:val="Paragraphedeliste"/>
        <w:numPr>
          <w:ilvl w:val="0"/>
          <w:numId w:val="15"/>
        </w:numPr>
        <w:rPr>
          <w:rFonts w:eastAsiaTheme="minorEastAsia" w:cstheme="minorBidi"/>
          <w:color w:val="000000" w:themeColor="text1"/>
          <w:sz w:val="20"/>
          <w:szCs w:val="20"/>
        </w:rPr>
      </w:pPr>
      <w:r w:rsidRPr="00091D1F">
        <w:rPr>
          <w:rFonts w:ascii="Calibri" w:hAnsi="Calibri" w:cs="Calibri"/>
          <w:color w:val="000000" w:themeColor="text1"/>
          <w:sz w:val="20"/>
          <w:szCs w:val="20"/>
          <w:shd w:val="clear" w:color="auto" w:fill="FFFFFF"/>
        </w:rPr>
        <w:t>Engagement</w:t>
      </w:r>
      <w:r w:rsidR="00091D1F" w:rsidRPr="00091D1F">
        <w:rPr>
          <w:rFonts w:ascii="Calibri" w:hAnsi="Calibri" w:cs="Calibri"/>
          <w:color w:val="000000" w:themeColor="text1"/>
          <w:sz w:val="20"/>
          <w:szCs w:val="20"/>
          <w:shd w:val="clear" w:color="auto" w:fill="FFFFFF"/>
        </w:rPr>
        <w:t xml:space="preserve"> de la révision</w:t>
      </w:r>
      <w:r w:rsidR="00091D1F">
        <w:rPr>
          <w:rFonts w:ascii="Calibri" w:hAnsi="Calibri" w:cs="Calibri"/>
          <w:color w:val="000000" w:themeColor="text1"/>
          <w:sz w:val="20"/>
          <w:szCs w:val="20"/>
          <w:shd w:val="clear" w:color="auto" w:fill="FFFFFF"/>
        </w:rPr>
        <w:t> ;</w:t>
      </w:r>
    </w:p>
    <w:p w14:paraId="6F82AD5A" w14:textId="15693737" w:rsidR="00091D1F" w:rsidRPr="00091D1F" w:rsidRDefault="00327B23" w:rsidP="00091D1F">
      <w:pPr>
        <w:pStyle w:val="Paragraphedeliste"/>
        <w:numPr>
          <w:ilvl w:val="0"/>
          <w:numId w:val="15"/>
        </w:numPr>
        <w:rPr>
          <w:rFonts w:eastAsiaTheme="minorEastAsia" w:cstheme="minorBidi"/>
          <w:color w:val="000000" w:themeColor="text1"/>
          <w:sz w:val="20"/>
          <w:szCs w:val="20"/>
        </w:rPr>
      </w:pPr>
      <w:r w:rsidRPr="00091D1F">
        <w:rPr>
          <w:rFonts w:ascii="Calibri" w:hAnsi="Calibri" w:cs="Calibri"/>
          <w:color w:val="000000" w:themeColor="text1"/>
          <w:sz w:val="20"/>
          <w:szCs w:val="20"/>
          <w:shd w:val="clear" w:color="auto" w:fill="FFFFFF"/>
        </w:rPr>
        <w:t>Opportunité</w:t>
      </w:r>
      <w:r w:rsidR="00091D1F" w:rsidRPr="00091D1F">
        <w:rPr>
          <w:rFonts w:ascii="Calibri" w:hAnsi="Calibri" w:cs="Calibri"/>
          <w:color w:val="000000" w:themeColor="text1"/>
          <w:sz w:val="20"/>
          <w:szCs w:val="20"/>
          <w:shd w:val="clear" w:color="auto" w:fill="FFFFFF"/>
        </w:rPr>
        <w:t xml:space="preserve"> du projet par le préfet de région</w:t>
      </w:r>
      <w:r>
        <w:rPr>
          <w:rFonts w:ascii="Calibri" w:hAnsi="Calibri" w:cs="Calibri"/>
          <w:color w:val="000000" w:themeColor="text1"/>
          <w:sz w:val="20"/>
          <w:szCs w:val="20"/>
          <w:shd w:val="clear" w:color="auto" w:fill="FFFFFF"/>
        </w:rPr>
        <w:t> ;</w:t>
      </w:r>
    </w:p>
    <w:p w14:paraId="091D956A" w14:textId="17043028" w:rsidR="00091D1F" w:rsidRPr="00091D1F" w:rsidRDefault="00327B23" w:rsidP="00091D1F">
      <w:pPr>
        <w:pStyle w:val="Paragraphedeliste"/>
        <w:numPr>
          <w:ilvl w:val="0"/>
          <w:numId w:val="15"/>
        </w:numPr>
        <w:rPr>
          <w:rFonts w:eastAsiaTheme="minorEastAsia" w:cstheme="minorBidi"/>
          <w:color w:val="000000" w:themeColor="text1"/>
          <w:sz w:val="20"/>
          <w:szCs w:val="20"/>
        </w:rPr>
      </w:pPr>
      <w:r w:rsidRPr="00091D1F">
        <w:rPr>
          <w:rFonts w:ascii="Calibri" w:hAnsi="Calibri" w:cs="Calibri"/>
          <w:color w:val="000000" w:themeColor="text1"/>
          <w:sz w:val="20"/>
          <w:szCs w:val="20"/>
          <w:shd w:val="clear" w:color="auto" w:fill="FFFFFF"/>
        </w:rPr>
        <w:t>Élaboration</w:t>
      </w:r>
      <w:r w:rsidR="00091D1F" w:rsidRPr="00091D1F">
        <w:rPr>
          <w:rFonts w:ascii="Calibri" w:hAnsi="Calibri" w:cs="Calibri"/>
          <w:color w:val="000000" w:themeColor="text1"/>
          <w:sz w:val="20"/>
          <w:szCs w:val="20"/>
          <w:shd w:val="clear" w:color="auto" w:fill="FFFFFF"/>
        </w:rPr>
        <w:t xml:space="preserve"> du projet de charte</w:t>
      </w:r>
      <w:r>
        <w:rPr>
          <w:rFonts w:ascii="Calibri" w:hAnsi="Calibri" w:cs="Calibri"/>
          <w:color w:val="000000" w:themeColor="text1"/>
          <w:sz w:val="20"/>
          <w:szCs w:val="20"/>
          <w:shd w:val="clear" w:color="auto" w:fill="FFFFFF"/>
        </w:rPr>
        <w:t> ;</w:t>
      </w:r>
    </w:p>
    <w:p w14:paraId="5EA65AF8" w14:textId="4889AD1E" w:rsidR="00091D1F" w:rsidRPr="00091D1F" w:rsidRDefault="00327B23" w:rsidP="00091D1F">
      <w:pPr>
        <w:pStyle w:val="Paragraphedeliste"/>
        <w:numPr>
          <w:ilvl w:val="0"/>
          <w:numId w:val="15"/>
        </w:numPr>
        <w:rPr>
          <w:rFonts w:eastAsiaTheme="minorEastAsia" w:cstheme="minorBidi"/>
          <w:color w:val="000000" w:themeColor="text1"/>
          <w:sz w:val="20"/>
          <w:szCs w:val="20"/>
        </w:rPr>
      </w:pPr>
      <w:r w:rsidRPr="00091D1F">
        <w:rPr>
          <w:rFonts w:ascii="Calibri" w:hAnsi="Calibri" w:cs="Calibri"/>
          <w:color w:val="000000" w:themeColor="text1"/>
          <w:sz w:val="20"/>
          <w:szCs w:val="20"/>
          <w:shd w:val="clear" w:color="auto" w:fill="FFFFFF"/>
        </w:rPr>
        <w:t>Avis</w:t>
      </w:r>
      <w:r w:rsidR="00091D1F" w:rsidRPr="00091D1F">
        <w:rPr>
          <w:rFonts w:ascii="Calibri" w:hAnsi="Calibri" w:cs="Calibri"/>
          <w:color w:val="000000" w:themeColor="text1"/>
          <w:sz w:val="20"/>
          <w:szCs w:val="20"/>
          <w:shd w:val="clear" w:color="auto" w:fill="FFFFFF"/>
        </w:rPr>
        <w:t xml:space="preserve"> sur le projet de charte</w:t>
      </w:r>
      <w:r w:rsidR="00D5200B">
        <w:rPr>
          <w:rFonts w:ascii="Calibri" w:hAnsi="Calibri" w:cs="Calibri"/>
          <w:color w:val="000000" w:themeColor="text1"/>
          <w:sz w:val="20"/>
          <w:szCs w:val="20"/>
          <w:shd w:val="clear" w:color="auto" w:fill="FFFFFF"/>
        </w:rPr>
        <w:t xml:space="preserve"> du CNPN / FPNRF / Préfet</w:t>
      </w:r>
      <w:r>
        <w:rPr>
          <w:rFonts w:ascii="Calibri" w:hAnsi="Calibri" w:cs="Calibri"/>
          <w:color w:val="000000" w:themeColor="text1"/>
          <w:sz w:val="20"/>
          <w:szCs w:val="20"/>
          <w:shd w:val="clear" w:color="auto" w:fill="FFFFFF"/>
        </w:rPr>
        <w:t> ;</w:t>
      </w:r>
    </w:p>
    <w:p w14:paraId="712A52AA" w14:textId="0F371E09" w:rsidR="00091D1F" w:rsidRPr="00091D1F" w:rsidRDefault="00327B23" w:rsidP="00091D1F">
      <w:pPr>
        <w:pStyle w:val="Paragraphedeliste"/>
        <w:numPr>
          <w:ilvl w:val="0"/>
          <w:numId w:val="15"/>
        </w:numPr>
        <w:rPr>
          <w:rFonts w:eastAsiaTheme="minorEastAsia" w:cstheme="minorBidi"/>
          <w:color w:val="000000" w:themeColor="text1"/>
          <w:sz w:val="20"/>
          <w:szCs w:val="20"/>
        </w:rPr>
      </w:pPr>
      <w:r w:rsidRPr="00091D1F">
        <w:rPr>
          <w:rFonts w:ascii="Calibri" w:hAnsi="Calibri" w:cs="Calibri"/>
          <w:color w:val="000000" w:themeColor="text1"/>
          <w:sz w:val="20"/>
          <w:szCs w:val="20"/>
          <w:shd w:val="clear" w:color="auto" w:fill="FFFFFF"/>
        </w:rPr>
        <w:t>Avis</w:t>
      </w:r>
      <w:r w:rsidR="00091D1F" w:rsidRPr="00091D1F">
        <w:rPr>
          <w:rFonts w:ascii="Calibri" w:hAnsi="Calibri" w:cs="Calibri"/>
          <w:color w:val="000000" w:themeColor="text1"/>
          <w:sz w:val="20"/>
          <w:szCs w:val="20"/>
          <w:shd w:val="clear" w:color="auto" w:fill="FFFFFF"/>
        </w:rPr>
        <w:t xml:space="preserve"> de l'autorité </w:t>
      </w:r>
      <w:r w:rsidRPr="00091D1F">
        <w:rPr>
          <w:rFonts w:ascii="Calibri" w:hAnsi="Calibri" w:cs="Calibri"/>
          <w:color w:val="000000" w:themeColor="text1"/>
          <w:sz w:val="20"/>
          <w:szCs w:val="20"/>
          <w:shd w:val="clear" w:color="auto" w:fill="FFFFFF"/>
        </w:rPr>
        <w:t>environnementale</w:t>
      </w:r>
      <w:r>
        <w:rPr>
          <w:rFonts w:ascii="Calibri" w:hAnsi="Calibri" w:cs="Calibri"/>
          <w:color w:val="000000" w:themeColor="text1"/>
          <w:sz w:val="20"/>
          <w:szCs w:val="20"/>
          <w:shd w:val="clear" w:color="auto" w:fill="FFFFFF"/>
        </w:rPr>
        <w:t> ;</w:t>
      </w:r>
    </w:p>
    <w:p w14:paraId="176CBA75" w14:textId="0AB0688A" w:rsidR="00091D1F" w:rsidRPr="00091D1F" w:rsidRDefault="00327B23" w:rsidP="00091D1F">
      <w:pPr>
        <w:pStyle w:val="Paragraphedeliste"/>
        <w:numPr>
          <w:ilvl w:val="0"/>
          <w:numId w:val="15"/>
        </w:numPr>
        <w:rPr>
          <w:rFonts w:eastAsiaTheme="minorEastAsia" w:cstheme="minorBidi"/>
          <w:color w:val="000000" w:themeColor="text1"/>
          <w:sz w:val="20"/>
          <w:szCs w:val="20"/>
        </w:rPr>
      </w:pPr>
      <w:r w:rsidRPr="00091D1F">
        <w:rPr>
          <w:rFonts w:ascii="Calibri" w:hAnsi="Calibri" w:cs="Calibri"/>
          <w:color w:val="000000" w:themeColor="text1"/>
          <w:sz w:val="20"/>
          <w:szCs w:val="20"/>
          <w:shd w:val="clear" w:color="auto" w:fill="FFFFFF"/>
        </w:rPr>
        <w:t>Réalisation</w:t>
      </w:r>
      <w:r w:rsidR="00091D1F" w:rsidRPr="00091D1F">
        <w:rPr>
          <w:rFonts w:ascii="Calibri" w:hAnsi="Calibri" w:cs="Calibri"/>
          <w:color w:val="000000" w:themeColor="text1"/>
          <w:sz w:val="20"/>
          <w:szCs w:val="20"/>
          <w:shd w:val="clear" w:color="auto" w:fill="FFFFFF"/>
        </w:rPr>
        <w:t xml:space="preserve"> de l'enquête publique</w:t>
      </w:r>
      <w:r>
        <w:rPr>
          <w:rFonts w:ascii="Calibri" w:hAnsi="Calibri" w:cs="Calibri"/>
          <w:color w:val="000000" w:themeColor="text1"/>
          <w:sz w:val="20"/>
          <w:szCs w:val="20"/>
          <w:shd w:val="clear" w:color="auto" w:fill="FFFFFF"/>
        </w:rPr>
        <w:t> ;</w:t>
      </w:r>
    </w:p>
    <w:p w14:paraId="2E90C7E8" w14:textId="2638BD39" w:rsidR="00091D1F" w:rsidRPr="00091D1F" w:rsidRDefault="00327B23" w:rsidP="00091D1F">
      <w:pPr>
        <w:pStyle w:val="Paragraphedeliste"/>
        <w:numPr>
          <w:ilvl w:val="0"/>
          <w:numId w:val="15"/>
        </w:numPr>
        <w:rPr>
          <w:rFonts w:eastAsiaTheme="minorEastAsia" w:cstheme="minorBidi"/>
          <w:color w:val="000000" w:themeColor="text1"/>
          <w:sz w:val="20"/>
          <w:szCs w:val="20"/>
        </w:rPr>
      </w:pPr>
      <w:r w:rsidRPr="00091D1F">
        <w:rPr>
          <w:rFonts w:ascii="Calibri" w:hAnsi="Calibri" w:cs="Calibri"/>
          <w:color w:val="000000" w:themeColor="text1"/>
          <w:sz w:val="20"/>
          <w:szCs w:val="20"/>
          <w:shd w:val="clear" w:color="auto" w:fill="FFFFFF"/>
        </w:rPr>
        <w:t>Examen</w:t>
      </w:r>
      <w:r w:rsidR="00091D1F" w:rsidRPr="00091D1F">
        <w:rPr>
          <w:rFonts w:ascii="Calibri" w:hAnsi="Calibri" w:cs="Calibri"/>
          <w:color w:val="000000" w:themeColor="text1"/>
          <w:sz w:val="20"/>
          <w:szCs w:val="20"/>
          <w:shd w:val="clear" w:color="auto" w:fill="FFFFFF"/>
        </w:rPr>
        <w:t xml:space="preserve"> final du projet de charte</w:t>
      </w:r>
      <w:r>
        <w:rPr>
          <w:rFonts w:ascii="Calibri" w:hAnsi="Calibri" w:cs="Calibri"/>
          <w:color w:val="000000" w:themeColor="text1"/>
          <w:sz w:val="20"/>
          <w:szCs w:val="20"/>
          <w:shd w:val="clear" w:color="auto" w:fill="FFFFFF"/>
        </w:rPr>
        <w:t> ;</w:t>
      </w:r>
    </w:p>
    <w:p w14:paraId="0351E873" w14:textId="03BE349C" w:rsidR="00091D1F" w:rsidRPr="00091D1F" w:rsidRDefault="00327B23" w:rsidP="00091D1F">
      <w:pPr>
        <w:pStyle w:val="Paragraphedeliste"/>
        <w:numPr>
          <w:ilvl w:val="0"/>
          <w:numId w:val="15"/>
        </w:numPr>
        <w:rPr>
          <w:rFonts w:ascii="Calibri" w:hAnsi="Calibri" w:cs="Calibri"/>
          <w:color w:val="000000" w:themeColor="text1"/>
          <w:sz w:val="20"/>
          <w:szCs w:val="20"/>
          <w:shd w:val="clear" w:color="auto" w:fill="FFFFFF"/>
        </w:rPr>
      </w:pPr>
      <w:r w:rsidRPr="00091D1F">
        <w:rPr>
          <w:rFonts w:ascii="Calibri" w:hAnsi="Calibri" w:cs="Calibri"/>
          <w:color w:val="000000" w:themeColor="text1"/>
          <w:sz w:val="20"/>
          <w:szCs w:val="20"/>
          <w:shd w:val="clear" w:color="auto" w:fill="FFFFFF"/>
        </w:rPr>
        <w:t>Consultation</w:t>
      </w:r>
      <w:r w:rsidR="00091D1F" w:rsidRPr="00091D1F">
        <w:rPr>
          <w:rFonts w:ascii="Calibri" w:hAnsi="Calibri" w:cs="Calibri"/>
          <w:color w:val="000000" w:themeColor="text1"/>
          <w:sz w:val="20"/>
          <w:szCs w:val="20"/>
          <w:shd w:val="clear" w:color="auto" w:fill="FFFFFF"/>
        </w:rPr>
        <w:t xml:space="preserve"> des collectivités territoriales</w:t>
      </w:r>
      <w:r>
        <w:rPr>
          <w:rFonts w:ascii="Calibri" w:hAnsi="Calibri" w:cs="Calibri"/>
          <w:color w:val="000000" w:themeColor="text1"/>
          <w:sz w:val="20"/>
          <w:szCs w:val="20"/>
          <w:shd w:val="clear" w:color="auto" w:fill="FFFFFF"/>
        </w:rPr>
        <w:t> ;</w:t>
      </w:r>
    </w:p>
    <w:p w14:paraId="247C4930" w14:textId="766BE9B8" w:rsidR="00371AC9" w:rsidRPr="00327B23" w:rsidRDefault="00053F63" w:rsidP="00CF5D34">
      <w:pPr>
        <w:pStyle w:val="Paragraphedeliste"/>
        <w:numPr>
          <w:ilvl w:val="0"/>
          <w:numId w:val="15"/>
        </w:numPr>
        <w:rPr>
          <w:rFonts w:ascii="Calibri" w:hAnsi="Calibri" w:cs="Calibri"/>
          <w:color w:val="000000" w:themeColor="text1"/>
          <w:sz w:val="20"/>
          <w:szCs w:val="20"/>
          <w:shd w:val="clear" w:color="auto" w:fill="FFFFFF"/>
        </w:rPr>
      </w:pPr>
      <w:r>
        <w:rPr>
          <w:rFonts w:ascii="Calibri" w:hAnsi="Calibri" w:cs="Calibri"/>
          <w:color w:val="000000" w:themeColor="text1"/>
          <w:sz w:val="20"/>
          <w:szCs w:val="20"/>
          <w:shd w:val="clear" w:color="auto" w:fill="FFFFFF"/>
        </w:rPr>
        <w:t>Publication du décret de r</w:t>
      </w:r>
      <w:r w:rsidR="00327B23" w:rsidRPr="00091D1F">
        <w:rPr>
          <w:rFonts w:ascii="Calibri" w:hAnsi="Calibri" w:cs="Calibri"/>
          <w:color w:val="000000" w:themeColor="text1"/>
          <w:sz w:val="20"/>
          <w:szCs w:val="20"/>
          <w:shd w:val="clear" w:color="auto" w:fill="FFFFFF"/>
        </w:rPr>
        <w:t>enouvellement</w:t>
      </w:r>
      <w:r w:rsidR="00091D1F" w:rsidRPr="00091D1F">
        <w:rPr>
          <w:rFonts w:ascii="Calibri" w:hAnsi="Calibri" w:cs="Calibri"/>
          <w:color w:val="000000" w:themeColor="text1"/>
          <w:sz w:val="20"/>
          <w:szCs w:val="20"/>
          <w:shd w:val="clear" w:color="auto" w:fill="FFFFFF"/>
        </w:rPr>
        <w:t xml:space="preserve"> du classement</w:t>
      </w:r>
      <w:r w:rsidR="00327B23">
        <w:rPr>
          <w:rFonts w:ascii="Calibri" w:hAnsi="Calibri" w:cs="Calibri"/>
          <w:color w:val="000000" w:themeColor="text1"/>
          <w:sz w:val="20"/>
          <w:szCs w:val="20"/>
          <w:shd w:val="clear" w:color="auto" w:fill="FFFFFF"/>
        </w:rPr>
        <w:t>.</w:t>
      </w:r>
    </w:p>
    <w:p w14:paraId="01EEFD7B" w14:textId="6066F939" w:rsidR="005656CF" w:rsidRDefault="00371AC9" w:rsidP="00D06949">
      <w:pPr>
        <w:pStyle w:val="Titre3"/>
        <w:rPr>
          <w:sz w:val="20"/>
          <w:szCs w:val="20"/>
        </w:rPr>
      </w:pPr>
      <w:r w:rsidRPr="00F447E6">
        <w:rPr>
          <w:sz w:val="20"/>
          <w:szCs w:val="20"/>
        </w:rPr>
        <w:lastRenderedPageBreak/>
        <w:t xml:space="preserve">Objectifs de la prestation : </w:t>
      </w:r>
    </w:p>
    <w:p w14:paraId="3B934327" w14:textId="77777777" w:rsidR="009A0601" w:rsidRPr="009A0601" w:rsidRDefault="009A0601" w:rsidP="009A0601"/>
    <w:p w14:paraId="4CB4FD1A" w14:textId="6372E0BC" w:rsidR="00DA4733" w:rsidRDefault="00514886" w:rsidP="00022010">
      <w:pPr>
        <w:pStyle w:val="Titre3"/>
        <w:rPr>
          <w:rFonts w:asciiTheme="minorHAnsi" w:eastAsiaTheme="minorEastAsia" w:hAnsiTheme="minorHAnsi" w:cstheme="minorBidi"/>
          <w:b w:val="0"/>
          <w:color w:val="000000" w:themeColor="text1"/>
          <w:sz w:val="20"/>
          <w:szCs w:val="20"/>
        </w:rPr>
      </w:pPr>
      <w:r>
        <w:rPr>
          <w:rFonts w:asciiTheme="minorHAnsi" w:eastAsiaTheme="minorEastAsia" w:hAnsiTheme="minorHAnsi" w:cstheme="minorBidi"/>
          <w:b w:val="0"/>
          <w:color w:val="000000" w:themeColor="text1"/>
          <w:sz w:val="20"/>
          <w:szCs w:val="20"/>
        </w:rPr>
        <w:t xml:space="preserve">Une frise chronologique de la procédure de révision a été réalisée au premier semestre </w:t>
      </w:r>
      <w:r w:rsidR="00AB050F">
        <w:rPr>
          <w:rFonts w:asciiTheme="minorHAnsi" w:eastAsiaTheme="minorEastAsia" w:hAnsiTheme="minorHAnsi" w:cstheme="minorBidi"/>
          <w:b w:val="0"/>
          <w:color w:val="000000" w:themeColor="text1"/>
          <w:sz w:val="20"/>
          <w:szCs w:val="20"/>
        </w:rPr>
        <w:t xml:space="preserve">2024. </w:t>
      </w:r>
      <w:r w:rsidR="00E00246">
        <w:rPr>
          <w:rFonts w:asciiTheme="minorHAnsi" w:eastAsiaTheme="minorEastAsia" w:hAnsiTheme="minorHAnsi" w:cstheme="minorBidi"/>
          <w:b w:val="0"/>
          <w:color w:val="000000" w:themeColor="text1"/>
          <w:sz w:val="20"/>
          <w:szCs w:val="20"/>
        </w:rPr>
        <w:t xml:space="preserve">Il s’agit de compléter cette frise </w:t>
      </w:r>
      <w:r w:rsidR="00B80423">
        <w:rPr>
          <w:rFonts w:asciiTheme="minorHAnsi" w:eastAsiaTheme="minorEastAsia" w:hAnsiTheme="minorHAnsi" w:cstheme="minorBidi"/>
          <w:b w:val="0"/>
          <w:color w:val="000000" w:themeColor="text1"/>
          <w:sz w:val="20"/>
          <w:szCs w:val="20"/>
        </w:rPr>
        <w:t>illustrée</w:t>
      </w:r>
      <w:r w:rsidR="00E00246">
        <w:rPr>
          <w:rFonts w:asciiTheme="minorHAnsi" w:eastAsiaTheme="minorEastAsia" w:hAnsiTheme="minorHAnsi" w:cstheme="minorBidi"/>
          <w:b w:val="0"/>
          <w:color w:val="000000" w:themeColor="text1"/>
          <w:sz w:val="20"/>
          <w:szCs w:val="20"/>
        </w:rPr>
        <w:t xml:space="preserve"> d’un livret d’accompagnement </w:t>
      </w:r>
      <w:r w:rsidR="002B61E3">
        <w:rPr>
          <w:rFonts w:asciiTheme="minorHAnsi" w:eastAsiaTheme="minorEastAsia" w:hAnsiTheme="minorHAnsi" w:cstheme="minorBidi"/>
          <w:b w:val="0"/>
          <w:color w:val="000000" w:themeColor="text1"/>
          <w:sz w:val="20"/>
          <w:szCs w:val="20"/>
        </w:rPr>
        <w:t>expliquant</w:t>
      </w:r>
      <w:r w:rsidR="00E00246">
        <w:rPr>
          <w:rFonts w:asciiTheme="minorHAnsi" w:eastAsiaTheme="minorEastAsia" w:hAnsiTheme="minorHAnsi" w:cstheme="minorBidi"/>
          <w:b w:val="0"/>
          <w:color w:val="000000" w:themeColor="text1"/>
          <w:sz w:val="20"/>
          <w:szCs w:val="20"/>
        </w:rPr>
        <w:t xml:space="preserve"> </w:t>
      </w:r>
      <w:r w:rsidR="002B61E3">
        <w:rPr>
          <w:rFonts w:asciiTheme="minorHAnsi" w:eastAsiaTheme="minorEastAsia" w:hAnsiTheme="minorHAnsi" w:cstheme="minorBidi"/>
          <w:b w:val="0"/>
          <w:color w:val="000000" w:themeColor="text1"/>
          <w:sz w:val="20"/>
          <w:szCs w:val="20"/>
        </w:rPr>
        <w:t>les</w:t>
      </w:r>
      <w:r w:rsidR="00E00246">
        <w:rPr>
          <w:rFonts w:asciiTheme="minorHAnsi" w:eastAsiaTheme="minorEastAsia" w:hAnsiTheme="minorHAnsi" w:cstheme="minorBidi"/>
          <w:b w:val="0"/>
          <w:color w:val="000000" w:themeColor="text1"/>
          <w:sz w:val="20"/>
          <w:szCs w:val="20"/>
        </w:rPr>
        <w:t xml:space="preserve"> différentes </w:t>
      </w:r>
      <w:r w:rsidR="00B80423">
        <w:rPr>
          <w:rFonts w:asciiTheme="minorHAnsi" w:eastAsiaTheme="minorEastAsia" w:hAnsiTheme="minorHAnsi" w:cstheme="minorBidi"/>
          <w:b w:val="0"/>
          <w:color w:val="000000" w:themeColor="text1"/>
          <w:sz w:val="20"/>
          <w:szCs w:val="20"/>
        </w:rPr>
        <w:t>phases et étapes de la procédure de révision</w:t>
      </w:r>
      <w:r w:rsidR="00DA4733">
        <w:rPr>
          <w:rFonts w:asciiTheme="minorHAnsi" w:eastAsiaTheme="minorEastAsia" w:hAnsiTheme="minorHAnsi" w:cstheme="minorBidi"/>
          <w:b w:val="0"/>
          <w:color w:val="000000" w:themeColor="text1"/>
          <w:sz w:val="20"/>
          <w:szCs w:val="20"/>
        </w:rPr>
        <w:t xml:space="preserve">, selon l’organisation suivante : </w:t>
      </w:r>
    </w:p>
    <w:p w14:paraId="65CC9F30" w14:textId="78768CF0" w:rsidR="00DA4733" w:rsidRPr="00DA4733" w:rsidRDefault="00DA4733" w:rsidP="00DA4733">
      <w:pPr>
        <w:spacing w:before="120" w:after="120"/>
        <w:ind w:left="708"/>
        <w:rPr>
          <w:b/>
          <w:bCs/>
          <w:i/>
          <w:iCs/>
          <w:sz w:val="18"/>
          <w:szCs w:val="18"/>
        </w:rPr>
      </w:pPr>
      <w:r w:rsidRPr="00DA4733">
        <w:rPr>
          <w:b/>
          <w:bCs/>
          <w:i/>
          <w:iCs/>
          <w:sz w:val="18"/>
          <w:szCs w:val="18"/>
        </w:rPr>
        <w:t>ENGAGEMENT DE LA PROCÉDURE DE RÉVISION – UN AN</w:t>
      </w:r>
    </w:p>
    <w:p w14:paraId="7EF812C5" w14:textId="4546C5CD" w:rsidR="00DA4733" w:rsidRPr="00DA4733" w:rsidRDefault="00DA4733" w:rsidP="00DA4733">
      <w:pPr>
        <w:pStyle w:val="Paragraphedeliste"/>
        <w:numPr>
          <w:ilvl w:val="0"/>
          <w:numId w:val="16"/>
        </w:numPr>
        <w:spacing w:before="120" w:after="120"/>
        <w:ind w:left="1428"/>
        <w:rPr>
          <w:i/>
          <w:iCs/>
          <w:sz w:val="18"/>
          <w:szCs w:val="18"/>
        </w:rPr>
      </w:pPr>
      <w:r w:rsidRPr="00DA4733">
        <w:rPr>
          <w:i/>
          <w:iCs/>
          <w:sz w:val="18"/>
          <w:szCs w:val="18"/>
        </w:rPr>
        <w:t>Réflexion sur le périmètre d'étude</w:t>
      </w:r>
    </w:p>
    <w:p w14:paraId="0DF507E8" w14:textId="77777777" w:rsidR="00DA4733" w:rsidRPr="00DA4733" w:rsidRDefault="00DA4733" w:rsidP="00DA4733">
      <w:pPr>
        <w:pStyle w:val="Paragraphedeliste"/>
        <w:numPr>
          <w:ilvl w:val="0"/>
          <w:numId w:val="16"/>
        </w:numPr>
        <w:spacing w:before="120" w:after="120"/>
        <w:ind w:left="1428"/>
        <w:rPr>
          <w:i/>
          <w:iCs/>
          <w:sz w:val="18"/>
          <w:szCs w:val="18"/>
        </w:rPr>
      </w:pPr>
      <w:r w:rsidRPr="00DA4733">
        <w:rPr>
          <w:i/>
          <w:iCs/>
          <w:sz w:val="18"/>
          <w:szCs w:val="18"/>
        </w:rPr>
        <w:t>Délibérations de lancement de la révision du Parc et de la région</w:t>
      </w:r>
    </w:p>
    <w:p w14:paraId="44FA56A4" w14:textId="18A71026" w:rsidR="00DA4733" w:rsidRPr="00DA4733" w:rsidRDefault="00DA4733" w:rsidP="00DA4733">
      <w:pPr>
        <w:pStyle w:val="Paragraphedeliste"/>
        <w:numPr>
          <w:ilvl w:val="0"/>
          <w:numId w:val="16"/>
        </w:numPr>
        <w:spacing w:before="120" w:after="120"/>
        <w:ind w:left="1428"/>
        <w:rPr>
          <w:i/>
          <w:iCs/>
          <w:sz w:val="18"/>
          <w:szCs w:val="18"/>
        </w:rPr>
      </w:pPr>
      <w:r w:rsidRPr="00DA4733">
        <w:rPr>
          <w:i/>
          <w:iCs/>
          <w:sz w:val="18"/>
          <w:szCs w:val="18"/>
        </w:rPr>
        <w:t>Avis d’opportunité du préfet</w:t>
      </w:r>
    </w:p>
    <w:p w14:paraId="293421F3" w14:textId="1EBF368C" w:rsidR="00DA4733" w:rsidRPr="00DA4733" w:rsidRDefault="00DA4733" w:rsidP="00DA4733">
      <w:pPr>
        <w:spacing w:before="120" w:after="120"/>
        <w:ind w:left="708"/>
        <w:rPr>
          <w:b/>
          <w:bCs/>
          <w:i/>
          <w:iCs/>
          <w:sz w:val="18"/>
          <w:szCs w:val="18"/>
        </w:rPr>
      </w:pPr>
      <w:r w:rsidRPr="00DA4733">
        <w:rPr>
          <w:b/>
          <w:bCs/>
          <w:i/>
          <w:iCs/>
          <w:sz w:val="18"/>
          <w:szCs w:val="18"/>
        </w:rPr>
        <w:t>FABRICATION DE LA CHARTE - UN AN ET DEMI</w:t>
      </w:r>
    </w:p>
    <w:p w14:paraId="6A4B5A2E" w14:textId="5DD0E4CE" w:rsidR="00DA4733" w:rsidRPr="00DA4733" w:rsidRDefault="00DA4733" w:rsidP="00DA4733">
      <w:pPr>
        <w:pStyle w:val="Paragraphedeliste"/>
        <w:numPr>
          <w:ilvl w:val="0"/>
          <w:numId w:val="16"/>
        </w:numPr>
        <w:spacing w:before="120" w:after="120"/>
        <w:ind w:left="1428"/>
        <w:rPr>
          <w:i/>
          <w:iCs/>
          <w:sz w:val="18"/>
          <w:szCs w:val="18"/>
        </w:rPr>
      </w:pPr>
      <w:r w:rsidRPr="00DA4733">
        <w:rPr>
          <w:i/>
          <w:iCs/>
          <w:sz w:val="18"/>
          <w:szCs w:val="18"/>
        </w:rPr>
        <w:t>Début de la rédaction des études préalables et de la concertation pour l'élaboration de la charte</w:t>
      </w:r>
    </w:p>
    <w:p w14:paraId="4AAE39A2" w14:textId="63552EED" w:rsidR="00DA4733" w:rsidRPr="00DA4733" w:rsidRDefault="00DA4733" w:rsidP="00DA4733">
      <w:pPr>
        <w:pStyle w:val="Paragraphedeliste"/>
        <w:numPr>
          <w:ilvl w:val="0"/>
          <w:numId w:val="16"/>
        </w:numPr>
        <w:spacing w:before="120" w:after="120"/>
        <w:ind w:left="1428"/>
        <w:rPr>
          <w:i/>
          <w:iCs/>
          <w:sz w:val="18"/>
          <w:szCs w:val="18"/>
        </w:rPr>
      </w:pPr>
      <w:r w:rsidRPr="00DA4733">
        <w:rPr>
          <w:i/>
          <w:iCs/>
          <w:sz w:val="18"/>
          <w:szCs w:val="18"/>
        </w:rPr>
        <w:t>Poursuite de la rédaction de la charte</w:t>
      </w:r>
    </w:p>
    <w:p w14:paraId="187010F6" w14:textId="3175902E" w:rsidR="00DA4733" w:rsidRPr="00DA4733" w:rsidRDefault="00DA4733" w:rsidP="00DA4733">
      <w:pPr>
        <w:pStyle w:val="Paragraphedeliste"/>
        <w:numPr>
          <w:ilvl w:val="0"/>
          <w:numId w:val="16"/>
        </w:numPr>
        <w:spacing w:before="120" w:after="120"/>
        <w:ind w:left="1428"/>
        <w:rPr>
          <w:i/>
          <w:iCs/>
          <w:sz w:val="18"/>
          <w:szCs w:val="18"/>
        </w:rPr>
      </w:pPr>
      <w:r w:rsidRPr="00DA4733">
        <w:rPr>
          <w:i/>
          <w:iCs/>
          <w:sz w:val="18"/>
          <w:szCs w:val="18"/>
        </w:rPr>
        <w:t xml:space="preserve">Délibération du Parc validant le projet charte </w:t>
      </w:r>
    </w:p>
    <w:p w14:paraId="3526FB73" w14:textId="66A31861" w:rsidR="00DA4733" w:rsidRPr="00DA4733" w:rsidRDefault="00DA4733" w:rsidP="00DA4733">
      <w:pPr>
        <w:spacing w:before="120" w:after="120"/>
        <w:ind w:left="708"/>
        <w:rPr>
          <w:b/>
          <w:bCs/>
          <w:i/>
          <w:iCs/>
          <w:sz w:val="18"/>
          <w:szCs w:val="18"/>
        </w:rPr>
      </w:pPr>
      <w:r w:rsidRPr="00DA4733">
        <w:rPr>
          <w:b/>
          <w:bCs/>
          <w:i/>
          <w:iCs/>
          <w:sz w:val="18"/>
          <w:szCs w:val="18"/>
        </w:rPr>
        <w:t>CONSULTATIONS ET AVIS SUR LE PROJET DE CHARTE – UN AN</w:t>
      </w:r>
    </w:p>
    <w:p w14:paraId="4A79DAD2" w14:textId="2B2CEB38" w:rsidR="00DA4733" w:rsidRPr="00DA4733" w:rsidRDefault="00DA4733" w:rsidP="00DA4733">
      <w:pPr>
        <w:pStyle w:val="Paragraphedeliste"/>
        <w:numPr>
          <w:ilvl w:val="0"/>
          <w:numId w:val="16"/>
        </w:numPr>
        <w:spacing w:before="120" w:after="120"/>
        <w:ind w:left="1428"/>
        <w:rPr>
          <w:i/>
          <w:iCs/>
          <w:sz w:val="18"/>
          <w:szCs w:val="18"/>
        </w:rPr>
      </w:pPr>
      <w:r w:rsidRPr="00DA4733">
        <w:rPr>
          <w:i/>
          <w:iCs/>
          <w:sz w:val="18"/>
          <w:szCs w:val="18"/>
        </w:rPr>
        <w:t>Visite des rapporteurs de la Fédération des parcs naturels régionaux et du Conseil National de Protection de la Nature</w:t>
      </w:r>
    </w:p>
    <w:p w14:paraId="712EAC69" w14:textId="40F022FF" w:rsidR="00DA4733" w:rsidRPr="00DA4733" w:rsidRDefault="00DA4733" w:rsidP="00DA4733">
      <w:pPr>
        <w:pStyle w:val="Paragraphedeliste"/>
        <w:numPr>
          <w:ilvl w:val="0"/>
          <w:numId w:val="16"/>
        </w:numPr>
        <w:spacing w:before="120" w:after="120"/>
        <w:ind w:left="1428"/>
        <w:rPr>
          <w:i/>
          <w:iCs/>
          <w:sz w:val="18"/>
          <w:szCs w:val="18"/>
        </w:rPr>
      </w:pPr>
      <w:r w:rsidRPr="00DA4733">
        <w:rPr>
          <w:i/>
          <w:iCs/>
          <w:sz w:val="18"/>
          <w:szCs w:val="18"/>
        </w:rPr>
        <w:t>Audition du Parc devant le CNPN</w:t>
      </w:r>
    </w:p>
    <w:p w14:paraId="0A5B731F" w14:textId="01D2CDDA" w:rsidR="00DA4733" w:rsidRPr="00DA4733" w:rsidRDefault="00DA4733" w:rsidP="00DA4733">
      <w:pPr>
        <w:pStyle w:val="Paragraphedeliste"/>
        <w:numPr>
          <w:ilvl w:val="0"/>
          <w:numId w:val="16"/>
        </w:numPr>
        <w:spacing w:before="120" w:after="120"/>
        <w:ind w:left="1428"/>
        <w:rPr>
          <w:i/>
          <w:iCs/>
          <w:sz w:val="18"/>
          <w:szCs w:val="18"/>
        </w:rPr>
      </w:pPr>
      <w:r w:rsidRPr="00DA4733">
        <w:rPr>
          <w:i/>
          <w:iCs/>
          <w:sz w:val="18"/>
          <w:szCs w:val="18"/>
        </w:rPr>
        <w:t>Avis de la FPNRF et du CNPN</w:t>
      </w:r>
    </w:p>
    <w:p w14:paraId="2064F803" w14:textId="2072A791" w:rsidR="00DA4733" w:rsidRPr="00DA4733" w:rsidRDefault="00DA4733" w:rsidP="00DA4733">
      <w:pPr>
        <w:pStyle w:val="Paragraphedeliste"/>
        <w:numPr>
          <w:ilvl w:val="0"/>
          <w:numId w:val="16"/>
        </w:numPr>
        <w:spacing w:before="120" w:after="120"/>
        <w:ind w:left="1428"/>
        <w:rPr>
          <w:i/>
          <w:iCs/>
          <w:sz w:val="18"/>
          <w:szCs w:val="18"/>
        </w:rPr>
      </w:pPr>
      <w:r w:rsidRPr="00DA4733">
        <w:rPr>
          <w:i/>
          <w:iCs/>
          <w:sz w:val="18"/>
          <w:szCs w:val="18"/>
        </w:rPr>
        <w:t>Avis du préfet sur le projet de charte</w:t>
      </w:r>
    </w:p>
    <w:p w14:paraId="219A3055" w14:textId="5BAC4CA0" w:rsidR="00DA4733" w:rsidRPr="00DA4733" w:rsidRDefault="00DA4733" w:rsidP="00DA4733">
      <w:pPr>
        <w:pStyle w:val="Paragraphedeliste"/>
        <w:numPr>
          <w:ilvl w:val="0"/>
          <w:numId w:val="16"/>
        </w:numPr>
        <w:spacing w:before="120" w:after="120"/>
        <w:ind w:left="1428"/>
        <w:rPr>
          <w:i/>
          <w:iCs/>
          <w:sz w:val="18"/>
          <w:szCs w:val="18"/>
        </w:rPr>
      </w:pPr>
      <w:r w:rsidRPr="00DA4733">
        <w:rPr>
          <w:i/>
          <w:iCs/>
          <w:sz w:val="18"/>
          <w:szCs w:val="18"/>
        </w:rPr>
        <w:t>Avis de l’autorité environnementale</w:t>
      </w:r>
    </w:p>
    <w:p w14:paraId="534FA93B" w14:textId="650769E5" w:rsidR="00DA4733" w:rsidRPr="00DA4733" w:rsidRDefault="00DA4733" w:rsidP="00DA4733">
      <w:pPr>
        <w:pStyle w:val="Paragraphedeliste"/>
        <w:numPr>
          <w:ilvl w:val="0"/>
          <w:numId w:val="16"/>
        </w:numPr>
        <w:spacing w:before="120" w:after="120"/>
        <w:ind w:left="1428"/>
        <w:rPr>
          <w:i/>
          <w:iCs/>
          <w:sz w:val="18"/>
          <w:szCs w:val="18"/>
        </w:rPr>
      </w:pPr>
      <w:r w:rsidRPr="00DA4733">
        <w:rPr>
          <w:i/>
          <w:iCs/>
          <w:sz w:val="18"/>
          <w:szCs w:val="18"/>
        </w:rPr>
        <w:t>Enquête publique</w:t>
      </w:r>
    </w:p>
    <w:p w14:paraId="79EB7478" w14:textId="1ACD4B0D" w:rsidR="00DA4733" w:rsidRPr="00DA4733" w:rsidRDefault="00DA4733" w:rsidP="00DA4733">
      <w:pPr>
        <w:spacing w:before="120" w:after="120"/>
        <w:ind w:left="708"/>
        <w:rPr>
          <w:b/>
          <w:bCs/>
          <w:i/>
          <w:iCs/>
          <w:sz w:val="18"/>
          <w:szCs w:val="18"/>
        </w:rPr>
      </w:pPr>
      <w:r w:rsidRPr="00DA4733">
        <w:rPr>
          <w:b/>
          <w:bCs/>
          <w:i/>
          <w:iCs/>
          <w:sz w:val="18"/>
          <w:szCs w:val="18"/>
        </w:rPr>
        <w:t>PHASE FINALE – UN AN ET DEMI</w:t>
      </w:r>
    </w:p>
    <w:p w14:paraId="5828B3D0" w14:textId="71443195" w:rsidR="00DA4733" w:rsidRPr="00DA4733" w:rsidRDefault="00DA4733" w:rsidP="00DA4733">
      <w:pPr>
        <w:pStyle w:val="Paragraphedeliste"/>
        <w:numPr>
          <w:ilvl w:val="0"/>
          <w:numId w:val="16"/>
        </w:numPr>
        <w:spacing w:before="120" w:after="120"/>
        <w:ind w:left="1428"/>
        <w:rPr>
          <w:i/>
          <w:iCs/>
          <w:sz w:val="18"/>
          <w:szCs w:val="18"/>
        </w:rPr>
      </w:pPr>
      <w:r w:rsidRPr="00DA4733">
        <w:rPr>
          <w:i/>
          <w:iCs/>
          <w:sz w:val="18"/>
          <w:szCs w:val="18"/>
        </w:rPr>
        <w:t>Consultation interministérielle et examen final</w:t>
      </w:r>
    </w:p>
    <w:p w14:paraId="7026ABF8" w14:textId="7FD1D1FC" w:rsidR="00DA4733" w:rsidRPr="00DA4733" w:rsidRDefault="00DA4733" w:rsidP="00DA4733">
      <w:pPr>
        <w:pStyle w:val="Paragraphedeliste"/>
        <w:numPr>
          <w:ilvl w:val="0"/>
          <w:numId w:val="16"/>
        </w:numPr>
        <w:spacing w:before="120" w:after="120"/>
        <w:ind w:left="1428"/>
        <w:rPr>
          <w:i/>
          <w:iCs/>
          <w:sz w:val="18"/>
          <w:szCs w:val="18"/>
        </w:rPr>
      </w:pPr>
      <w:r w:rsidRPr="00DA4733">
        <w:rPr>
          <w:i/>
          <w:iCs/>
          <w:sz w:val="18"/>
          <w:szCs w:val="18"/>
        </w:rPr>
        <w:t>Consultation des collectivités pour approbation de la charte et adhésion au syndicat mixte du Parc</w:t>
      </w:r>
    </w:p>
    <w:p w14:paraId="45266241" w14:textId="294A98F9" w:rsidR="00DA4733" w:rsidRPr="00DA4733" w:rsidRDefault="00DA4733" w:rsidP="00DA4733">
      <w:pPr>
        <w:pStyle w:val="Paragraphedeliste"/>
        <w:numPr>
          <w:ilvl w:val="0"/>
          <w:numId w:val="16"/>
        </w:numPr>
        <w:spacing w:before="120" w:after="120"/>
        <w:ind w:left="1428"/>
        <w:rPr>
          <w:i/>
          <w:iCs/>
          <w:sz w:val="18"/>
          <w:szCs w:val="18"/>
        </w:rPr>
      </w:pPr>
      <w:r w:rsidRPr="00DA4733">
        <w:rPr>
          <w:i/>
          <w:iCs/>
          <w:sz w:val="18"/>
          <w:szCs w:val="18"/>
        </w:rPr>
        <w:t>Délibération de la région : validation charte et du périmètre final</w:t>
      </w:r>
    </w:p>
    <w:p w14:paraId="6C9434BF" w14:textId="77777777" w:rsidR="00DA4733" w:rsidRPr="00DA4733" w:rsidRDefault="00DA4733" w:rsidP="00DA4733">
      <w:pPr>
        <w:pStyle w:val="Paragraphedeliste"/>
        <w:numPr>
          <w:ilvl w:val="0"/>
          <w:numId w:val="16"/>
        </w:numPr>
        <w:spacing w:before="120" w:after="120"/>
        <w:ind w:left="1428"/>
        <w:rPr>
          <w:i/>
          <w:iCs/>
          <w:sz w:val="18"/>
          <w:szCs w:val="18"/>
        </w:rPr>
      </w:pPr>
      <w:r w:rsidRPr="00DA4733">
        <w:rPr>
          <w:i/>
          <w:iCs/>
          <w:sz w:val="18"/>
          <w:szCs w:val="18"/>
        </w:rPr>
        <w:t>Décret de classement</w:t>
      </w:r>
    </w:p>
    <w:p w14:paraId="34A3D8B9" w14:textId="242E8FD7" w:rsidR="006F3F45" w:rsidRPr="00153690" w:rsidRDefault="002B61E3" w:rsidP="002B61E3">
      <w:pPr>
        <w:pStyle w:val="Titre3"/>
        <w:rPr>
          <w:rFonts w:asciiTheme="minorHAnsi" w:eastAsiaTheme="minorEastAsia" w:hAnsiTheme="minorHAnsi" w:cstheme="minorBidi"/>
          <w:b w:val="0"/>
          <w:color w:val="000000" w:themeColor="text1"/>
          <w:sz w:val="20"/>
          <w:szCs w:val="20"/>
        </w:rPr>
      </w:pPr>
      <w:r>
        <w:rPr>
          <w:rFonts w:asciiTheme="minorHAnsi" w:eastAsiaTheme="minorEastAsia" w:hAnsiTheme="minorHAnsi" w:cstheme="minorBidi"/>
          <w:b w:val="0"/>
          <w:color w:val="000000" w:themeColor="text1"/>
          <w:sz w:val="20"/>
          <w:szCs w:val="20"/>
        </w:rPr>
        <w:t xml:space="preserve">Les textes seront préparés par la Fédération et l’objectif est de mettre en page </w:t>
      </w:r>
      <w:r w:rsidRPr="002B61E3">
        <w:rPr>
          <w:rFonts w:ascii="Calibri" w:eastAsia="Times New Roman" w:hAnsi="Calibri" w:cs="Calibri"/>
          <w:b w:val="0"/>
          <w:bCs w:val="0"/>
          <w:color w:val="000000" w:themeColor="text1"/>
          <w:sz w:val="20"/>
          <w:szCs w:val="20"/>
          <w:lang w:eastAsia="fr-FR"/>
        </w:rPr>
        <w:t xml:space="preserve">ce livret. </w:t>
      </w:r>
      <w:r w:rsidR="00DA4733" w:rsidRPr="002B61E3">
        <w:rPr>
          <w:rFonts w:ascii="Calibri" w:eastAsia="Times New Roman" w:hAnsi="Calibri" w:cs="Calibri"/>
          <w:b w:val="0"/>
          <w:bCs w:val="0"/>
          <w:color w:val="000000" w:themeColor="text1"/>
          <w:sz w:val="20"/>
          <w:szCs w:val="20"/>
          <w:lang w:eastAsia="fr-FR"/>
        </w:rPr>
        <w:t xml:space="preserve">Le </w:t>
      </w:r>
      <w:r w:rsidR="000F6DFB" w:rsidRPr="002B61E3">
        <w:rPr>
          <w:rFonts w:ascii="Calibri" w:eastAsia="Times New Roman" w:hAnsi="Calibri" w:cs="Calibri"/>
          <w:b w:val="0"/>
          <w:bCs w:val="0"/>
          <w:color w:val="000000" w:themeColor="text1"/>
          <w:sz w:val="20"/>
          <w:szCs w:val="20"/>
          <w:lang w:eastAsia="fr-FR"/>
        </w:rPr>
        <w:t xml:space="preserve">livret devra présenter une cohérence graphique avec la frise illustrée qui été utilisée : couleurs, logo, dessin. </w:t>
      </w:r>
      <w:r w:rsidR="00C169FD" w:rsidRPr="002B61E3">
        <w:rPr>
          <w:rFonts w:ascii="Calibri" w:eastAsia="Times New Roman" w:hAnsi="Calibri" w:cs="Calibri"/>
          <w:b w:val="0"/>
          <w:bCs w:val="0"/>
          <w:color w:val="000000" w:themeColor="text1"/>
          <w:sz w:val="20"/>
          <w:szCs w:val="20"/>
          <w:lang w:eastAsia="fr-FR"/>
        </w:rPr>
        <w:t xml:space="preserve">Le livret sera au format a </w:t>
      </w:r>
      <w:r w:rsidR="00C169FD" w:rsidRPr="00153690">
        <w:rPr>
          <w:rFonts w:asciiTheme="minorHAnsi" w:eastAsiaTheme="minorEastAsia" w:hAnsiTheme="minorHAnsi" w:cstheme="minorBidi"/>
          <w:b w:val="0"/>
          <w:color w:val="000000" w:themeColor="text1"/>
          <w:sz w:val="20"/>
          <w:szCs w:val="20"/>
        </w:rPr>
        <w:t>5 et se composera d'une première et d’une dernière de couverture.</w:t>
      </w:r>
    </w:p>
    <w:p w14:paraId="1EE10A8A" w14:textId="3E0A5D42" w:rsidR="00153690" w:rsidRPr="00153690" w:rsidRDefault="00153690" w:rsidP="00153690">
      <w:pPr>
        <w:rPr>
          <w:rFonts w:eastAsiaTheme="minorEastAsia" w:cstheme="minorBidi"/>
          <w:bCs/>
          <w:color w:val="000000" w:themeColor="text1"/>
          <w:sz w:val="20"/>
          <w:szCs w:val="20"/>
        </w:rPr>
      </w:pPr>
      <w:r w:rsidRPr="00153690">
        <w:rPr>
          <w:rFonts w:eastAsiaTheme="minorEastAsia" w:cstheme="minorBidi"/>
          <w:bCs/>
          <w:color w:val="000000" w:themeColor="text1"/>
          <w:sz w:val="20"/>
          <w:szCs w:val="20"/>
        </w:rPr>
        <w:t>Une traduction dans deux langues est prévue ainsi qu’un forfait pour l’utilisation des droits à l’étranger.</w:t>
      </w:r>
    </w:p>
    <w:p w14:paraId="54897CEB" w14:textId="77777777" w:rsidR="00F9446C" w:rsidRPr="00A47902" w:rsidRDefault="00F9446C" w:rsidP="00A47902"/>
    <w:p w14:paraId="113B3E7F" w14:textId="72C7392F" w:rsidR="00633B5F" w:rsidRDefault="00633B5F" w:rsidP="3F6E5E07">
      <w:pPr>
        <w:pStyle w:val="Titre3"/>
        <w:rPr>
          <w:sz w:val="20"/>
          <w:szCs w:val="20"/>
        </w:rPr>
      </w:pPr>
      <w:r w:rsidRPr="3F6E5E07">
        <w:rPr>
          <w:color w:val="1F3763"/>
          <w:sz w:val="20"/>
          <w:szCs w:val="20"/>
        </w:rPr>
        <w:t xml:space="preserve">Contenu du livrable : </w:t>
      </w:r>
    </w:p>
    <w:p w14:paraId="6D0ACC7D" w14:textId="79B22C6F" w:rsidR="00B77ABB" w:rsidRPr="00B77ABB" w:rsidRDefault="006F3F45" w:rsidP="00B77ABB">
      <w:pPr>
        <w:rPr>
          <w:rFonts w:ascii="Calibri" w:eastAsia="Times New Roman" w:hAnsi="Calibri" w:cs="Calibri"/>
          <w:color w:val="000000" w:themeColor="text1"/>
          <w:sz w:val="20"/>
          <w:szCs w:val="20"/>
          <w:lang w:eastAsia="fr-FR"/>
        </w:rPr>
      </w:pPr>
      <w:r>
        <w:rPr>
          <w:rFonts w:ascii="Calibri" w:eastAsia="Times New Roman" w:hAnsi="Calibri" w:cs="Calibri"/>
          <w:color w:val="000000" w:themeColor="text1"/>
          <w:sz w:val="20"/>
          <w:szCs w:val="20"/>
          <w:lang w:eastAsia="fr-FR"/>
        </w:rPr>
        <w:t>Un</w:t>
      </w:r>
      <w:r w:rsidR="00C169FD">
        <w:rPr>
          <w:rFonts w:ascii="Calibri" w:eastAsia="Times New Roman" w:hAnsi="Calibri" w:cs="Calibri"/>
          <w:color w:val="000000" w:themeColor="text1"/>
          <w:sz w:val="20"/>
          <w:szCs w:val="20"/>
          <w:lang w:eastAsia="fr-FR"/>
        </w:rPr>
        <w:t xml:space="preserve"> livret format A5 en version imprimable</w:t>
      </w:r>
      <w:r w:rsidR="00B77ABB">
        <w:rPr>
          <w:rFonts w:ascii="Calibri" w:eastAsia="Times New Roman" w:hAnsi="Calibri" w:cs="Calibri"/>
          <w:color w:val="000000" w:themeColor="text1"/>
          <w:sz w:val="20"/>
          <w:szCs w:val="20"/>
          <w:lang w:eastAsia="fr-FR"/>
        </w:rPr>
        <w:t xml:space="preserve">. </w:t>
      </w:r>
    </w:p>
    <w:p w14:paraId="6DAC4FD7" w14:textId="77777777" w:rsidR="00F71AD2" w:rsidRPr="00B77ABB" w:rsidRDefault="00F71AD2" w:rsidP="00B77ABB">
      <w:pPr>
        <w:rPr>
          <w:rFonts w:ascii="Calibri" w:hAnsi="Calibri" w:cs="Calibri"/>
          <w:color w:val="000000" w:themeColor="text1"/>
          <w:sz w:val="20"/>
          <w:szCs w:val="20"/>
        </w:rPr>
      </w:pPr>
    </w:p>
    <w:p w14:paraId="6A43003C" w14:textId="46703CC7" w:rsidR="007C3938" w:rsidRDefault="00371AC9" w:rsidP="3F6E5E07">
      <w:pPr>
        <w:pStyle w:val="Titre3"/>
        <w:spacing w:line="259" w:lineRule="auto"/>
        <w:rPr>
          <w:color w:val="1F3763"/>
          <w:sz w:val="20"/>
          <w:szCs w:val="20"/>
        </w:rPr>
      </w:pPr>
      <w:r w:rsidRPr="3F6E5E07">
        <w:rPr>
          <w:color w:val="1F3763"/>
          <w:sz w:val="20"/>
          <w:szCs w:val="20"/>
        </w:rPr>
        <w:t>Méthodes et conditions de réalisation</w:t>
      </w:r>
    </w:p>
    <w:p w14:paraId="207A57C0" w14:textId="042D3236" w:rsidR="00A16E7D" w:rsidRPr="00CC2285" w:rsidRDefault="00A16E7D" w:rsidP="3F6E5E07">
      <w:pPr>
        <w:pStyle w:val="Paragraphedeliste"/>
        <w:numPr>
          <w:ilvl w:val="0"/>
          <w:numId w:val="13"/>
        </w:numPr>
        <w:spacing w:line="259" w:lineRule="auto"/>
        <w:rPr>
          <w:rFonts w:ascii="Calibri" w:eastAsia="Times New Roman" w:hAnsi="Calibri" w:cs="Calibri"/>
          <w:color w:val="000000" w:themeColor="text1"/>
          <w:sz w:val="20"/>
          <w:szCs w:val="20"/>
          <w:lang w:eastAsia="fr-FR"/>
        </w:rPr>
      </w:pPr>
      <w:r w:rsidRPr="3F6E5E07">
        <w:rPr>
          <w:rFonts w:ascii="Calibri" w:eastAsia="Times New Roman" w:hAnsi="Calibri" w:cs="Calibri"/>
          <w:color w:val="000000" w:themeColor="text1"/>
          <w:sz w:val="20"/>
          <w:szCs w:val="20"/>
          <w:lang w:eastAsia="fr-FR"/>
        </w:rPr>
        <w:t>Une réunion</w:t>
      </w:r>
      <w:r w:rsidR="00DF5B8A" w:rsidRPr="3F6E5E07">
        <w:rPr>
          <w:rFonts w:ascii="Calibri" w:eastAsia="Times New Roman" w:hAnsi="Calibri" w:cs="Calibri"/>
          <w:color w:val="000000" w:themeColor="text1"/>
          <w:sz w:val="20"/>
          <w:szCs w:val="20"/>
          <w:lang w:eastAsia="fr-FR"/>
        </w:rPr>
        <w:t xml:space="preserve"> préparatoire </w:t>
      </w:r>
      <w:r w:rsidR="009E75A7">
        <w:rPr>
          <w:rFonts w:ascii="Calibri" w:eastAsia="Times New Roman" w:hAnsi="Calibri" w:cs="Calibri"/>
          <w:color w:val="000000" w:themeColor="text1"/>
          <w:sz w:val="20"/>
          <w:szCs w:val="20"/>
          <w:lang w:eastAsia="fr-FR"/>
        </w:rPr>
        <w:t>de lancement de la prestation</w:t>
      </w:r>
      <w:r w:rsidR="00DF5B8A" w:rsidRPr="3F6E5E07">
        <w:rPr>
          <w:rFonts w:ascii="Calibri" w:eastAsia="Times New Roman" w:hAnsi="Calibri" w:cs="Calibri"/>
          <w:color w:val="000000" w:themeColor="text1"/>
          <w:sz w:val="20"/>
          <w:szCs w:val="20"/>
          <w:lang w:eastAsia="fr-FR"/>
        </w:rPr>
        <w:t xml:space="preserve"> </w:t>
      </w:r>
    </w:p>
    <w:p w14:paraId="4913EDF5" w14:textId="256AB4B8" w:rsidR="00803846" w:rsidRPr="00CC2285" w:rsidRDefault="009E75A7" w:rsidP="3F6E5E07">
      <w:pPr>
        <w:pStyle w:val="Paragraphedeliste"/>
        <w:numPr>
          <w:ilvl w:val="0"/>
          <w:numId w:val="13"/>
        </w:numPr>
        <w:spacing w:line="259" w:lineRule="auto"/>
        <w:rPr>
          <w:rFonts w:ascii="Calibri" w:eastAsia="Times New Roman" w:hAnsi="Calibri" w:cs="Calibri"/>
          <w:color w:val="000000" w:themeColor="text1"/>
          <w:sz w:val="20"/>
          <w:szCs w:val="20"/>
          <w:lang w:eastAsia="fr-FR"/>
        </w:rPr>
      </w:pPr>
      <w:r>
        <w:rPr>
          <w:rFonts w:ascii="Calibri" w:eastAsia="Times New Roman" w:hAnsi="Calibri" w:cs="Calibri"/>
          <w:color w:val="000000" w:themeColor="text1"/>
          <w:sz w:val="20"/>
          <w:szCs w:val="20"/>
          <w:lang w:eastAsia="fr-FR"/>
        </w:rPr>
        <w:t xml:space="preserve">La Fédération mettra à disposition l’ensemble des </w:t>
      </w:r>
      <w:r w:rsidR="002A3B92">
        <w:rPr>
          <w:rFonts w:ascii="Calibri" w:eastAsia="Times New Roman" w:hAnsi="Calibri" w:cs="Calibri"/>
          <w:color w:val="000000" w:themeColor="text1"/>
          <w:sz w:val="20"/>
          <w:szCs w:val="20"/>
          <w:lang w:eastAsia="fr-FR"/>
        </w:rPr>
        <w:t>éléments à faire figurer sur l</w:t>
      </w:r>
      <w:r w:rsidR="00C169FD">
        <w:rPr>
          <w:rFonts w:ascii="Calibri" w:eastAsia="Times New Roman" w:hAnsi="Calibri" w:cs="Calibri"/>
          <w:color w:val="000000" w:themeColor="text1"/>
          <w:sz w:val="20"/>
          <w:szCs w:val="20"/>
          <w:lang w:eastAsia="fr-FR"/>
        </w:rPr>
        <w:t>e livret</w:t>
      </w:r>
    </w:p>
    <w:p w14:paraId="2654B50B" w14:textId="07441B62" w:rsidR="0095694D" w:rsidRPr="002A3B92" w:rsidRDefault="007C2A44" w:rsidP="3F6E5E07">
      <w:pPr>
        <w:pStyle w:val="Paragraphedeliste"/>
        <w:numPr>
          <w:ilvl w:val="0"/>
          <w:numId w:val="13"/>
        </w:numPr>
        <w:spacing w:line="259" w:lineRule="auto"/>
        <w:rPr>
          <w:rFonts w:ascii="Calibri" w:eastAsia="Times New Roman" w:hAnsi="Calibri" w:cs="Calibri"/>
          <w:color w:val="000000" w:themeColor="text1"/>
          <w:sz w:val="20"/>
          <w:szCs w:val="20"/>
          <w:lang w:eastAsia="fr-FR"/>
        </w:rPr>
      </w:pPr>
      <w:r w:rsidRPr="002A3B92">
        <w:rPr>
          <w:rFonts w:ascii="Calibri" w:eastAsia="Times New Roman" w:hAnsi="Calibri" w:cs="Calibri"/>
          <w:color w:val="000000" w:themeColor="text1"/>
          <w:sz w:val="20"/>
          <w:szCs w:val="20"/>
          <w:lang w:eastAsia="fr-FR"/>
        </w:rPr>
        <w:t xml:space="preserve">Une réunion </w:t>
      </w:r>
      <w:r w:rsidR="0095694D" w:rsidRPr="002A3B92">
        <w:rPr>
          <w:rFonts w:ascii="Calibri" w:eastAsia="Times New Roman" w:hAnsi="Calibri" w:cs="Calibri"/>
          <w:color w:val="000000" w:themeColor="text1"/>
          <w:sz w:val="20"/>
          <w:szCs w:val="20"/>
          <w:lang w:eastAsia="fr-FR"/>
        </w:rPr>
        <w:t xml:space="preserve">intermédiaire d’échange </w:t>
      </w:r>
      <w:r w:rsidR="002A3B92">
        <w:rPr>
          <w:rFonts w:ascii="Calibri" w:eastAsia="Times New Roman" w:hAnsi="Calibri" w:cs="Calibri"/>
          <w:color w:val="000000" w:themeColor="text1"/>
          <w:sz w:val="20"/>
          <w:szCs w:val="20"/>
          <w:lang w:eastAsia="fr-FR"/>
        </w:rPr>
        <w:t>et d’arbitrage sur la base de propositions</w:t>
      </w:r>
    </w:p>
    <w:p w14:paraId="28BAC88A" w14:textId="4E4A4588" w:rsidR="00803846" w:rsidRPr="00CC2285" w:rsidRDefault="0049426C" w:rsidP="3F6E5E07">
      <w:pPr>
        <w:pStyle w:val="Paragraphedeliste"/>
        <w:numPr>
          <w:ilvl w:val="0"/>
          <w:numId w:val="13"/>
        </w:numPr>
        <w:spacing w:line="259" w:lineRule="auto"/>
        <w:rPr>
          <w:rFonts w:ascii="Calibri" w:eastAsia="Times New Roman" w:hAnsi="Calibri" w:cs="Calibri"/>
          <w:color w:val="000000" w:themeColor="text1"/>
          <w:sz w:val="20"/>
          <w:szCs w:val="20"/>
          <w:lang w:eastAsia="fr-FR"/>
        </w:rPr>
      </w:pPr>
      <w:r>
        <w:rPr>
          <w:rFonts w:ascii="Calibri" w:eastAsia="Times New Roman" w:hAnsi="Calibri" w:cs="Calibri"/>
          <w:color w:val="000000" w:themeColor="text1"/>
          <w:sz w:val="20"/>
          <w:szCs w:val="20"/>
          <w:lang w:eastAsia="fr-FR"/>
        </w:rPr>
        <w:t>Livraison d</w:t>
      </w:r>
      <w:r w:rsidR="00C169FD">
        <w:rPr>
          <w:rFonts w:ascii="Calibri" w:eastAsia="Times New Roman" w:hAnsi="Calibri" w:cs="Calibri"/>
          <w:color w:val="000000" w:themeColor="text1"/>
          <w:sz w:val="20"/>
          <w:szCs w:val="20"/>
          <w:lang w:eastAsia="fr-FR"/>
        </w:rPr>
        <w:t>u livret</w:t>
      </w:r>
    </w:p>
    <w:p w14:paraId="5A277D45" w14:textId="77777777" w:rsidR="00371AC9" w:rsidRDefault="00371AC9" w:rsidP="00371AC9">
      <w:pPr>
        <w:pStyle w:val="Titre2"/>
      </w:pPr>
      <w:r>
        <w:t>Durée /</w:t>
      </w:r>
      <w:r w:rsidRPr="00A321D1">
        <w:t xml:space="preserve">Délais de réalisation : </w:t>
      </w:r>
    </w:p>
    <w:p w14:paraId="63C38FC2" w14:textId="4BBD6914" w:rsidR="00F447E6" w:rsidRDefault="00AE6060" w:rsidP="3F6E5E07">
      <w:pPr>
        <w:pStyle w:val="Paragraphedeliste"/>
        <w:numPr>
          <w:ilvl w:val="0"/>
          <w:numId w:val="13"/>
        </w:numPr>
        <w:spacing w:line="259" w:lineRule="auto"/>
        <w:rPr>
          <w:rFonts w:ascii="Calibri" w:eastAsia="Times New Roman" w:hAnsi="Calibri" w:cs="Calibri"/>
          <w:color w:val="000000" w:themeColor="text1"/>
          <w:sz w:val="20"/>
          <w:szCs w:val="20"/>
          <w:lang w:eastAsia="fr-FR"/>
        </w:rPr>
      </w:pPr>
      <w:r w:rsidRPr="3F6E5E07">
        <w:rPr>
          <w:rFonts w:ascii="Calibri" w:eastAsia="Times New Roman" w:hAnsi="Calibri" w:cs="Calibri"/>
          <w:color w:val="000000" w:themeColor="text1"/>
          <w:sz w:val="20"/>
          <w:szCs w:val="20"/>
          <w:lang w:eastAsia="fr-FR"/>
        </w:rPr>
        <w:t>À</w:t>
      </w:r>
      <w:r w:rsidR="00371AC9" w:rsidRPr="3F6E5E07">
        <w:rPr>
          <w:rFonts w:ascii="Calibri" w:eastAsia="Times New Roman" w:hAnsi="Calibri" w:cs="Calibri"/>
          <w:color w:val="000000" w:themeColor="text1"/>
          <w:sz w:val="20"/>
          <w:szCs w:val="20"/>
          <w:lang w:eastAsia="fr-FR"/>
        </w:rPr>
        <w:t xml:space="preserve"> partir </w:t>
      </w:r>
      <w:r w:rsidR="00C169FD">
        <w:rPr>
          <w:rFonts w:ascii="Calibri" w:eastAsia="Times New Roman" w:hAnsi="Calibri" w:cs="Calibri"/>
          <w:color w:val="000000" w:themeColor="text1"/>
          <w:sz w:val="20"/>
          <w:szCs w:val="20"/>
          <w:lang w:eastAsia="fr-FR"/>
        </w:rPr>
        <w:t>d’octobre</w:t>
      </w:r>
      <w:r w:rsidR="00371AC9" w:rsidRPr="3F6E5E07">
        <w:rPr>
          <w:rFonts w:ascii="Calibri" w:eastAsia="Times New Roman" w:hAnsi="Calibri" w:cs="Calibri"/>
          <w:color w:val="000000" w:themeColor="text1"/>
          <w:sz w:val="20"/>
          <w:szCs w:val="20"/>
          <w:lang w:eastAsia="fr-FR"/>
        </w:rPr>
        <w:t xml:space="preserve"> </w:t>
      </w:r>
      <w:r w:rsidR="0049426C">
        <w:rPr>
          <w:rFonts w:ascii="Calibri" w:eastAsia="Times New Roman" w:hAnsi="Calibri" w:cs="Calibri"/>
          <w:color w:val="000000" w:themeColor="text1"/>
          <w:sz w:val="20"/>
          <w:szCs w:val="20"/>
          <w:lang w:eastAsia="fr-FR"/>
        </w:rPr>
        <w:t>2024</w:t>
      </w:r>
    </w:p>
    <w:p w14:paraId="161A7590" w14:textId="09D928A6" w:rsidR="00371AC9" w:rsidRPr="00A321D1" w:rsidRDefault="00371AC9" w:rsidP="00371AC9">
      <w:pPr>
        <w:pStyle w:val="Titre2"/>
      </w:pPr>
      <w:r w:rsidRPr="00A321D1">
        <w:t>Conditions de remise de votre offre</w:t>
      </w:r>
    </w:p>
    <w:p w14:paraId="3A24CC81" w14:textId="57ACF2B8" w:rsidR="00371AC9" w:rsidRPr="00CC2285" w:rsidRDefault="00371AC9" w:rsidP="3F6E5E07">
      <w:pPr>
        <w:spacing w:line="259" w:lineRule="auto"/>
        <w:rPr>
          <w:rFonts w:eastAsiaTheme="minorEastAsia" w:cstheme="minorBidi"/>
          <w:color w:val="000000" w:themeColor="text1"/>
          <w:sz w:val="20"/>
          <w:szCs w:val="20"/>
          <w:lang w:eastAsia="fr-FR"/>
        </w:rPr>
      </w:pPr>
      <w:r w:rsidRPr="3F6E5E07">
        <w:rPr>
          <w:rFonts w:eastAsiaTheme="minorEastAsia" w:cstheme="minorBidi"/>
          <w:color w:val="000000" w:themeColor="text1"/>
          <w:sz w:val="20"/>
          <w:szCs w:val="20"/>
          <w:lang w:eastAsia="fr-FR"/>
        </w:rPr>
        <w:t xml:space="preserve">Délais : offre à remettre avant </w:t>
      </w:r>
      <w:r w:rsidR="00C6754B">
        <w:rPr>
          <w:rFonts w:eastAsiaTheme="minorEastAsia" w:cstheme="minorBidi"/>
          <w:color w:val="000000" w:themeColor="text1"/>
          <w:sz w:val="20"/>
          <w:szCs w:val="20"/>
          <w:lang w:eastAsia="fr-FR"/>
        </w:rPr>
        <w:t>lundi</w:t>
      </w:r>
      <w:r w:rsidRPr="3F6E5E07">
        <w:rPr>
          <w:rFonts w:eastAsiaTheme="minorEastAsia" w:cstheme="minorBidi"/>
          <w:color w:val="000000" w:themeColor="text1"/>
          <w:sz w:val="20"/>
          <w:szCs w:val="20"/>
          <w:lang w:eastAsia="fr-FR"/>
        </w:rPr>
        <w:t xml:space="preserve"> </w:t>
      </w:r>
      <w:r w:rsidR="00C169FD">
        <w:rPr>
          <w:rFonts w:eastAsiaTheme="minorEastAsia" w:cstheme="minorBidi"/>
          <w:color w:val="000000" w:themeColor="text1"/>
          <w:sz w:val="20"/>
          <w:szCs w:val="20"/>
          <w:lang w:eastAsia="fr-FR"/>
        </w:rPr>
        <w:t>8</w:t>
      </w:r>
      <w:r w:rsidRPr="3F6E5E07">
        <w:rPr>
          <w:rFonts w:eastAsiaTheme="minorEastAsia" w:cstheme="minorBidi"/>
          <w:color w:val="000000" w:themeColor="text1"/>
          <w:sz w:val="20"/>
          <w:szCs w:val="20"/>
          <w:lang w:eastAsia="fr-FR"/>
        </w:rPr>
        <w:t xml:space="preserve"> </w:t>
      </w:r>
      <w:r w:rsidR="00C169FD">
        <w:rPr>
          <w:rFonts w:eastAsiaTheme="minorEastAsia" w:cstheme="minorBidi"/>
          <w:color w:val="000000" w:themeColor="text1"/>
          <w:sz w:val="20"/>
          <w:szCs w:val="20"/>
          <w:lang w:eastAsia="fr-FR"/>
        </w:rPr>
        <w:t>octobre</w:t>
      </w:r>
      <w:r w:rsidRPr="3F6E5E07">
        <w:rPr>
          <w:rFonts w:eastAsiaTheme="minorEastAsia" w:cstheme="minorBidi"/>
          <w:color w:val="000000" w:themeColor="text1"/>
          <w:sz w:val="20"/>
          <w:szCs w:val="20"/>
          <w:lang w:eastAsia="fr-FR"/>
        </w:rPr>
        <w:t xml:space="preserve"> </w:t>
      </w:r>
      <w:r w:rsidR="0049426C">
        <w:rPr>
          <w:rFonts w:eastAsiaTheme="minorEastAsia" w:cstheme="minorBidi"/>
          <w:color w:val="000000" w:themeColor="text1"/>
          <w:sz w:val="20"/>
          <w:szCs w:val="20"/>
          <w:lang w:eastAsia="fr-FR"/>
        </w:rPr>
        <w:t>2024</w:t>
      </w:r>
      <w:r w:rsidRPr="3F6E5E07">
        <w:rPr>
          <w:rFonts w:eastAsiaTheme="minorEastAsia" w:cstheme="minorBidi"/>
          <w:color w:val="000000" w:themeColor="text1"/>
          <w:sz w:val="20"/>
          <w:szCs w:val="20"/>
          <w:lang w:eastAsia="fr-FR"/>
        </w:rPr>
        <w:t xml:space="preserve"> à 12h00 </w:t>
      </w:r>
    </w:p>
    <w:p w14:paraId="30C650D9" w14:textId="2056D6DA" w:rsidR="00371AC9" w:rsidRPr="004D3E00" w:rsidRDefault="00371AC9" w:rsidP="3F6E5E07">
      <w:pPr>
        <w:spacing w:line="259" w:lineRule="auto"/>
        <w:rPr>
          <w:rFonts w:eastAsiaTheme="minorEastAsia" w:cstheme="minorBidi"/>
          <w:color w:val="000000" w:themeColor="text1"/>
          <w:sz w:val="20"/>
          <w:szCs w:val="20"/>
          <w:lang w:eastAsia="fr-FR"/>
        </w:rPr>
      </w:pPr>
      <w:r w:rsidRPr="3F6E5E07">
        <w:rPr>
          <w:rFonts w:eastAsiaTheme="minorEastAsia" w:cstheme="minorBidi"/>
          <w:color w:val="000000" w:themeColor="text1"/>
          <w:sz w:val="20"/>
          <w:szCs w:val="20"/>
          <w:lang w:eastAsia="fr-FR"/>
        </w:rPr>
        <w:t xml:space="preserve">L’offre est à adresser par courriel à </w:t>
      </w:r>
      <w:r w:rsidR="00F447E6" w:rsidRPr="3F6E5E07">
        <w:rPr>
          <w:rFonts w:eastAsiaTheme="minorEastAsia" w:cstheme="minorBidi"/>
          <w:color w:val="000000" w:themeColor="text1"/>
          <w:sz w:val="20"/>
          <w:szCs w:val="20"/>
          <w:lang w:eastAsia="fr-FR"/>
        </w:rPr>
        <w:t>Anaïs Tessore et Fabien Hugault</w:t>
      </w:r>
      <w:r w:rsidRPr="3F6E5E07">
        <w:rPr>
          <w:rFonts w:eastAsiaTheme="minorEastAsia" w:cstheme="minorBidi"/>
          <w:color w:val="000000" w:themeColor="text1"/>
          <w:sz w:val="20"/>
          <w:szCs w:val="20"/>
          <w:lang w:eastAsia="fr-FR"/>
        </w:rPr>
        <w:t xml:space="preserve">, </w:t>
      </w:r>
      <w:r w:rsidR="16FF31B2" w:rsidRPr="3F6E5E07">
        <w:rPr>
          <w:rFonts w:eastAsiaTheme="minorEastAsia" w:cstheme="minorBidi"/>
          <w:color w:val="000000" w:themeColor="text1"/>
          <w:sz w:val="20"/>
          <w:szCs w:val="20"/>
          <w:lang w:eastAsia="fr-FR"/>
        </w:rPr>
        <w:t>chargé</w:t>
      </w:r>
      <w:r w:rsidR="1535F0C6" w:rsidRPr="3F6E5E07">
        <w:rPr>
          <w:rFonts w:eastAsiaTheme="minorEastAsia" w:cstheme="minorBidi"/>
          <w:color w:val="000000" w:themeColor="text1"/>
          <w:sz w:val="20"/>
          <w:szCs w:val="20"/>
          <w:lang w:eastAsia="fr-FR"/>
        </w:rPr>
        <w:t>s</w:t>
      </w:r>
      <w:r w:rsidRPr="3F6E5E07">
        <w:rPr>
          <w:rFonts w:eastAsiaTheme="minorEastAsia" w:cstheme="minorBidi"/>
          <w:color w:val="000000" w:themeColor="text1"/>
          <w:sz w:val="20"/>
          <w:szCs w:val="20"/>
          <w:lang w:eastAsia="fr-FR"/>
        </w:rPr>
        <w:t xml:space="preserve"> de mission </w:t>
      </w:r>
      <w:r w:rsidR="00F447E6" w:rsidRPr="3F6E5E07">
        <w:rPr>
          <w:rFonts w:eastAsiaTheme="minorEastAsia" w:cstheme="minorBidi"/>
          <w:color w:val="000000" w:themeColor="text1"/>
          <w:sz w:val="20"/>
          <w:szCs w:val="20"/>
          <w:lang w:eastAsia="fr-FR"/>
        </w:rPr>
        <w:t>Charte</w:t>
      </w:r>
      <w:r w:rsidRPr="3F6E5E07">
        <w:rPr>
          <w:rFonts w:eastAsiaTheme="minorEastAsia" w:cstheme="minorBidi"/>
          <w:color w:val="000000" w:themeColor="text1"/>
          <w:sz w:val="20"/>
          <w:szCs w:val="20"/>
          <w:lang w:eastAsia="fr-FR"/>
        </w:rPr>
        <w:t xml:space="preserve">, Fédération des Parcs naturels régionaux de France </w:t>
      </w:r>
    </w:p>
    <w:p w14:paraId="1986033D" w14:textId="731656BF" w:rsidR="00371AC9" w:rsidRPr="00E37D84" w:rsidRDefault="00371AC9" w:rsidP="3F6E5E07">
      <w:pPr>
        <w:spacing w:line="259" w:lineRule="auto"/>
        <w:rPr>
          <w:rFonts w:eastAsiaTheme="minorEastAsia" w:cstheme="minorBidi"/>
          <w:color w:val="000000" w:themeColor="text1"/>
          <w:sz w:val="20"/>
          <w:szCs w:val="20"/>
          <w:lang w:eastAsia="fr-FR"/>
        </w:rPr>
      </w:pPr>
      <w:r w:rsidRPr="3F6E5E07">
        <w:rPr>
          <w:rFonts w:eastAsiaTheme="minorEastAsia" w:cstheme="minorBidi"/>
          <w:color w:val="000000" w:themeColor="text1"/>
          <w:sz w:val="20"/>
          <w:szCs w:val="20"/>
          <w:lang w:eastAsia="fr-FR"/>
        </w:rPr>
        <w:t xml:space="preserve">Courriel. </w:t>
      </w:r>
      <w:hyperlink r:id="rId10">
        <w:r w:rsidR="00F447E6" w:rsidRPr="3F6E5E07">
          <w:rPr>
            <w:rFonts w:eastAsiaTheme="minorEastAsia" w:cstheme="minorBidi"/>
            <w:color w:val="000000" w:themeColor="text1"/>
            <w:sz w:val="20"/>
            <w:szCs w:val="20"/>
            <w:lang w:eastAsia="fr-FR"/>
          </w:rPr>
          <w:t>atessore@parcs-naturels-regionaux.fr</w:t>
        </w:r>
      </w:hyperlink>
      <w:r w:rsidR="00F447E6" w:rsidRPr="3F6E5E07">
        <w:rPr>
          <w:rFonts w:eastAsiaTheme="minorEastAsia" w:cstheme="minorBidi"/>
          <w:color w:val="000000" w:themeColor="text1"/>
          <w:sz w:val="20"/>
          <w:szCs w:val="20"/>
          <w:lang w:eastAsia="fr-FR"/>
        </w:rPr>
        <w:t xml:space="preserve"> / fhugault@parcs-naturels-regionaux.fr</w:t>
      </w:r>
    </w:p>
    <w:p w14:paraId="40D6AD9E" w14:textId="77777777" w:rsidR="00CB2989" w:rsidRDefault="00CB2989" w:rsidP="3F6E5E07">
      <w:pPr>
        <w:spacing w:line="259" w:lineRule="auto"/>
        <w:rPr>
          <w:rFonts w:eastAsiaTheme="minorEastAsia" w:cstheme="minorBidi"/>
          <w:color w:val="000000" w:themeColor="text1"/>
          <w:sz w:val="20"/>
          <w:szCs w:val="20"/>
          <w:lang w:eastAsia="fr-FR"/>
        </w:rPr>
      </w:pPr>
    </w:p>
    <w:p w14:paraId="101C9E7B" w14:textId="67146485" w:rsidR="00CB2989" w:rsidRDefault="00CB2989" w:rsidP="3F6E5E07">
      <w:pPr>
        <w:spacing w:line="259" w:lineRule="auto"/>
        <w:rPr>
          <w:rFonts w:eastAsiaTheme="minorEastAsia" w:cstheme="minorBidi"/>
          <w:color w:val="000000" w:themeColor="text1"/>
          <w:sz w:val="20"/>
          <w:szCs w:val="20"/>
          <w:lang w:eastAsia="fr-FR"/>
        </w:rPr>
      </w:pPr>
      <w:r>
        <w:rPr>
          <w:rFonts w:eastAsiaTheme="minorEastAsia" w:cstheme="minorBidi"/>
          <w:color w:val="000000" w:themeColor="text1"/>
          <w:sz w:val="20"/>
          <w:szCs w:val="20"/>
          <w:lang w:eastAsia="fr-FR"/>
        </w:rPr>
        <w:t xml:space="preserve">L’offre devra contenir : </w:t>
      </w:r>
    </w:p>
    <w:p w14:paraId="453701BE" w14:textId="526C0EEF" w:rsidR="00371AC9" w:rsidRPr="00CB2989" w:rsidRDefault="00371AC9" w:rsidP="00CB2989">
      <w:pPr>
        <w:pStyle w:val="Paragraphedeliste"/>
        <w:numPr>
          <w:ilvl w:val="0"/>
          <w:numId w:val="12"/>
        </w:numPr>
        <w:spacing w:line="259" w:lineRule="auto"/>
        <w:rPr>
          <w:rFonts w:eastAsiaTheme="minorEastAsia" w:cstheme="minorBidi"/>
          <w:color w:val="000000" w:themeColor="text1"/>
          <w:sz w:val="20"/>
          <w:szCs w:val="20"/>
          <w:lang w:eastAsia="fr-FR"/>
        </w:rPr>
      </w:pPr>
      <w:r w:rsidRPr="00CB2989">
        <w:rPr>
          <w:rFonts w:eastAsiaTheme="minorEastAsia" w:cstheme="minorBidi"/>
          <w:color w:val="000000" w:themeColor="text1"/>
          <w:sz w:val="20"/>
          <w:szCs w:val="20"/>
          <w:lang w:eastAsia="fr-FR"/>
        </w:rPr>
        <w:t>Les références de l’entreprise (attestation des statuts et code SIRET)</w:t>
      </w:r>
    </w:p>
    <w:p w14:paraId="1DFCD125" w14:textId="77777777" w:rsidR="003239F9" w:rsidRDefault="00371AC9" w:rsidP="3F6E5E07">
      <w:pPr>
        <w:pStyle w:val="Paragraphedeliste"/>
        <w:numPr>
          <w:ilvl w:val="0"/>
          <w:numId w:val="12"/>
        </w:numPr>
        <w:spacing w:line="259" w:lineRule="auto"/>
        <w:rPr>
          <w:rFonts w:eastAsiaTheme="minorEastAsia" w:cstheme="minorBidi"/>
          <w:color w:val="000000" w:themeColor="text1"/>
          <w:sz w:val="20"/>
          <w:szCs w:val="20"/>
          <w:lang w:eastAsia="fr-FR"/>
        </w:rPr>
      </w:pPr>
      <w:r w:rsidRPr="3F6E5E07">
        <w:rPr>
          <w:rFonts w:eastAsiaTheme="minorEastAsia" w:cstheme="minorBidi"/>
          <w:color w:val="000000" w:themeColor="text1"/>
          <w:sz w:val="20"/>
          <w:szCs w:val="20"/>
          <w:lang w:eastAsia="fr-FR"/>
        </w:rPr>
        <w:t>Un descriptif</w:t>
      </w:r>
      <w:r w:rsidR="008E4561">
        <w:rPr>
          <w:rFonts w:eastAsiaTheme="minorEastAsia" w:cstheme="minorBidi"/>
          <w:color w:val="000000" w:themeColor="text1"/>
          <w:sz w:val="20"/>
          <w:szCs w:val="20"/>
          <w:lang w:eastAsia="fr-FR"/>
        </w:rPr>
        <w:t xml:space="preserve"> textuel</w:t>
      </w:r>
    </w:p>
    <w:p w14:paraId="11A30321" w14:textId="48C08199" w:rsidR="00371AC9" w:rsidRPr="004076E0" w:rsidRDefault="00075DBE" w:rsidP="3F6E5E07">
      <w:pPr>
        <w:pStyle w:val="Paragraphedeliste"/>
        <w:numPr>
          <w:ilvl w:val="0"/>
          <w:numId w:val="12"/>
        </w:numPr>
        <w:spacing w:line="259" w:lineRule="auto"/>
        <w:rPr>
          <w:rFonts w:eastAsiaTheme="minorEastAsia" w:cstheme="minorBidi"/>
          <w:color w:val="000000" w:themeColor="text1"/>
          <w:sz w:val="20"/>
          <w:szCs w:val="20"/>
          <w:lang w:eastAsia="fr-FR"/>
        </w:rPr>
      </w:pPr>
      <w:r>
        <w:rPr>
          <w:rFonts w:eastAsiaTheme="minorEastAsia" w:cstheme="minorBidi"/>
          <w:color w:val="000000" w:themeColor="text1"/>
          <w:sz w:val="20"/>
          <w:szCs w:val="20"/>
          <w:lang w:eastAsia="fr-FR"/>
        </w:rPr>
        <w:lastRenderedPageBreak/>
        <w:t>Un portfol</w:t>
      </w:r>
      <w:r w:rsidR="00B511F0">
        <w:rPr>
          <w:rFonts w:eastAsiaTheme="minorEastAsia" w:cstheme="minorBidi"/>
          <w:color w:val="000000" w:themeColor="text1"/>
          <w:sz w:val="20"/>
          <w:szCs w:val="20"/>
          <w:lang w:eastAsia="fr-FR"/>
        </w:rPr>
        <w:t xml:space="preserve">io </w:t>
      </w:r>
      <w:r w:rsidR="008E4561">
        <w:rPr>
          <w:rFonts w:eastAsiaTheme="minorEastAsia" w:cstheme="minorBidi"/>
          <w:color w:val="000000" w:themeColor="text1"/>
          <w:sz w:val="20"/>
          <w:szCs w:val="20"/>
          <w:lang w:eastAsia="fr-FR"/>
        </w:rPr>
        <w:t xml:space="preserve"> </w:t>
      </w:r>
    </w:p>
    <w:p w14:paraId="62A9FA67" w14:textId="1239F28F" w:rsidR="00371AC9" w:rsidRPr="004076E0" w:rsidRDefault="00371AC9" w:rsidP="3F6E5E07">
      <w:pPr>
        <w:pStyle w:val="Paragraphedeliste"/>
        <w:numPr>
          <w:ilvl w:val="0"/>
          <w:numId w:val="12"/>
        </w:numPr>
        <w:spacing w:line="259" w:lineRule="auto"/>
        <w:rPr>
          <w:rFonts w:eastAsiaTheme="minorEastAsia" w:cstheme="minorBidi"/>
          <w:color w:val="000000" w:themeColor="text1"/>
          <w:sz w:val="20"/>
          <w:szCs w:val="20"/>
          <w:lang w:eastAsia="fr-FR"/>
        </w:rPr>
      </w:pPr>
      <w:r w:rsidRPr="3F6E5E07">
        <w:rPr>
          <w:rFonts w:eastAsiaTheme="minorEastAsia" w:cstheme="minorBidi"/>
          <w:color w:val="000000" w:themeColor="text1"/>
          <w:sz w:val="20"/>
          <w:szCs w:val="20"/>
          <w:lang w:eastAsia="fr-FR"/>
        </w:rPr>
        <w:t>Un rétro planning</w:t>
      </w:r>
    </w:p>
    <w:p w14:paraId="380C207D" w14:textId="371F90B6" w:rsidR="00371AC9" w:rsidRPr="004076E0" w:rsidRDefault="00371AC9" w:rsidP="3F6E5E07">
      <w:pPr>
        <w:pStyle w:val="Paragraphedeliste"/>
        <w:numPr>
          <w:ilvl w:val="0"/>
          <w:numId w:val="12"/>
        </w:numPr>
        <w:spacing w:line="259" w:lineRule="auto"/>
        <w:rPr>
          <w:rFonts w:eastAsiaTheme="minorEastAsia" w:cstheme="minorBidi"/>
          <w:color w:val="000000" w:themeColor="text1"/>
          <w:sz w:val="20"/>
          <w:szCs w:val="20"/>
          <w:lang w:eastAsia="fr-FR"/>
        </w:rPr>
      </w:pPr>
      <w:r w:rsidRPr="3F6E5E07">
        <w:rPr>
          <w:rFonts w:eastAsiaTheme="minorEastAsia" w:cstheme="minorBidi"/>
          <w:color w:val="000000" w:themeColor="text1"/>
          <w:sz w:val="20"/>
          <w:szCs w:val="20"/>
          <w:lang w:eastAsia="fr-FR"/>
        </w:rPr>
        <w:t>Un devis détaillé  </w:t>
      </w:r>
    </w:p>
    <w:p w14:paraId="44473DDE" w14:textId="77777777" w:rsidR="00371AC9" w:rsidRPr="004076E0" w:rsidRDefault="00371AC9" w:rsidP="3F6E5E07">
      <w:pPr>
        <w:spacing w:line="259" w:lineRule="auto"/>
        <w:rPr>
          <w:rFonts w:eastAsiaTheme="minorEastAsia" w:cstheme="minorBidi"/>
          <w:color w:val="000000" w:themeColor="text1"/>
          <w:sz w:val="20"/>
          <w:szCs w:val="20"/>
          <w:lang w:eastAsia="fr-FR"/>
        </w:rPr>
      </w:pPr>
    </w:p>
    <w:p w14:paraId="7C1D3B0C" w14:textId="77777777" w:rsidR="00371AC9" w:rsidRPr="004076E0" w:rsidRDefault="00371AC9" w:rsidP="3F6E5E07">
      <w:pPr>
        <w:spacing w:line="259" w:lineRule="auto"/>
        <w:rPr>
          <w:rFonts w:eastAsiaTheme="minorEastAsia" w:cstheme="minorBidi"/>
          <w:color w:val="000000" w:themeColor="text1"/>
          <w:sz w:val="20"/>
          <w:szCs w:val="20"/>
          <w:lang w:eastAsia="fr-FR"/>
        </w:rPr>
      </w:pPr>
      <w:r w:rsidRPr="3F6E5E07">
        <w:rPr>
          <w:rFonts w:eastAsiaTheme="minorEastAsia" w:cstheme="minorBidi"/>
          <w:color w:val="000000" w:themeColor="text1"/>
          <w:sz w:val="20"/>
          <w:szCs w:val="20"/>
          <w:lang w:eastAsia="fr-FR"/>
        </w:rPr>
        <w:t>Justificatifs de candidature à produire par le candidat pressenti attributaire avant notification du contrat ou de la commande : </w:t>
      </w:r>
    </w:p>
    <w:p w14:paraId="592542C8" w14:textId="0192C15C" w:rsidR="00371AC9" w:rsidRPr="004076E0" w:rsidRDefault="00371AC9" w:rsidP="3F6E5E07">
      <w:pPr>
        <w:pStyle w:val="Paragraphedeliste"/>
        <w:numPr>
          <w:ilvl w:val="0"/>
          <w:numId w:val="11"/>
        </w:numPr>
        <w:spacing w:line="259" w:lineRule="auto"/>
        <w:rPr>
          <w:rFonts w:eastAsiaTheme="minorEastAsia" w:cstheme="minorBidi"/>
          <w:color w:val="000000" w:themeColor="text1"/>
          <w:sz w:val="20"/>
          <w:szCs w:val="20"/>
          <w:lang w:eastAsia="fr-FR"/>
        </w:rPr>
      </w:pPr>
      <w:proofErr w:type="gramStart"/>
      <w:r w:rsidRPr="3F6E5E07">
        <w:rPr>
          <w:rFonts w:eastAsiaTheme="minorEastAsia" w:cstheme="minorBidi"/>
          <w:color w:val="000000" w:themeColor="text1"/>
          <w:sz w:val="20"/>
          <w:szCs w:val="20"/>
          <w:lang w:eastAsia="fr-FR"/>
        </w:rPr>
        <w:t>attestation</w:t>
      </w:r>
      <w:proofErr w:type="gramEnd"/>
      <w:r w:rsidRPr="3F6E5E07">
        <w:rPr>
          <w:rFonts w:eastAsiaTheme="minorEastAsia" w:cstheme="minorBidi"/>
          <w:color w:val="000000" w:themeColor="text1"/>
          <w:sz w:val="20"/>
          <w:szCs w:val="20"/>
          <w:lang w:eastAsia="fr-FR"/>
        </w:rPr>
        <w:t xml:space="preserve"> sur l’honneur relative aux interdictions et incapacités à soumissionner à un marché public (modèle en annexe 3-b) ; </w:t>
      </w:r>
    </w:p>
    <w:p w14:paraId="7302F4AA" w14:textId="7E9DB44B" w:rsidR="00371AC9" w:rsidRPr="004076E0" w:rsidRDefault="00371AC9" w:rsidP="3F6E5E07">
      <w:pPr>
        <w:pStyle w:val="Paragraphedeliste"/>
        <w:numPr>
          <w:ilvl w:val="0"/>
          <w:numId w:val="11"/>
        </w:numPr>
        <w:spacing w:line="259" w:lineRule="auto"/>
        <w:rPr>
          <w:rFonts w:eastAsiaTheme="minorEastAsia" w:cstheme="minorBidi"/>
          <w:color w:val="000000" w:themeColor="text1"/>
          <w:sz w:val="20"/>
          <w:szCs w:val="20"/>
          <w:lang w:eastAsia="fr-FR"/>
        </w:rPr>
      </w:pPr>
      <w:proofErr w:type="gramStart"/>
      <w:r w:rsidRPr="3F6E5E07">
        <w:rPr>
          <w:rFonts w:eastAsiaTheme="minorEastAsia" w:cstheme="minorBidi"/>
          <w:color w:val="000000" w:themeColor="text1"/>
          <w:sz w:val="20"/>
          <w:szCs w:val="20"/>
          <w:lang w:eastAsia="fr-FR"/>
        </w:rPr>
        <w:t>attestations</w:t>
      </w:r>
      <w:proofErr w:type="gramEnd"/>
      <w:r w:rsidRPr="3F6E5E07">
        <w:rPr>
          <w:rFonts w:eastAsiaTheme="minorEastAsia" w:cstheme="minorBidi"/>
          <w:color w:val="000000" w:themeColor="text1"/>
          <w:sz w:val="20"/>
          <w:szCs w:val="20"/>
          <w:lang w:eastAsia="fr-FR"/>
        </w:rPr>
        <w:t xml:space="preserve"> de régularité sociale et fiscale </w:t>
      </w:r>
    </w:p>
    <w:p w14:paraId="55D34F7F" w14:textId="4596D249" w:rsidR="00371AC9" w:rsidRPr="001C300E" w:rsidRDefault="00371AC9" w:rsidP="3F6E5E07">
      <w:pPr>
        <w:pStyle w:val="Paragraphedeliste"/>
        <w:numPr>
          <w:ilvl w:val="0"/>
          <w:numId w:val="11"/>
        </w:numPr>
        <w:spacing w:line="259" w:lineRule="auto"/>
        <w:rPr>
          <w:rFonts w:eastAsiaTheme="minorEastAsia" w:cstheme="minorBidi"/>
          <w:color w:val="000000" w:themeColor="text1"/>
          <w:sz w:val="20"/>
          <w:szCs w:val="20"/>
          <w:lang w:eastAsia="fr-FR"/>
        </w:rPr>
      </w:pPr>
      <w:r w:rsidRPr="3F6E5E07">
        <w:rPr>
          <w:rFonts w:eastAsiaTheme="minorEastAsia" w:cstheme="minorBidi"/>
          <w:color w:val="000000" w:themeColor="text1"/>
          <w:sz w:val="20"/>
          <w:szCs w:val="20"/>
          <w:lang w:eastAsia="fr-FR"/>
        </w:rPr>
        <w:t>La liste nominative des salariés étrangers employés par le candidat. Cette liste précise pour chaque salarié sa date d’embauche, sa nationalité ainsi que le type et le numéro d’ordre du titre valant autorisation de travail. </w:t>
      </w:r>
    </w:p>
    <w:p w14:paraId="0540F9D1" w14:textId="71AE4C04" w:rsidR="00371AC9" w:rsidRDefault="00371AC9" w:rsidP="3F6E5E07">
      <w:pPr>
        <w:spacing w:line="259" w:lineRule="auto"/>
        <w:rPr>
          <w:rFonts w:eastAsiaTheme="minorEastAsia" w:cstheme="minorBidi"/>
          <w:color w:val="000000" w:themeColor="text1"/>
          <w:sz w:val="20"/>
          <w:szCs w:val="20"/>
          <w:lang w:eastAsia="fr-FR"/>
        </w:rPr>
      </w:pPr>
      <w:r w:rsidRPr="3F6E5E07">
        <w:rPr>
          <w:rFonts w:eastAsiaTheme="minorEastAsia" w:cstheme="minorBidi"/>
          <w:color w:val="000000" w:themeColor="text1"/>
          <w:sz w:val="20"/>
          <w:szCs w:val="20"/>
          <w:lang w:eastAsia="fr-FR"/>
        </w:rPr>
        <w:t>Un seul attributaire du marché</w:t>
      </w:r>
      <w:r w:rsidR="002F524F">
        <w:rPr>
          <w:rFonts w:eastAsiaTheme="minorEastAsia" w:cstheme="minorBidi"/>
          <w:color w:val="000000" w:themeColor="text1"/>
          <w:sz w:val="20"/>
          <w:szCs w:val="20"/>
          <w:lang w:eastAsia="fr-FR"/>
        </w:rPr>
        <w:t xml:space="preserve">. </w:t>
      </w:r>
    </w:p>
    <w:p w14:paraId="61FE2F99" w14:textId="471C2F46" w:rsidR="00371AC9" w:rsidRDefault="001C300E" w:rsidP="3F6E5E07">
      <w:pPr>
        <w:pStyle w:val="Titre2"/>
      </w:pPr>
      <w:r>
        <w:t>C</w:t>
      </w:r>
      <w:r w:rsidR="00371AC9" w:rsidRPr="00CC2285">
        <w:t>ritères de choix</w:t>
      </w:r>
      <w:r w:rsidR="00371AC9">
        <w:t xml:space="preserve"> </w:t>
      </w:r>
    </w:p>
    <w:p w14:paraId="5C8A289E" w14:textId="73089311" w:rsidR="00371AC9" w:rsidRPr="001D278A" w:rsidRDefault="00371AC9" w:rsidP="001D278A">
      <w:pPr>
        <w:spacing w:line="259" w:lineRule="auto"/>
        <w:rPr>
          <w:rFonts w:eastAsiaTheme="minorEastAsia" w:cstheme="minorBidi"/>
          <w:color w:val="000000" w:themeColor="text1"/>
          <w:sz w:val="20"/>
          <w:szCs w:val="20"/>
          <w:lang w:eastAsia="fr-FR"/>
        </w:rPr>
      </w:pPr>
      <w:r w:rsidRPr="3F6E5E07">
        <w:rPr>
          <w:rFonts w:eastAsiaTheme="minorEastAsia" w:cstheme="minorBidi"/>
          <w:color w:val="000000" w:themeColor="text1"/>
          <w:sz w:val="20"/>
          <w:szCs w:val="20"/>
          <w:lang w:eastAsia="fr-FR"/>
        </w:rPr>
        <w:t>Les offres seront analysées selon les critères suivants : </w:t>
      </w:r>
      <w:r w:rsidRPr="001D278A">
        <w:rPr>
          <w:rFonts w:eastAsiaTheme="minorEastAsia" w:cstheme="minorBidi"/>
          <w:color w:val="000000" w:themeColor="text1"/>
          <w:sz w:val="20"/>
          <w:szCs w:val="20"/>
          <w:lang w:eastAsia="fr-FR"/>
        </w:rPr>
        <w:t xml:space="preserve">Qualité </w:t>
      </w:r>
      <w:r w:rsidR="001C300E" w:rsidRPr="001D278A">
        <w:rPr>
          <w:rFonts w:eastAsiaTheme="minorEastAsia" w:cstheme="minorBidi"/>
          <w:color w:val="000000" w:themeColor="text1"/>
          <w:sz w:val="20"/>
          <w:szCs w:val="20"/>
          <w:lang w:eastAsia="fr-FR"/>
        </w:rPr>
        <w:t>de la proposition</w:t>
      </w:r>
      <w:r w:rsidRPr="001D278A">
        <w:rPr>
          <w:rFonts w:eastAsiaTheme="minorEastAsia" w:cstheme="minorBidi"/>
          <w:color w:val="000000" w:themeColor="text1"/>
          <w:sz w:val="20"/>
          <w:szCs w:val="20"/>
          <w:lang w:eastAsia="fr-FR"/>
        </w:rPr>
        <w:t> </w:t>
      </w:r>
      <w:r w:rsidR="001D278A">
        <w:rPr>
          <w:rFonts w:eastAsiaTheme="minorEastAsia" w:cstheme="minorBidi"/>
          <w:color w:val="000000" w:themeColor="text1"/>
          <w:sz w:val="20"/>
          <w:szCs w:val="20"/>
          <w:lang w:eastAsia="fr-FR"/>
        </w:rPr>
        <w:t>(</w:t>
      </w:r>
      <w:r w:rsidRPr="001D278A">
        <w:rPr>
          <w:rFonts w:eastAsiaTheme="minorEastAsia" w:cstheme="minorBidi"/>
          <w:color w:val="000000" w:themeColor="text1"/>
          <w:sz w:val="20"/>
          <w:szCs w:val="20"/>
          <w:lang w:eastAsia="fr-FR"/>
        </w:rPr>
        <w:t>60</w:t>
      </w:r>
      <w:r w:rsidR="001C300E" w:rsidRPr="001D278A">
        <w:rPr>
          <w:rFonts w:eastAsiaTheme="minorEastAsia" w:cstheme="minorBidi"/>
          <w:color w:val="000000" w:themeColor="text1"/>
          <w:sz w:val="20"/>
          <w:szCs w:val="20"/>
          <w:lang w:eastAsia="fr-FR"/>
        </w:rPr>
        <w:t>%</w:t>
      </w:r>
      <w:r w:rsidR="001D278A">
        <w:rPr>
          <w:rFonts w:eastAsiaTheme="minorEastAsia" w:cstheme="minorBidi"/>
          <w:color w:val="000000" w:themeColor="text1"/>
          <w:sz w:val="20"/>
          <w:szCs w:val="20"/>
          <w:lang w:eastAsia="fr-FR"/>
        </w:rPr>
        <w:t xml:space="preserve">) et </w:t>
      </w:r>
      <w:r w:rsidRPr="001D278A">
        <w:rPr>
          <w:rFonts w:eastAsiaTheme="minorEastAsia" w:cstheme="minorBidi"/>
          <w:color w:val="000000" w:themeColor="text1"/>
          <w:sz w:val="20"/>
          <w:szCs w:val="20"/>
          <w:lang w:eastAsia="fr-FR"/>
        </w:rPr>
        <w:t>Budget détaillé </w:t>
      </w:r>
      <w:r w:rsidR="001D278A">
        <w:rPr>
          <w:rFonts w:eastAsiaTheme="minorEastAsia" w:cstheme="minorBidi"/>
          <w:color w:val="000000" w:themeColor="text1"/>
          <w:sz w:val="20"/>
          <w:szCs w:val="20"/>
          <w:lang w:eastAsia="fr-FR"/>
        </w:rPr>
        <w:t>(</w:t>
      </w:r>
      <w:r w:rsidRPr="001D278A">
        <w:rPr>
          <w:rFonts w:eastAsiaTheme="minorEastAsia" w:cstheme="minorBidi"/>
          <w:color w:val="000000" w:themeColor="text1"/>
          <w:sz w:val="20"/>
          <w:szCs w:val="20"/>
          <w:lang w:eastAsia="fr-FR"/>
        </w:rPr>
        <w:t>40%</w:t>
      </w:r>
      <w:r w:rsidR="001D278A">
        <w:rPr>
          <w:rFonts w:eastAsiaTheme="minorEastAsia" w:cstheme="minorBidi"/>
          <w:color w:val="000000" w:themeColor="text1"/>
          <w:sz w:val="20"/>
          <w:szCs w:val="20"/>
          <w:lang w:eastAsia="fr-FR"/>
        </w:rPr>
        <w:t>)</w:t>
      </w:r>
    </w:p>
    <w:p w14:paraId="665A66D1" w14:textId="6813847E" w:rsidR="00371AC9" w:rsidRPr="000C5E72" w:rsidRDefault="00371AC9" w:rsidP="3F6E5E07">
      <w:pPr>
        <w:spacing w:line="259" w:lineRule="auto"/>
        <w:rPr>
          <w:rFonts w:eastAsiaTheme="minorEastAsia" w:cstheme="minorBidi"/>
          <w:color w:val="000000" w:themeColor="text1"/>
          <w:sz w:val="20"/>
          <w:szCs w:val="20"/>
          <w:lang w:eastAsia="fr-FR"/>
        </w:rPr>
      </w:pPr>
      <w:r w:rsidRPr="3F6E5E07">
        <w:rPr>
          <w:rFonts w:eastAsiaTheme="minorEastAsia" w:cstheme="minorBidi"/>
          <w:color w:val="000000" w:themeColor="text1"/>
          <w:sz w:val="20"/>
          <w:szCs w:val="20"/>
          <w:lang w:eastAsia="fr-FR"/>
        </w:rPr>
        <w:t>La FPNRF se garde la possibilité de recourir à la négociation. </w:t>
      </w:r>
    </w:p>
    <w:p w14:paraId="4A24B32E" w14:textId="475A7751" w:rsidR="002714DC" w:rsidRPr="002714DC" w:rsidRDefault="00371AC9" w:rsidP="002714DC">
      <w:pPr>
        <w:pStyle w:val="Titre2"/>
      </w:pPr>
      <w:r w:rsidRPr="00CC2285">
        <w:t>Contacts et renseignements :</w:t>
      </w:r>
    </w:p>
    <w:p w14:paraId="6915EF92" w14:textId="77777777" w:rsidR="002714DC" w:rsidRDefault="002714DC" w:rsidP="002714DC">
      <w:pPr>
        <w:rPr>
          <w:rFonts w:eastAsiaTheme="minorEastAsia" w:cstheme="minorBidi"/>
          <w:color w:val="000000" w:themeColor="text1"/>
          <w:sz w:val="20"/>
          <w:szCs w:val="20"/>
          <w:lang w:eastAsia="fr-FR"/>
        </w:rPr>
      </w:pPr>
      <w:r>
        <w:rPr>
          <w:rFonts w:eastAsiaTheme="minorEastAsia" w:cstheme="minorBidi"/>
          <w:color w:val="000000" w:themeColor="text1"/>
          <w:sz w:val="20"/>
          <w:szCs w:val="20"/>
          <w:lang w:eastAsia="fr-FR"/>
        </w:rPr>
        <w:t xml:space="preserve">Fabien HUGAULT, Chargé de mission Chartes : </w:t>
      </w:r>
      <w:r w:rsidRPr="3F6E5E07">
        <w:rPr>
          <w:rFonts w:eastAsiaTheme="minorEastAsia" w:cstheme="minorBidi"/>
          <w:color w:val="000000" w:themeColor="text1"/>
          <w:sz w:val="20"/>
          <w:szCs w:val="20"/>
          <w:lang w:eastAsia="fr-FR"/>
        </w:rPr>
        <w:t>fhugault@parcs-naturels-regionaux.fr</w:t>
      </w:r>
    </w:p>
    <w:p w14:paraId="09EB591A" w14:textId="28E7D36B" w:rsidR="001F60CC" w:rsidRPr="002714DC" w:rsidRDefault="002714DC">
      <w:pPr>
        <w:rPr>
          <w:rFonts w:eastAsiaTheme="minorEastAsia" w:cstheme="minorBidi"/>
          <w:color w:val="000000" w:themeColor="text1"/>
          <w:sz w:val="20"/>
          <w:szCs w:val="20"/>
          <w:lang w:eastAsia="fr-FR"/>
        </w:rPr>
      </w:pPr>
      <w:r>
        <w:rPr>
          <w:rFonts w:eastAsiaTheme="minorEastAsia" w:cstheme="minorBidi"/>
          <w:color w:val="000000" w:themeColor="text1"/>
          <w:sz w:val="20"/>
          <w:szCs w:val="20"/>
          <w:lang w:eastAsia="fr-FR"/>
        </w:rPr>
        <w:t xml:space="preserve">Anaïs TESSORE, Chargée de mission Chartes : </w:t>
      </w:r>
      <w:hyperlink r:id="rId11">
        <w:r w:rsidRPr="3F6E5E07">
          <w:rPr>
            <w:rFonts w:eastAsiaTheme="minorEastAsia" w:cstheme="minorBidi"/>
            <w:color w:val="000000" w:themeColor="text1"/>
            <w:sz w:val="20"/>
            <w:szCs w:val="20"/>
            <w:lang w:eastAsia="fr-FR"/>
          </w:rPr>
          <w:t>atessore@parcs-naturels-regionaux.fr</w:t>
        </w:r>
      </w:hyperlink>
    </w:p>
    <w:sectPr w:rsidR="001F60CC" w:rsidRPr="002714DC" w:rsidSect="000C69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780F"/>
    <w:multiLevelType w:val="hybridMultilevel"/>
    <w:tmpl w:val="FFFFFFFF"/>
    <w:lvl w:ilvl="0" w:tplc="B978C142">
      <w:start w:val="1"/>
      <w:numFmt w:val="bullet"/>
      <w:lvlText w:val="-"/>
      <w:lvlJc w:val="left"/>
      <w:pPr>
        <w:ind w:left="720" w:hanging="360"/>
      </w:pPr>
      <w:rPr>
        <w:rFonts w:ascii="Calibri" w:hAnsi="Calibri" w:hint="default"/>
      </w:rPr>
    </w:lvl>
    <w:lvl w:ilvl="1" w:tplc="7A06C422">
      <w:start w:val="1"/>
      <w:numFmt w:val="bullet"/>
      <w:lvlText w:val="o"/>
      <w:lvlJc w:val="left"/>
      <w:pPr>
        <w:ind w:left="1440" w:hanging="360"/>
      </w:pPr>
      <w:rPr>
        <w:rFonts w:ascii="Courier New" w:hAnsi="Courier New" w:hint="default"/>
      </w:rPr>
    </w:lvl>
    <w:lvl w:ilvl="2" w:tplc="CF5EEC2E">
      <w:start w:val="1"/>
      <w:numFmt w:val="bullet"/>
      <w:lvlText w:val=""/>
      <w:lvlJc w:val="left"/>
      <w:pPr>
        <w:ind w:left="2160" w:hanging="360"/>
      </w:pPr>
      <w:rPr>
        <w:rFonts w:ascii="Wingdings" w:hAnsi="Wingdings" w:hint="default"/>
      </w:rPr>
    </w:lvl>
    <w:lvl w:ilvl="3" w:tplc="65C49A40">
      <w:start w:val="1"/>
      <w:numFmt w:val="bullet"/>
      <w:lvlText w:val=""/>
      <w:lvlJc w:val="left"/>
      <w:pPr>
        <w:ind w:left="2880" w:hanging="360"/>
      </w:pPr>
      <w:rPr>
        <w:rFonts w:ascii="Symbol" w:hAnsi="Symbol" w:hint="default"/>
      </w:rPr>
    </w:lvl>
    <w:lvl w:ilvl="4" w:tplc="25EE76D0">
      <w:start w:val="1"/>
      <w:numFmt w:val="bullet"/>
      <w:lvlText w:val="o"/>
      <w:lvlJc w:val="left"/>
      <w:pPr>
        <w:ind w:left="3600" w:hanging="360"/>
      </w:pPr>
      <w:rPr>
        <w:rFonts w:ascii="Courier New" w:hAnsi="Courier New" w:hint="default"/>
      </w:rPr>
    </w:lvl>
    <w:lvl w:ilvl="5" w:tplc="929E3676">
      <w:start w:val="1"/>
      <w:numFmt w:val="bullet"/>
      <w:lvlText w:val=""/>
      <w:lvlJc w:val="left"/>
      <w:pPr>
        <w:ind w:left="4320" w:hanging="360"/>
      </w:pPr>
      <w:rPr>
        <w:rFonts w:ascii="Wingdings" w:hAnsi="Wingdings" w:hint="default"/>
      </w:rPr>
    </w:lvl>
    <w:lvl w:ilvl="6" w:tplc="BAD61620">
      <w:start w:val="1"/>
      <w:numFmt w:val="bullet"/>
      <w:lvlText w:val=""/>
      <w:lvlJc w:val="left"/>
      <w:pPr>
        <w:ind w:left="5040" w:hanging="360"/>
      </w:pPr>
      <w:rPr>
        <w:rFonts w:ascii="Symbol" w:hAnsi="Symbol" w:hint="default"/>
      </w:rPr>
    </w:lvl>
    <w:lvl w:ilvl="7" w:tplc="3C46B6D6">
      <w:start w:val="1"/>
      <w:numFmt w:val="bullet"/>
      <w:lvlText w:val="o"/>
      <w:lvlJc w:val="left"/>
      <w:pPr>
        <w:ind w:left="5760" w:hanging="360"/>
      </w:pPr>
      <w:rPr>
        <w:rFonts w:ascii="Courier New" w:hAnsi="Courier New" w:hint="default"/>
      </w:rPr>
    </w:lvl>
    <w:lvl w:ilvl="8" w:tplc="A1AE0EE2">
      <w:start w:val="1"/>
      <w:numFmt w:val="bullet"/>
      <w:lvlText w:val=""/>
      <w:lvlJc w:val="left"/>
      <w:pPr>
        <w:ind w:left="6480" w:hanging="360"/>
      </w:pPr>
      <w:rPr>
        <w:rFonts w:ascii="Wingdings" w:hAnsi="Wingdings" w:hint="default"/>
      </w:rPr>
    </w:lvl>
  </w:abstractNum>
  <w:abstractNum w:abstractNumId="1" w15:restartNumberingAfterBreak="0">
    <w:nsid w:val="07B3175F"/>
    <w:multiLevelType w:val="hybridMultilevel"/>
    <w:tmpl w:val="D1E6F0B8"/>
    <w:lvl w:ilvl="0" w:tplc="1ADA7A0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D340B6"/>
    <w:multiLevelType w:val="hybridMultilevel"/>
    <w:tmpl w:val="98CEB974"/>
    <w:lvl w:ilvl="0" w:tplc="DBC48F0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ED6EC3"/>
    <w:multiLevelType w:val="hybridMultilevel"/>
    <w:tmpl w:val="7BFAA3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C86AD5"/>
    <w:multiLevelType w:val="hybridMultilevel"/>
    <w:tmpl w:val="FFFFFFFF"/>
    <w:lvl w:ilvl="0" w:tplc="5A0CD1DE">
      <w:start w:val="1"/>
      <w:numFmt w:val="bullet"/>
      <w:lvlText w:val="-"/>
      <w:lvlJc w:val="left"/>
      <w:pPr>
        <w:ind w:left="720" w:hanging="360"/>
      </w:pPr>
      <w:rPr>
        <w:rFonts w:ascii="Calibri" w:hAnsi="Calibri" w:hint="default"/>
      </w:rPr>
    </w:lvl>
    <w:lvl w:ilvl="1" w:tplc="E2EAD004">
      <w:start w:val="1"/>
      <w:numFmt w:val="bullet"/>
      <w:lvlText w:val="o"/>
      <w:lvlJc w:val="left"/>
      <w:pPr>
        <w:ind w:left="1440" w:hanging="360"/>
      </w:pPr>
      <w:rPr>
        <w:rFonts w:ascii="Courier New" w:hAnsi="Courier New" w:hint="default"/>
      </w:rPr>
    </w:lvl>
    <w:lvl w:ilvl="2" w:tplc="E02EED1E">
      <w:start w:val="1"/>
      <w:numFmt w:val="bullet"/>
      <w:lvlText w:val=""/>
      <w:lvlJc w:val="left"/>
      <w:pPr>
        <w:ind w:left="2160" w:hanging="360"/>
      </w:pPr>
      <w:rPr>
        <w:rFonts w:ascii="Wingdings" w:hAnsi="Wingdings" w:hint="default"/>
      </w:rPr>
    </w:lvl>
    <w:lvl w:ilvl="3" w:tplc="549A01AE">
      <w:start w:val="1"/>
      <w:numFmt w:val="bullet"/>
      <w:lvlText w:val=""/>
      <w:lvlJc w:val="left"/>
      <w:pPr>
        <w:ind w:left="2880" w:hanging="360"/>
      </w:pPr>
      <w:rPr>
        <w:rFonts w:ascii="Symbol" w:hAnsi="Symbol" w:hint="default"/>
      </w:rPr>
    </w:lvl>
    <w:lvl w:ilvl="4" w:tplc="BBA8C778">
      <w:start w:val="1"/>
      <w:numFmt w:val="bullet"/>
      <w:lvlText w:val="o"/>
      <w:lvlJc w:val="left"/>
      <w:pPr>
        <w:ind w:left="3600" w:hanging="360"/>
      </w:pPr>
      <w:rPr>
        <w:rFonts w:ascii="Courier New" w:hAnsi="Courier New" w:hint="default"/>
      </w:rPr>
    </w:lvl>
    <w:lvl w:ilvl="5" w:tplc="FD80B048">
      <w:start w:val="1"/>
      <w:numFmt w:val="bullet"/>
      <w:lvlText w:val=""/>
      <w:lvlJc w:val="left"/>
      <w:pPr>
        <w:ind w:left="4320" w:hanging="360"/>
      </w:pPr>
      <w:rPr>
        <w:rFonts w:ascii="Wingdings" w:hAnsi="Wingdings" w:hint="default"/>
      </w:rPr>
    </w:lvl>
    <w:lvl w:ilvl="6" w:tplc="6F768AC8">
      <w:start w:val="1"/>
      <w:numFmt w:val="bullet"/>
      <w:lvlText w:val=""/>
      <w:lvlJc w:val="left"/>
      <w:pPr>
        <w:ind w:left="5040" w:hanging="360"/>
      </w:pPr>
      <w:rPr>
        <w:rFonts w:ascii="Symbol" w:hAnsi="Symbol" w:hint="default"/>
      </w:rPr>
    </w:lvl>
    <w:lvl w:ilvl="7" w:tplc="7E563880">
      <w:start w:val="1"/>
      <w:numFmt w:val="bullet"/>
      <w:lvlText w:val="o"/>
      <w:lvlJc w:val="left"/>
      <w:pPr>
        <w:ind w:left="5760" w:hanging="360"/>
      </w:pPr>
      <w:rPr>
        <w:rFonts w:ascii="Courier New" w:hAnsi="Courier New" w:hint="default"/>
      </w:rPr>
    </w:lvl>
    <w:lvl w:ilvl="8" w:tplc="DB52943C">
      <w:start w:val="1"/>
      <w:numFmt w:val="bullet"/>
      <w:lvlText w:val=""/>
      <w:lvlJc w:val="left"/>
      <w:pPr>
        <w:ind w:left="6480" w:hanging="360"/>
      </w:pPr>
      <w:rPr>
        <w:rFonts w:ascii="Wingdings" w:hAnsi="Wingdings" w:hint="default"/>
      </w:rPr>
    </w:lvl>
  </w:abstractNum>
  <w:abstractNum w:abstractNumId="5" w15:restartNumberingAfterBreak="0">
    <w:nsid w:val="28A635A2"/>
    <w:multiLevelType w:val="hybridMultilevel"/>
    <w:tmpl w:val="5F98AB06"/>
    <w:lvl w:ilvl="0" w:tplc="5CE4054A">
      <w:start w:val="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097A6A"/>
    <w:multiLevelType w:val="hybridMultilevel"/>
    <w:tmpl w:val="1FE60C7E"/>
    <w:lvl w:ilvl="0" w:tplc="E6D4D2A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DF6588"/>
    <w:multiLevelType w:val="multilevel"/>
    <w:tmpl w:val="C4E4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21D132"/>
    <w:multiLevelType w:val="hybridMultilevel"/>
    <w:tmpl w:val="FFFFFFFF"/>
    <w:lvl w:ilvl="0" w:tplc="6EAA0FAA">
      <w:start w:val="1"/>
      <w:numFmt w:val="bullet"/>
      <w:lvlText w:val="-"/>
      <w:lvlJc w:val="left"/>
      <w:pPr>
        <w:ind w:left="720" w:hanging="360"/>
      </w:pPr>
      <w:rPr>
        <w:rFonts w:ascii="Calibri" w:hAnsi="Calibri" w:hint="default"/>
      </w:rPr>
    </w:lvl>
    <w:lvl w:ilvl="1" w:tplc="4D3680AE">
      <w:start w:val="1"/>
      <w:numFmt w:val="bullet"/>
      <w:lvlText w:val="o"/>
      <w:lvlJc w:val="left"/>
      <w:pPr>
        <w:ind w:left="1440" w:hanging="360"/>
      </w:pPr>
      <w:rPr>
        <w:rFonts w:ascii="Courier New" w:hAnsi="Courier New" w:hint="default"/>
      </w:rPr>
    </w:lvl>
    <w:lvl w:ilvl="2" w:tplc="F486606E">
      <w:start w:val="1"/>
      <w:numFmt w:val="bullet"/>
      <w:lvlText w:val=""/>
      <w:lvlJc w:val="left"/>
      <w:pPr>
        <w:ind w:left="2160" w:hanging="360"/>
      </w:pPr>
      <w:rPr>
        <w:rFonts w:ascii="Wingdings" w:hAnsi="Wingdings" w:hint="default"/>
      </w:rPr>
    </w:lvl>
    <w:lvl w:ilvl="3" w:tplc="EE34D5D8">
      <w:start w:val="1"/>
      <w:numFmt w:val="bullet"/>
      <w:lvlText w:val=""/>
      <w:lvlJc w:val="left"/>
      <w:pPr>
        <w:ind w:left="2880" w:hanging="360"/>
      </w:pPr>
      <w:rPr>
        <w:rFonts w:ascii="Symbol" w:hAnsi="Symbol" w:hint="default"/>
      </w:rPr>
    </w:lvl>
    <w:lvl w:ilvl="4" w:tplc="5C64E0D6">
      <w:start w:val="1"/>
      <w:numFmt w:val="bullet"/>
      <w:lvlText w:val="o"/>
      <w:lvlJc w:val="left"/>
      <w:pPr>
        <w:ind w:left="3600" w:hanging="360"/>
      </w:pPr>
      <w:rPr>
        <w:rFonts w:ascii="Courier New" w:hAnsi="Courier New" w:hint="default"/>
      </w:rPr>
    </w:lvl>
    <w:lvl w:ilvl="5" w:tplc="0B2E603C">
      <w:start w:val="1"/>
      <w:numFmt w:val="bullet"/>
      <w:lvlText w:val=""/>
      <w:lvlJc w:val="left"/>
      <w:pPr>
        <w:ind w:left="4320" w:hanging="360"/>
      </w:pPr>
      <w:rPr>
        <w:rFonts w:ascii="Wingdings" w:hAnsi="Wingdings" w:hint="default"/>
      </w:rPr>
    </w:lvl>
    <w:lvl w:ilvl="6" w:tplc="6A1C1498">
      <w:start w:val="1"/>
      <w:numFmt w:val="bullet"/>
      <w:lvlText w:val=""/>
      <w:lvlJc w:val="left"/>
      <w:pPr>
        <w:ind w:left="5040" w:hanging="360"/>
      </w:pPr>
      <w:rPr>
        <w:rFonts w:ascii="Symbol" w:hAnsi="Symbol" w:hint="default"/>
      </w:rPr>
    </w:lvl>
    <w:lvl w:ilvl="7" w:tplc="8878E9E8">
      <w:start w:val="1"/>
      <w:numFmt w:val="bullet"/>
      <w:lvlText w:val="o"/>
      <w:lvlJc w:val="left"/>
      <w:pPr>
        <w:ind w:left="5760" w:hanging="360"/>
      </w:pPr>
      <w:rPr>
        <w:rFonts w:ascii="Courier New" w:hAnsi="Courier New" w:hint="default"/>
      </w:rPr>
    </w:lvl>
    <w:lvl w:ilvl="8" w:tplc="15D61B08">
      <w:start w:val="1"/>
      <w:numFmt w:val="bullet"/>
      <w:lvlText w:val=""/>
      <w:lvlJc w:val="left"/>
      <w:pPr>
        <w:ind w:left="6480" w:hanging="360"/>
      </w:pPr>
      <w:rPr>
        <w:rFonts w:ascii="Wingdings" w:hAnsi="Wingdings" w:hint="default"/>
      </w:rPr>
    </w:lvl>
  </w:abstractNum>
  <w:abstractNum w:abstractNumId="9" w15:restartNumberingAfterBreak="0">
    <w:nsid w:val="3FB67C22"/>
    <w:multiLevelType w:val="hybridMultilevel"/>
    <w:tmpl w:val="4F48EEA0"/>
    <w:lvl w:ilvl="0" w:tplc="B5A03D6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8B0EFA"/>
    <w:multiLevelType w:val="hybridMultilevel"/>
    <w:tmpl w:val="0C5A24FE"/>
    <w:lvl w:ilvl="0" w:tplc="8B42E2C2">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443E99E"/>
    <w:multiLevelType w:val="hybridMultilevel"/>
    <w:tmpl w:val="FFFFFFFF"/>
    <w:lvl w:ilvl="0" w:tplc="AFD04216">
      <w:start w:val="1"/>
      <w:numFmt w:val="bullet"/>
      <w:lvlText w:val="-"/>
      <w:lvlJc w:val="left"/>
      <w:pPr>
        <w:ind w:left="720" w:hanging="360"/>
      </w:pPr>
      <w:rPr>
        <w:rFonts w:ascii="Calibri" w:hAnsi="Calibri" w:hint="default"/>
      </w:rPr>
    </w:lvl>
    <w:lvl w:ilvl="1" w:tplc="CA88583A">
      <w:start w:val="1"/>
      <w:numFmt w:val="bullet"/>
      <w:lvlText w:val="o"/>
      <w:lvlJc w:val="left"/>
      <w:pPr>
        <w:ind w:left="1440" w:hanging="360"/>
      </w:pPr>
      <w:rPr>
        <w:rFonts w:ascii="Courier New" w:hAnsi="Courier New" w:hint="default"/>
      </w:rPr>
    </w:lvl>
    <w:lvl w:ilvl="2" w:tplc="34A4D1F4">
      <w:start w:val="1"/>
      <w:numFmt w:val="bullet"/>
      <w:lvlText w:val=""/>
      <w:lvlJc w:val="left"/>
      <w:pPr>
        <w:ind w:left="2160" w:hanging="360"/>
      </w:pPr>
      <w:rPr>
        <w:rFonts w:ascii="Wingdings" w:hAnsi="Wingdings" w:hint="default"/>
      </w:rPr>
    </w:lvl>
    <w:lvl w:ilvl="3" w:tplc="3C8875E0">
      <w:start w:val="1"/>
      <w:numFmt w:val="bullet"/>
      <w:lvlText w:val=""/>
      <w:lvlJc w:val="left"/>
      <w:pPr>
        <w:ind w:left="2880" w:hanging="360"/>
      </w:pPr>
      <w:rPr>
        <w:rFonts w:ascii="Symbol" w:hAnsi="Symbol" w:hint="default"/>
      </w:rPr>
    </w:lvl>
    <w:lvl w:ilvl="4" w:tplc="8B6A0DE8">
      <w:start w:val="1"/>
      <w:numFmt w:val="bullet"/>
      <w:lvlText w:val="o"/>
      <w:lvlJc w:val="left"/>
      <w:pPr>
        <w:ind w:left="3600" w:hanging="360"/>
      </w:pPr>
      <w:rPr>
        <w:rFonts w:ascii="Courier New" w:hAnsi="Courier New" w:hint="default"/>
      </w:rPr>
    </w:lvl>
    <w:lvl w:ilvl="5" w:tplc="D9A4237A">
      <w:start w:val="1"/>
      <w:numFmt w:val="bullet"/>
      <w:lvlText w:val=""/>
      <w:lvlJc w:val="left"/>
      <w:pPr>
        <w:ind w:left="4320" w:hanging="360"/>
      </w:pPr>
      <w:rPr>
        <w:rFonts w:ascii="Wingdings" w:hAnsi="Wingdings" w:hint="default"/>
      </w:rPr>
    </w:lvl>
    <w:lvl w:ilvl="6" w:tplc="8614363E">
      <w:start w:val="1"/>
      <w:numFmt w:val="bullet"/>
      <w:lvlText w:val=""/>
      <w:lvlJc w:val="left"/>
      <w:pPr>
        <w:ind w:left="5040" w:hanging="360"/>
      </w:pPr>
      <w:rPr>
        <w:rFonts w:ascii="Symbol" w:hAnsi="Symbol" w:hint="default"/>
      </w:rPr>
    </w:lvl>
    <w:lvl w:ilvl="7" w:tplc="5DC0FB46">
      <w:start w:val="1"/>
      <w:numFmt w:val="bullet"/>
      <w:lvlText w:val="o"/>
      <w:lvlJc w:val="left"/>
      <w:pPr>
        <w:ind w:left="5760" w:hanging="360"/>
      </w:pPr>
      <w:rPr>
        <w:rFonts w:ascii="Courier New" w:hAnsi="Courier New" w:hint="default"/>
      </w:rPr>
    </w:lvl>
    <w:lvl w:ilvl="8" w:tplc="49D263CA">
      <w:start w:val="1"/>
      <w:numFmt w:val="bullet"/>
      <w:lvlText w:val=""/>
      <w:lvlJc w:val="left"/>
      <w:pPr>
        <w:ind w:left="6480" w:hanging="360"/>
      </w:pPr>
      <w:rPr>
        <w:rFonts w:ascii="Wingdings" w:hAnsi="Wingdings" w:hint="default"/>
      </w:rPr>
    </w:lvl>
  </w:abstractNum>
  <w:abstractNum w:abstractNumId="12" w15:restartNumberingAfterBreak="0">
    <w:nsid w:val="5C7719AA"/>
    <w:multiLevelType w:val="hybridMultilevel"/>
    <w:tmpl w:val="F2729830"/>
    <w:lvl w:ilvl="0" w:tplc="1F52D1CA">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561A3A"/>
    <w:multiLevelType w:val="multilevel"/>
    <w:tmpl w:val="BD74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5B5DB9"/>
    <w:multiLevelType w:val="hybridMultilevel"/>
    <w:tmpl w:val="FFFFFFFF"/>
    <w:lvl w:ilvl="0" w:tplc="3D6A8DD2">
      <w:start w:val="1"/>
      <w:numFmt w:val="bullet"/>
      <w:lvlText w:val="-"/>
      <w:lvlJc w:val="left"/>
      <w:pPr>
        <w:ind w:left="720" w:hanging="360"/>
      </w:pPr>
      <w:rPr>
        <w:rFonts w:ascii="Calibri" w:hAnsi="Calibri" w:hint="default"/>
      </w:rPr>
    </w:lvl>
    <w:lvl w:ilvl="1" w:tplc="5E46416A">
      <w:start w:val="1"/>
      <w:numFmt w:val="bullet"/>
      <w:lvlText w:val="o"/>
      <w:lvlJc w:val="left"/>
      <w:pPr>
        <w:ind w:left="1440" w:hanging="360"/>
      </w:pPr>
      <w:rPr>
        <w:rFonts w:ascii="Courier New" w:hAnsi="Courier New" w:hint="default"/>
      </w:rPr>
    </w:lvl>
    <w:lvl w:ilvl="2" w:tplc="FCF621BA">
      <w:start w:val="1"/>
      <w:numFmt w:val="bullet"/>
      <w:lvlText w:val=""/>
      <w:lvlJc w:val="left"/>
      <w:pPr>
        <w:ind w:left="2160" w:hanging="360"/>
      </w:pPr>
      <w:rPr>
        <w:rFonts w:ascii="Wingdings" w:hAnsi="Wingdings" w:hint="default"/>
      </w:rPr>
    </w:lvl>
    <w:lvl w:ilvl="3" w:tplc="62A27A40">
      <w:start w:val="1"/>
      <w:numFmt w:val="bullet"/>
      <w:lvlText w:val=""/>
      <w:lvlJc w:val="left"/>
      <w:pPr>
        <w:ind w:left="2880" w:hanging="360"/>
      </w:pPr>
      <w:rPr>
        <w:rFonts w:ascii="Symbol" w:hAnsi="Symbol" w:hint="default"/>
      </w:rPr>
    </w:lvl>
    <w:lvl w:ilvl="4" w:tplc="84622B60">
      <w:start w:val="1"/>
      <w:numFmt w:val="bullet"/>
      <w:lvlText w:val="o"/>
      <w:lvlJc w:val="left"/>
      <w:pPr>
        <w:ind w:left="3600" w:hanging="360"/>
      </w:pPr>
      <w:rPr>
        <w:rFonts w:ascii="Courier New" w:hAnsi="Courier New" w:hint="default"/>
      </w:rPr>
    </w:lvl>
    <w:lvl w:ilvl="5" w:tplc="5AD06BD0">
      <w:start w:val="1"/>
      <w:numFmt w:val="bullet"/>
      <w:lvlText w:val=""/>
      <w:lvlJc w:val="left"/>
      <w:pPr>
        <w:ind w:left="4320" w:hanging="360"/>
      </w:pPr>
      <w:rPr>
        <w:rFonts w:ascii="Wingdings" w:hAnsi="Wingdings" w:hint="default"/>
      </w:rPr>
    </w:lvl>
    <w:lvl w:ilvl="6" w:tplc="AD58A988">
      <w:start w:val="1"/>
      <w:numFmt w:val="bullet"/>
      <w:lvlText w:val=""/>
      <w:lvlJc w:val="left"/>
      <w:pPr>
        <w:ind w:left="5040" w:hanging="360"/>
      </w:pPr>
      <w:rPr>
        <w:rFonts w:ascii="Symbol" w:hAnsi="Symbol" w:hint="default"/>
      </w:rPr>
    </w:lvl>
    <w:lvl w:ilvl="7" w:tplc="7ADCCD4C">
      <w:start w:val="1"/>
      <w:numFmt w:val="bullet"/>
      <w:lvlText w:val="o"/>
      <w:lvlJc w:val="left"/>
      <w:pPr>
        <w:ind w:left="5760" w:hanging="360"/>
      </w:pPr>
      <w:rPr>
        <w:rFonts w:ascii="Courier New" w:hAnsi="Courier New" w:hint="default"/>
      </w:rPr>
    </w:lvl>
    <w:lvl w:ilvl="8" w:tplc="54187522">
      <w:start w:val="1"/>
      <w:numFmt w:val="bullet"/>
      <w:lvlText w:val=""/>
      <w:lvlJc w:val="left"/>
      <w:pPr>
        <w:ind w:left="6480" w:hanging="360"/>
      </w:pPr>
      <w:rPr>
        <w:rFonts w:ascii="Wingdings" w:hAnsi="Wingdings" w:hint="default"/>
      </w:rPr>
    </w:lvl>
  </w:abstractNum>
  <w:abstractNum w:abstractNumId="15" w15:restartNumberingAfterBreak="0">
    <w:nsid w:val="70914827"/>
    <w:multiLevelType w:val="hybridMultilevel"/>
    <w:tmpl w:val="777AE17C"/>
    <w:lvl w:ilvl="0" w:tplc="79C611A0">
      <w:start w:val="1"/>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A00933"/>
    <w:multiLevelType w:val="multilevel"/>
    <w:tmpl w:val="3692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4165037">
    <w:abstractNumId w:val="10"/>
  </w:num>
  <w:num w:numId="2" w16cid:durableId="143468646">
    <w:abstractNumId w:val="16"/>
  </w:num>
  <w:num w:numId="3" w16cid:durableId="2118526756">
    <w:abstractNumId w:val="7"/>
  </w:num>
  <w:num w:numId="4" w16cid:durableId="1440831554">
    <w:abstractNumId w:val="13"/>
  </w:num>
  <w:num w:numId="5" w16cid:durableId="1032461953">
    <w:abstractNumId w:val="2"/>
  </w:num>
  <w:num w:numId="6" w16cid:durableId="970791168">
    <w:abstractNumId w:val="9"/>
  </w:num>
  <w:num w:numId="7" w16cid:durableId="1892762227">
    <w:abstractNumId w:val="6"/>
  </w:num>
  <w:num w:numId="8" w16cid:durableId="1099064456">
    <w:abstractNumId w:val="12"/>
  </w:num>
  <w:num w:numId="9" w16cid:durableId="1423451358">
    <w:abstractNumId w:val="1"/>
  </w:num>
  <w:num w:numId="10" w16cid:durableId="1633825167">
    <w:abstractNumId w:val="11"/>
  </w:num>
  <w:num w:numId="11" w16cid:durableId="1836528302">
    <w:abstractNumId w:val="0"/>
  </w:num>
  <w:num w:numId="12" w16cid:durableId="183641786">
    <w:abstractNumId w:val="8"/>
  </w:num>
  <w:num w:numId="13" w16cid:durableId="1459421708">
    <w:abstractNumId w:val="14"/>
  </w:num>
  <w:num w:numId="14" w16cid:durableId="923336760">
    <w:abstractNumId w:val="4"/>
  </w:num>
  <w:num w:numId="15" w16cid:durableId="1624842262">
    <w:abstractNumId w:val="5"/>
  </w:num>
  <w:num w:numId="16" w16cid:durableId="905722780">
    <w:abstractNumId w:val="3"/>
  </w:num>
  <w:num w:numId="17" w16cid:durableId="14297338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C9"/>
    <w:rsid w:val="00001B26"/>
    <w:rsid w:val="0000385D"/>
    <w:rsid w:val="000073CC"/>
    <w:rsid w:val="000127B2"/>
    <w:rsid w:val="000174E0"/>
    <w:rsid w:val="00022010"/>
    <w:rsid w:val="000421D3"/>
    <w:rsid w:val="00053F63"/>
    <w:rsid w:val="000671DB"/>
    <w:rsid w:val="0007206A"/>
    <w:rsid w:val="00075DBE"/>
    <w:rsid w:val="0008120B"/>
    <w:rsid w:val="0008149A"/>
    <w:rsid w:val="00091D1F"/>
    <w:rsid w:val="000A7FD3"/>
    <w:rsid w:val="000B0477"/>
    <w:rsid w:val="000B47F0"/>
    <w:rsid w:val="000C034A"/>
    <w:rsid w:val="000C5E8B"/>
    <w:rsid w:val="000C698B"/>
    <w:rsid w:val="000C7C61"/>
    <w:rsid w:val="000D17EB"/>
    <w:rsid w:val="000D367E"/>
    <w:rsid w:val="000E3628"/>
    <w:rsid w:val="000E41B5"/>
    <w:rsid w:val="000F06A3"/>
    <w:rsid w:val="000F0E42"/>
    <w:rsid w:val="000F39D7"/>
    <w:rsid w:val="000F61BD"/>
    <w:rsid w:val="000F6DFB"/>
    <w:rsid w:val="00116F68"/>
    <w:rsid w:val="0011705F"/>
    <w:rsid w:val="0011764D"/>
    <w:rsid w:val="001260CE"/>
    <w:rsid w:val="00127E36"/>
    <w:rsid w:val="0013154F"/>
    <w:rsid w:val="001375A8"/>
    <w:rsid w:val="00142457"/>
    <w:rsid w:val="00145088"/>
    <w:rsid w:val="00145FC3"/>
    <w:rsid w:val="00153690"/>
    <w:rsid w:val="00163BFD"/>
    <w:rsid w:val="0017396A"/>
    <w:rsid w:val="001A34F9"/>
    <w:rsid w:val="001B5B34"/>
    <w:rsid w:val="001B64BB"/>
    <w:rsid w:val="001C1381"/>
    <w:rsid w:val="001C300E"/>
    <w:rsid w:val="001C5ABE"/>
    <w:rsid w:val="001D278A"/>
    <w:rsid w:val="001D3E2C"/>
    <w:rsid w:val="001E1536"/>
    <w:rsid w:val="001E7A10"/>
    <w:rsid w:val="001F60CC"/>
    <w:rsid w:val="002157DB"/>
    <w:rsid w:val="00231154"/>
    <w:rsid w:val="00236A94"/>
    <w:rsid w:val="00245512"/>
    <w:rsid w:val="0024569D"/>
    <w:rsid w:val="002471DD"/>
    <w:rsid w:val="0025205E"/>
    <w:rsid w:val="00253E54"/>
    <w:rsid w:val="00255A78"/>
    <w:rsid w:val="00270018"/>
    <w:rsid w:val="002714DC"/>
    <w:rsid w:val="00275ED1"/>
    <w:rsid w:val="00284275"/>
    <w:rsid w:val="00286135"/>
    <w:rsid w:val="002A0FB1"/>
    <w:rsid w:val="002A14CB"/>
    <w:rsid w:val="002A3B92"/>
    <w:rsid w:val="002A57BA"/>
    <w:rsid w:val="002A67EA"/>
    <w:rsid w:val="002B2D31"/>
    <w:rsid w:val="002B303C"/>
    <w:rsid w:val="002B61E3"/>
    <w:rsid w:val="002C1B97"/>
    <w:rsid w:val="002D3C94"/>
    <w:rsid w:val="002D3D6D"/>
    <w:rsid w:val="002F018A"/>
    <w:rsid w:val="002F2EE9"/>
    <w:rsid w:val="002F3EE3"/>
    <w:rsid w:val="002F524F"/>
    <w:rsid w:val="00300873"/>
    <w:rsid w:val="00304F36"/>
    <w:rsid w:val="003062A0"/>
    <w:rsid w:val="00310548"/>
    <w:rsid w:val="00310DA4"/>
    <w:rsid w:val="00314900"/>
    <w:rsid w:val="0032235C"/>
    <w:rsid w:val="003239F9"/>
    <w:rsid w:val="00325A6E"/>
    <w:rsid w:val="00327B23"/>
    <w:rsid w:val="00362613"/>
    <w:rsid w:val="003711C2"/>
    <w:rsid w:val="00371AC9"/>
    <w:rsid w:val="00387F17"/>
    <w:rsid w:val="0039728D"/>
    <w:rsid w:val="003A4778"/>
    <w:rsid w:val="003B1156"/>
    <w:rsid w:val="003C62EE"/>
    <w:rsid w:val="003C6D38"/>
    <w:rsid w:val="003D1D70"/>
    <w:rsid w:val="003E241D"/>
    <w:rsid w:val="003E68E8"/>
    <w:rsid w:val="00420EB5"/>
    <w:rsid w:val="00432565"/>
    <w:rsid w:val="00437745"/>
    <w:rsid w:val="00441EF1"/>
    <w:rsid w:val="004458DB"/>
    <w:rsid w:val="00446484"/>
    <w:rsid w:val="00446DC0"/>
    <w:rsid w:val="0045348F"/>
    <w:rsid w:val="00454E83"/>
    <w:rsid w:val="004658D0"/>
    <w:rsid w:val="004717D3"/>
    <w:rsid w:val="00473058"/>
    <w:rsid w:val="004739D1"/>
    <w:rsid w:val="00480697"/>
    <w:rsid w:val="00492D7B"/>
    <w:rsid w:val="0049426C"/>
    <w:rsid w:val="0049585A"/>
    <w:rsid w:val="00496E3A"/>
    <w:rsid w:val="004A2A45"/>
    <w:rsid w:val="004A2F8F"/>
    <w:rsid w:val="004A411B"/>
    <w:rsid w:val="004B2671"/>
    <w:rsid w:val="004B6AC2"/>
    <w:rsid w:val="004C2649"/>
    <w:rsid w:val="004E0BBE"/>
    <w:rsid w:val="004E4A56"/>
    <w:rsid w:val="004E77B8"/>
    <w:rsid w:val="004F58DD"/>
    <w:rsid w:val="004F676A"/>
    <w:rsid w:val="005027E2"/>
    <w:rsid w:val="0050449C"/>
    <w:rsid w:val="005047FD"/>
    <w:rsid w:val="00505771"/>
    <w:rsid w:val="00514886"/>
    <w:rsid w:val="0052379C"/>
    <w:rsid w:val="00524330"/>
    <w:rsid w:val="0053078B"/>
    <w:rsid w:val="00531746"/>
    <w:rsid w:val="00531AD1"/>
    <w:rsid w:val="005338CF"/>
    <w:rsid w:val="0053410C"/>
    <w:rsid w:val="00537554"/>
    <w:rsid w:val="00547E1D"/>
    <w:rsid w:val="00557A48"/>
    <w:rsid w:val="005656CF"/>
    <w:rsid w:val="0059456A"/>
    <w:rsid w:val="00596C78"/>
    <w:rsid w:val="00597C8C"/>
    <w:rsid w:val="005B4D84"/>
    <w:rsid w:val="005C0729"/>
    <w:rsid w:val="005C0FEC"/>
    <w:rsid w:val="005D00F0"/>
    <w:rsid w:val="005E768C"/>
    <w:rsid w:val="005F0D38"/>
    <w:rsid w:val="005F73BC"/>
    <w:rsid w:val="00602155"/>
    <w:rsid w:val="00612CBC"/>
    <w:rsid w:val="00624C80"/>
    <w:rsid w:val="0062584B"/>
    <w:rsid w:val="006314C8"/>
    <w:rsid w:val="00632B8B"/>
    <w:rsid w:val="00633B5F"/>
    <w:rsid w:val="00634971"/>
    <w:rsid w:val="0063781F"/>
    <w:rsid w:val="006417A1"/>
    <w:rsid w:val="006502AE"/>
    <w:rsid w:val="00653600"/>
    <w:rsid w:val="006659A9"/>
    <w:rsid w:val="00667B39"/>
    <w:rsid w:val="00675404"/>
    <w:rsid w:val="00676BC6"/>
    <w:rsid w:val="00684DB7"/>
    <w:rsid w:val="00696809"/>
    <w:rsid w:val="006B119E"/>
    <w:rsid w:val="006B18CF"/>
    <w:rsid w:val="006C22DC"/>
    <w:rsid w:val="006D71AE"/>
    <w:rsid w:val="006E2626"/>
    <w:rsid w:val="006E3010"/>
    <w:rsid w:val="006E5269"/>
    <w:rsid w:val="006E5311"/>
    <w:rsid w:val="006F3F45"/>
    <w:rsid w:val="006F75BB"/>
    <w:rsid w:val="00702000"/>
    <w:rsid w:val="00702FD4"/>
    <w:rsid w:val="007226D7"/>
    <w:rsid w:val="0072383E"/>
    <w:rsid w:val="00735018"/>
    <w:rsid w:val="00745D4C"/>
    <w:rsid w:val="0075208A"/>
    <w:rsid w:val="00752C05"/>
    <w:rsid w:val="0076081E"/>
    <w:rsid w:val="00771B37"/>
    <w:rsid w:val="00796006"/>
    <w:rsid w:val="007C2694"/>
    <w:rsid w:val="007C2A44"/>
    <w:rsid w:val="007C3938"/>
    <w:rsid w:val="007D47B4"/>
    <w:rsid w:val="007D75BA"/>
    <w:rsid w:val="007E1896"/>
    <w:rsid w:val="007E2ECC"/>
    <w:rsid w:val="007E6C05"/>
    <w:rsid w:val="007F129E"/>
    <w:rsid w:val="00803846"/>
    <w:rsid w:val="00803B90"/>
    <w:rsid w:val="0081266C"/>
    <w:rsid w:val="00833C93"/>
    <w:rsid w:val="0083500C"/>
    <w:rsid w:val="00841A62"/>
    <w:rsid w:val="00844004"/>
    <w:rsid w:val="008441D8"/>
    <w:rsid w:val="008472BB"/>
    <w:rsid w:val="00853132"/>
    <w:rsid w:val="00861318"/>
    <w:rsid w:val="008646D1"/>
    <w:rsid w:val="008779B3"/>
    <w:rsid w:val="00893088"/>
    <w:rsid w:val="008A22F9"/>
    <w:rsid w:val="008A7BE3"/>
    <w:rsid w:val="008C5245"/>
    <w:rsid w:val="008D50AF"/>
    <w:rsid w:val="008E136D"/>
    <w:rsid w:val="008E4561"/>
    <w:rsid w:val="008F2438"/>
    <w:rsid w:val="008F46F0"/>
    <w:rsid w:val="009024B1"/>
    <w:rsid w:val="0091207E"/>
    <w:rsid w:val="009124A9"/>
    <w:rsid w:val="00924905"/>
    <w:rsid w:val="00924CCF"/>
    <w:rsid w:val="00927C7E"/>
    <w:rsid w:val="00950A9E"/>
    <w:rsid w:val="0095694D"/>
    <w:rsid w:val="009579FA"/>
    <w:rsid w:val="00961F8B"/>
    <w:rsid w:val="009640E5"/>
    <w:rsid w:val="00966F6F"/>
    <w:rsid w:val="009759A7"/>
    <w:rsid w:val="00975B11"/>
    <w:rsid w:val="00975C99"/>
    <w:rsid w:val="009778A9"/>
    <w:rsid w:val="00983C53"/>
    <w:rsid w:val="009A0601"/>
    <w:rsid w:val="009A6B6A"/>
    <w:rsid w:val="009B60A3"/>
    <w:rsid w:val="009D14D5"/>
    <w:rsid w:val="009D22A2"/>
    <w:rsid w:val="009D7BB8"/>
    <w:rsid w:val="009E75A7"/>
    <w:rsid w:val="00A0300E"/>
    <w:rsid w:val="00A12F14"/>
    <w:rsid w:val="00A16E7D"/>
    <w:rsid w:val="00A34D26"/>
    <w:rsid w:val="00A36C7D"/>
    <w:rsid w:val="00A47902"/>
    <w:rsid w:val="00A5470B"/>
    <w:rsid w:val="00A561FF"/>
    <w:rsid w:val="00A60551"/>
    <w:rsid w:val="00A660D9"/>
    <w:rsid w:val="00A71448"/>
    <w:rsid w:val="00A74A06"/>
    <w:rsid w:val="00AA0075"/>
    <w:rsid w:val="00AA2A77"/>
    <w:rsid w:val="00AA346D"/>
    <w:rsid w:val="00AA4F28"/>
    <w:rsid w:val="00AB050F"/>
    <w:rsid w:val="00AC7428"/>
    <w:rsid w:val="00AE32EE"/>
    <w:rsid w:val="00AE6060"/>
    <w:rsid w:val="00AE61ED"/>
    <w:rsid w:val="00AF2464"/>
    <w:rsid w:val="00B039D2"/>
    <w:rsid w:val="00B20447"/>
    <w:rsid w:val="00B258AD"/>
    <w:rsid w:val="00B408EC"/>
    <w:rsid w:val="00B42AAF"/>
    <w:rsid w:val="00B4345F"/>
    <w:rsid w:val="00B46480"/>
    <w:rsid w:val="00B511F0"/>
    <w:rsid w:val="00B65511"/>
    <w:rsid w:val="00B66D39"/>
    <w:rsid w:val="00B70466"/>
    <w:rsid w:val="00B760BB"/>
    <w:rsid w:val="00B77ABB"/>
    <w:rsid w:val="00B80423"/>
    <w:rsid w:val="00B86316"/>
    <w:rsid w:val="00B879C1"/>
    <w:rsid w:val="00B91461"/>
    <w:rsid w:val="00BB0509"/>
    <w:rsid w:val="00BB0A5F"/>
    <w:rsid w:val="00BB628E"/>
    <w:rsid w:val="00BB749C"/>
    <w:rsid w:val="00BC4999"/>
    <w:rsid w:val="00BC7F13"/>
    <w:rsid w:val="00BD314C"/>
    <w:rsid w:val="00BE257F"/>
    <w:rsid w:val="00BF181C"/>
    <w:rsid w:val="00BF5E43"/>
    <w:rsid w:val="00C06D77"/>
    <w:rsid w:val="00C169FD"/>
    <w:rsid w:val="00C25F6D"/>
    <w:rsid w:val="00C308B9"/>
    <w:rsid w:val="00C42008"/>
    <w:rsid w:val="00C52F34"/>
    <w:rsid w:val="00C53C0A"/>
    <w:rsid w:val="00C55572"/>
    <w:rsid w:val="00C55865"/>
    <w:rsid w:val="00C60830"/>
    <w:rsid w:val="00C63992"/>
    <w:rsid w:val="00C6754B"/>
    <w:rsid w:val="00C738BE"/>
    <w:rsid w:val="00C94D8A"/>
    <w:rsid w:val="00CB1F3E"/>
    <w:rsid w:val="00CB293A"/>
    <w:rsid w:val="00CB2989"/>
    <w:rsid w:val="00CC2004"/>
    <w:rsid w:val="00CC3812"/>
    <w:rsid w:val="00CD4A4D"/>
    <w:rsid w:val="00CD7843"/>
    <w:rsid w:val="00CF1F6C"/>
    <w:rsid w:val="00CF2E74"/>
    <w:rsid w:val="00CF5D34"/>
    <w:rsid w:val="00D0097C"/>
    <w:rsid w:val="00D01A27"/>
    <w:rsid w:val="00D030F6"/>
    <w:rsid w:val="00D06949"/>
    <w:rsid w:val="00D10308"/>
    <w:rsid w:val="00D2399A"/>
    <w:rsid w:val="00D30A25"/>
    <w:rsid w:val="00D421C5"/>
    <w:rsid w:val="00D5200B"/>
    <w:rsid w:val="00D60F1C"/>
    <w:rsid w:val="00D651CF"/>
    <w:rsid w:val="00D67B30"/>
    <w:rsid w:val="00D7564C"/>
    <w:rsid w:val="00D84658"/>
    <w:rsid w:val="00D86C31"/>
    <w:rsid w:val="00D8732E"/>
    <w:rsid w:val="00D92881"/>
    <w:rsid w:val="00DA3146"/>
    <w:rsid w:val="00DA4733"/>
    <w:rsid w:val="00DC1461"/>
    <w:rsid w:val="00DC1A99"/>
    <w:rsid w:val="00DE1FB6"/>
    <w:rsid w:val="00DE2827"/>
    <w:rsid w:val="00DE7D9A"/>
    <w:rsid w:val="00DF3C39"/>
    <w:rsid w:val="00DF5B8A"/>
    <w:rsid w:val="00DF5F02"/>
    <w:rsid w:val="00DF6421"/>
    <w:rsid w:val="00E00246"/>
    <w:rsid w:val="00E016B8"/>
    <w:rsid w:val="00E0251A"/>
    <w:rsid w:val="00E05373"/>
    <w:rsid w:val="00E12059"/>
    <w:rsid w:val="00E16568"/>
    <w:rsid w:val="00E20050"/>
    <w:rsid w:val="00E250FD"/>
    <w:rsid w:val="00E314AB"/>
    <w:rsid w:val="00E419C7"/>
    <w:rsid w:val="00E47AC9"/>
    <w:rsid w:val="00E54A69"/>
    <w:rsid w:val="00E6600F"/>
    <w:rsid w:val="00E7497F"/>
    <w:rsid w:val="00E870DA"/>
    <w:rsid w:val="00EB13E4"/>
    <w:rsid w:val="00EC4BC3"/>
    <w:rsid w:val="00EC4C44"/>
    <w:rsid w:val="00ED37FC"/>
    <w:rsid w:val="00ED7310"/>
    <w:rsid w:val="00ED7707"/>
    <w:rsid w:val="00ED7B71"/>
    <w:rsid w:val="00EE19BB"/>
    <w:rsid w:val="00EE2FFD"/>
    <w:rsid w:val="00F04E2C"/>
    <w:rsid w:val="00F21B5E"/>
    <w:rsid w:val="00F42865"/>
    <w:rsid w:val="00F447E6"/>
    <w:rsid w:val="00F4743C"/>
    <w:rsid w:val="00F71AD2"/>
    <w:rsid w:val="00F9446C"/>
    <w:rsid w:val="00FB56D0"/>
    <w:rsid w:val="00FC04E7"/>
    <w:rsid w:val="00FD7790"/>
    <w:rsid w:val="00FF4DA9"/>
    <w:rsid w:val="0175E343"/>
    <w:rsid w:val="02F83F96"/>
    <w:rsid w:val="030F55C4"/>
    <w:rsid w:val="0328EBA1"/>
    <w:rsid w:val="03FF5852"/>
    <w:rsid w:val="042C55D4"/>
    <w:rsid w:val="0502C285"/>
    <w:rsid w:val="050E7734"/>
    <w:rsid w:val="05D6070D"/>
    <w:rsid w:val="06318DCA"/>
    <w:rsid w:val="0647424D"/>
    <w:rsid w:val="068C393C"/>
    <w:rsid w:val="06A8C535"/>
    <w:rsid w:val="07003FC6"/>
    <w:rsid w:val="08195E7C"/>
    <w:rsid w:val="08FFF9C8"/>
    <w:rsid w:val="091C85C1"/>
    <w:rsid w:val="0934C21C"/>
    <w:rsid w:val="09CEABC4"/>
    <w:rsid w:val="0CC2E7AE"/>
    <w:rsid w:val="0CED0270"/>
    <w:rsid w:val="0D28F1C8"/>
    <w:rsid w:val="0D937C47"/>
    <w:rsid w:val="0DA3BAFF"/>
    <w:rsid w:val="0DA51500"/>
    <w:rsid w:val="0DAA9275"/>
    <w:rsid w:val="0E4A34D6"/>
    <w:rsid w:val="0E780867"/>
    <w:rsid w:val="0F180393"/>
    <w:rsid w:val="0F478DF0"/>
    <w:rsid w:val="0F9A5D63"/>
    <w:rsid w:val="0FBCFD4E"/>
    <w:rsid w:val="0FDB4CF0"/>
    <w:rsid w:val="0FF237C3"/>
    <w:rsid w:val="107143BE"/>
    <w:rsid w:val="10BDF562"/>
    <w:rsid w:val="1212B3E2"/>
    <w:rsid w:val="126EC0FF"/>
    <w:rsid w:val="12847582"/>
    <w:rsid w:val="12E0829F"/>
    <w:rsid w:val="1535F0C6"/>
    <w:rsid w:val="15688E0F"/>
    <w:rsid w:val="15ACDB85"/>
    <w:rsid w:val="15F34237"/>
    <w:rsid w:val="1681ACC5"/>
    <w:rsid w:val="16FF31B2"/>
    <w:rsid w:val="19123C38"/>
    <w:rsid w:val="191DFF85"/>
    <w:rsid w:val="191E4AEE"/>
    <w:rsid w:val="195EEDDC"/>
    <w:rsid w:val="1A283C58"/>
    <w:rsid w:val="1A355A8D"/>
    <w:rsid w:val="1A4E0D2B"/>
    <w:rsid w:val="1AFC41B7"/>
    <w:rsid w:val="1B45DB4F"/>
    <w:rsid w:val="1B60B8FC"/>
    <w:rsid w:val="1BDFC4F7"/>
    <w:rsid w:val="1C044E93"/>
    <w:rsid w:val="1C1C4800"/>
    <w:rsid w:val="1CA635DE"/>
    <w:rsid w:val="1D1FB233"/>
    <w:rsid w:val="1D3CEFD3"/>
    <w:rsid w:val="1DB99BDB"/>
    <w:rsid w:val="1DDD4238"/>
    <w:rsid w:val="1E231C66"/>
    <w:rsid w:val="1E2AD71B"/>
    <w:rsid w:val="1ED150F2"/>
    <w:rsid w:val="1EF98917"/>
    <w:rsid w:val="1FA7BDA3"/>
    <w:rsid w:val="20197F43"/>
    <w:rsid w:val="20BB668E"/>
    <w:rsid w:val="20C23E04"/>
    <w:rsid w:val="20D70F48"/>
    <w:rsid w:val="2195828C"/>
    <w:rsid w:val="22084ABE"/>
    <w:rsid w:val="239EB142"/>
    <w:rsid w:val="240EFBD1"/>
    <w:rsid w:val="2437D948"/>
    <w:rsid w:val="2521C17D"/>
    <w:rsid w:val="267B01A8"/>
    <w:rsid w:val="275DFE88"/>
    <w:rsid w:val="27BAEEE4"/>
    <w:rsid w:val="2854D88C"/>
    <w:rsid w:val="28787EE9"/>
    <w:rsid w:val="2880399E"/>
    <w:rsid w:val="2895EE21"/>
    <w:rsid w:val="29995854"/>
    <w:rsid w:val="29F648B0"/>
    <w:rsid w:val="2A57CB98"/>
    <w:rsid w:val="2ABD2FDA"/>
    <w:rsid w:val="2AC037BB"/>
    <w:rsid w:val="2B6B7483"/>
    <w:rsid w:val="2D454B67"/>
    <w:rsid w:val="2DE16D4D"/>
    <w:rsid w:val="2F1BFA22"/>
    <w:rsid w:val="303F1877"/>
    <w:rsid w:val="30B4F405"/>
    <w:rsid w:val="310C0FFF"/>
    <w:rsid w:val="31A40592"/>
    <w:rsid w:val="3215C732"/>
    <w:rsid w:val="32D67F60"/>
    <w:rsid w:val="33444DCA"/>
    <w:rsid w:val="34CE7EAD"/>
    <w:rsid w:val="35C0D706"/>
    <w:rsid w:val="363298A6"/>
    <w:rsid w:val="37A85D38"/>
    <w:rsid w:val="38827101"/>
    <w:rsid w:val="38BAA416"/>
    <w:rsid w:val="38F8C38F"/>
    <w:rsid w:val="397DE4FA"/>
    <w:rsid w:val="39D3C2CC"/>
    <w:rsid w:val="3A218B09"/>
    <w:rsid w:val="3AA274C8"/>
    <w:rsid w:val="3C50A96F"/>
    <w:rsid w:val="3CB103E3"/>
    <w:rsid w:val="3D4A4D3A"/>
    <w:rsid w:val="3E832012"/>
    <w:rsid w:val="3EB2CF03"/>
    <w:rsid w:val="3F6E5E07"/>
    <w:rsid w:val="413712F4"/>
    <w:rsid w:val="4164F3B5"/>
    <w:rsid w:val="423B6066"/>
    <w:rsid w:val="425BCDB9"/>
    <w:rsid w:val="432F1241"/>
    <w:rsid w:val="436B954A"/>
    <w:rsid w:val="4385329A"/>
    <w:rsid w:val="481F851C"/>
    <w:rsid w:val="4AB0148F"/>
    <w:rsid w:val="4B6E87D3"/>
    <w:rsid w:val="4BAB811F"/>
    <w:rsid w:val="4BBBBFD7"/>
    <w:rsid w:val="4CCE9F74"/>
    <w:rsid w:val="4D3F4727"/>
    <w:rsid w:val="4D485EB7"/>
    <w:rsid w:val="4D6443CD"/>
    <w:rsid w:val="4E0EDAFE"/>
    <w:rsid w:val="4F7BFDCE"/>
    <w:rsid w:val="4FC0B1CF"/>
    <w:rsid w:val="4FDD80B6"/>
    <w:rsid w:val="4FF00458"/>
    <w:rsid w:val="50BC614D"/>
    <w:rsid w:val="50D3B43C"/>
    <w:rsid w:val="50E160BA"/>
    <w:rsid w:val="50F43BB9"/>
    <w:rsid w:val="5204093E"/>
    <w:rsid w:val="52860996"/>
    <w:rsid w:val="52AA4CDD"/>
    <w:rsid w:val="52BAC1CD"/>
    <w:rsid w:val="5354AB75"/>
    <w:rsid w:val="538973C9"/>
    <w:rsid w:val="53D93608"/>
    <w:rsid w:val="54A969F5"/>
    <w:rsid w:val="54F61B99"/>
    <w:rsid w:val="561E95C8"/>
    <w:rsid w:val="569663D1"/>
    <w:rsid w:val="56BF99D4"/>
    <w:rsid w:val="58DF07F8"/>
    <w:rsid w:val="591862D8"/>
    <w:rsid w:val="5928A190"/>
    <w:rsid w:val="5938D02B"/>
    <w:rsid w:val="59E79721"/>
    <w:rsid w:val="5A78BD67"/>
    <w:rsid w:val="5B0B3F44"/>
    <w:rsid w:val="5BA8F24B"/>
    <w:rsid w:val="5C0CBA1D"/>
    <w:rsid w:val="5D214647"/>
    <w:rsid w:val="5D9B7BCD"/>
    <w:rsid w:val="5EF7F502"/>
    <w:rsid w:val="5FD6D599"/>
    <w:rsid w:val="6088B98D"/>
    <w:rsid w:val="60C58C11"/>
    <w:rsid w:val="619C5373"/>
    <w:rsid w:val="61EA075D"/>
    <w:rsid w:val="62F52C45"/>
    <w:rsid w:val="63521CA1"/>
    <w:rsid w:val="638F15ED"/>
    <w:rsid w:val="64246A32"/>
    <w:rsid w:val="642A973A"/>
    <w:rsid w:val="6464E24D"/>
    <w:rsid w:val="64780EDF"/>
    <w:rsid w:val="648928FB"/>
    <w:rsid w:val="64BE86B2"/>
    <w:rsid w:val="64C74874"/>
    <w:rsid w:val="659DB525"/>
    <w:rsid w:val="65DA7B56"/>
    <w:rsid w:val="65E1C8D5"/>
    <w:rsid w:val="65E73EA0"/>
    <w:rsid w:val="660D80E9"/>
    <w:rsid w:val="66A11F58"/>
    <w:rsid w:val="66BDAB51"/>
    <w:rsid w:val="687F88C8"/>
    <w:rsid w:val="68FDCA84"/>
    <w:rsid w:val="6AADB214"/>
    <w:rsid w:val="6BC5ED8B"/>
    <w:rsid w:val="6C8662E1"/>
    <w:rsid w:val="6D43B752"/>
    <w:rsid w:val="6E63AD7E"/>
    <w:rsid w:val="6E6ED9BC"/>
    <w:rsid w:val="6EEECE2A"/>
    <w:rsid w:val="6F3545FD"/>
    <w:rsid w:val="6FFB1AFD"/>
    <w:rsid w:val="707D0586"/>
    <w:rsid w:val="71B2B035"/>
    <w:rsid w:val="71EB16F5"/>
    <w:rsid w:val="7312C7D6"/>
    <w:rsid w:val="731AC579"/>
    <w:rsid w:val="741B0783"/>
    <w:rsid w:val="74732265"/>
    <w:rsid w:val="753195A9"/>
    <w:rsid w:val="76B70034"/>
    <w:rsid w:val="784831A0"/>
    <w:rsid w:val="7854C051"/>
    <w:rsid w:val="791B92FE"/>
    <w:rsid w:val="7942FDDF"/>
    <w:rsid w:val="79911922"/>
    <w:rsid w:val="7991E8DC"/>
    <w:rsid w:val="7A04E87B"/>
    <w:rsid w:val="7B179E3C"/>
    <w:rsid w:val="7B8F36B4"/>
    <w:rsid w:val="7B965118"/>
    <w:rsid w:val="7C7D273A"/>
    <w:rsid w:val="7DC55DA3"/>
    <w:rsid w:val="7E8149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F4797E1"/>
  <w15:chartTrackingRefBased/>
  <w15:docId w15:val="{D2351525-4B57-4F41-AEC2-C9370575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C9"/>
    <w:pPr>
      <w:jc w:val="both"/>
    </w:pPr>
    <w:rPr>
      <w:rFonts w:cstheme="minorHAnsi"/>
      <w:color w:val="000000"/>
      <w:sz w:val="22"/>
      <w:szCs w:val="22"/>
    </w:rPr>
  </w:style>
  <w:style w:type="paragraph" w:styleId="Titre2">
    <w:name w:val="heading 2"/>
    <w:basedOn w:val="Normal"/>
    <w:next w:val="Normal"/>
    <w:link w:val="Titre2Car"/>
    <w:uiPriority w:val="9"/>
    <w:unhideWhenUsed/>
    <w:qFormat/>
    <w:rsid w:val="00371AC9"/>
    <w:pPr>
      <w:keepNext/>
      <w:keepLines/>
      <w:numPr>
        <w:numId w:val="1"/>
      </w:numPr>
      <w:spacing w:before="240" w:after="60"/>
      <w:ind w:left="714" w:hanging="357"/>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71AC9"/>
    <w:pPr>
      <w:keepNext/>
      <w:keepLines/>
      <w:spacing w:before="40"/>
      <w:outlineLvl w:val="2"/>
    </w:pPr>
    <w:rPr>
      <w:rFonts w:asciiTheme="majorHAnsi" w:eastAsiaTheme="majorEastAsia" w:hAnsiTheme="majorHAnsi" w:cstheme="majorBidi"/>
      <w:b/>
      <w:b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71AC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371AC9"/>
    <w:rPr>
      <w:rFonts w:asciiTheme="majorHAnsi" w:eastAsiaTheme="majorEastAsia" w:hAnsiTheme="majorHAnsi" w:cstheme="majorBidi"/>
      <w:b/>
      <w:bCs/>
      <w:color w:val="1F3763" w:themeColor="accent1" w:themeShade="7F"/>
      <w:sz w:val="22"/>
      <w:szCs w:val="22"/>
    </w:rPr>
  </w:style>
  <w:style w:type="character" w:customStyle="1" w:styleId="s1">
    <w:name w:val="s1"/>
    <w:basedOn w:val="Policepardfaut"/>
    <w:rsid w:val="00371AC9"/>
    <w:rPr>
      <w:rFonts w:ascii="Helvetica" w:hAnsi="Helvetica" w:hint="default"/>
      <w:sz w:val="12"/>
      <w:szCs w:val="12"/>
    </w:rPr>
  </w:style>
  <w:style w:type="character" w:styleId="Lienhypertexte">
    <w:name w:val="Hyperlink"/>
    <w:basedOn w:val="Policepardfaut"/>
    <w:uiPriority w:val="99"/>
    <w:unhideWhenUsed/>
    <w:rsid w:val="00371AC9"/>
    <w:rPr>
      <w:color w:val="0563C1" w:themeColor="hyperlink"/>
      <w:u w:val="single"/>
    </w:rPr>
  </w:style>
  <w:style w:type="paragraph" w:styleId="En-tte">
    <w:name w:val="header"/>
    <w:basedOn w:val="Normal"/>
    <w:link w:val="En-tteCar"/>
    <w:unhideWhenUsed/>
    <w:rsid w:val="00371AC9"/>
    <w:pPr>
      <w:tabs>
        <w:tab w:val="center" w:pos="4536"/>
        <w:tab w:val="right" w:pos="9072"/>
      </w:tabs>
    </w:pPr>
  </w:style>
  <w:style w:type="character" w:customStyle="1" w:styleId="En-tteCar">
    <w:name w:val="En-tête Car"/>
    <w:basedOn w:val="Policepardfaut"/>
    <w:link w:val="En-tte"/>
    <w:rsid w:val="00371AC9"/>
    <w:rPr>
      <w:rFonts w:cstheme="minorHAnsi"/>
      <w:color w:val="000000"/>
      <w:sz w:val="22"/>
      <w:szCs w:val="22"/>
    </w:rPr>
  </w:style>
  <w:style w:type="character" w:styleId="lev">
    <w:name w:val="Strong"/>
    <w:uiPriority w:val="99"/>
    <w:qFormat/>
    <w:rsid w:val="00371AC9"/>
    <w:rPr>
      <w:b/>
      <w:bCs/>
    </w:rPr>
  </w:style>
  <w:style w:type="paragraph" w:customStyle="1" w:styleId="paragraph">
    <w:name w:val="paragraph"/>
    <w:basedOn w:val="Normal"/>
    <w:rsid w:val="00371AC9"/>
    <w:pPr>
      <w:spacing w:before="100" w:beforeAutospacing="1" w:after="100" w:afterAutospacing="1"/>
      <w:jc w:val="left"/>
    </w:pPr>
    <w:rPr>
      <w:rFonts w:ascii="Times New Roman" w:eastAsia="Times New Roman" w:hAnsi="Times New Roman" w:cs="Times New Roman"/>
      <w:color w:val="auto"/>
      <w:sz w:val="24"/>
      <w:szCs w:val="24"/>
      <w:lang w:eastAsia="fr-FR"/>
    </w:rPr>
  </w:style>
  <w:style w:type="paragraph" w:styleId="NormalWeb">
    <w:name w:val="Normal (Web)"/>
    <w:basedOn w:val="Normal"/>
    <w:uiPriority w:val="99"/>
    <w:unhideWhenUsed/>
    <w:rsid w:val="00371AC9"/>
    <w:pPr>
      <w:spacing w:before="100" w:beforeAutospacing="1" w:after="100" w:afterAutospacing="1"/>
      <w:jc w:val="left"/>
    </w:pPr>
    <w:rPr>
      <w:rFonts w:ascii="Times New Roman" w:eastAsia="Times New Roman" w:hAnsi="Times New Roman" w:cs="Times New Roman"/>
      <w:color w:val="auto"/>
      <w:sz w:val="24"/>
      <w:szCs w:val="24"/>
      <w:lang w:eastAsia="fr-FR"/>
    </w:rPr>
  </w:style>
  <w:style w:type="character" w:styleId="Mentionnonrsolue">
    <w:name w:val="Unresolved Mention"/>
    <w:basedOn w:val="Policepardfaut"/>
    <w:uiPriority w:val="99"/>
    <w:semiHidden/>
    <w:unhideWhenUsed/>
    <w:rsid w:val="009579FA"/>
    <w:rPr>
      <w:color w:val="605E5C"/>
      <w:shd w:val="clear" w:color="auto" w:fill="E1DFDD"/>
    </w:rPr>
  </w:style>
  <w:style w:type="character" w:customStyle="1" w:styleId="apple-converted-space">
    <w:name w:val="apple-converted-space"/>
    <w:basedOn w:val="Policepardfaut"/>
    <w:rsid w:val="009579FA"/>
  </w:style>
  <w:style w:type="character" w:styleId="Accentuation">
    <w:name w:val="Emphasis"/>
    <w:basedOn w:val="Policepardfaut"/>
    <w:uiPriority w:val="20"/>
    <w:qFormat/>
    <w:rsid w:val="009579FA"/>
    <w:rPr>
      <w:i/>
      <w:iCs/>
    </w:rPr>
  </w:style>
  <w:style w:type="character" w:styleId="Lienhypertextesuivivisit">
    <w:name w:val="FollowedHyperlink"/>
    <w:basedOn w:val="Policepardfaut"/>
    <w:uiPriority w:val="99"/>
    <w:semiHidden/>
    <w:unhideWhenUsed/>
    <w:rsid w:val="00284275"/>
    <w:rPr>
      <w:color w:val="954F72" w:themeColor="followedHyperlink"/>
      <w:u w:val="single"/>
    </w:rPr>
  </w:style>
  <w:style w:type="paragraph" w:styleId="Paragraphedeliste">
    <w:name w:val="List Paragraph"/>
    <w:basedOn w:val="Normal"/>
    <w:uiPriority w:val="34"/>
    <w:qFormat/>
    <w:rsid w:val="00B40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561992">
      <w:bodyDiv w:val="1"/>
      <w:marLeft w:val="0"/>
      <w:marRight w:val="0"/>
      <w:marTop w:val="0"/>
      <w:marBottom w:val="0"/>
      <w:divBdr>
        <w:top w:val="none" w:sz="0" w:space="0" w:color="auto"/>
        <w:left w:val="none" w:sz="0" w:space="0" w:color="auto"/>
        <w:bottom w:val="none" w:sz="0" w:space="0" w:color="auto"/>
        <w:right w:val="none" w:sz="0" w:space="0" w:color="auto"/>
      </w:divBdr>
      <w:divsChild>
        <w:div w:id="1848055712">
          <w:marLeft w:val="0"/>
          <w:marRight w:val="0"/>
          <w:marTop w:val="0"/>
          <w:marBottom w:val="0"/>
          <w:divBdr>
            <w:top w:val="none" w:sz="0" w:space="0" w:color="auto"/>
            <w:left w:val="none" w:sz="0" w:space="0" w:color="auto"/>
            <w:bottom w:val="none" w:sz="0" w:space="0" w:color="auto"/>
            <w:right w:val="none" w:sz="0" w:space="0" w:color="auto"/>
          </w:divBdr>
        </w:div>
        <w:div w:id="1606422531">
          <w:marLeft w:val="0"/>
          <w:marRight w:val="0"/>
          <w:marTop w:val="0"/>
          <w:marBottom w:val="0"/>
          <w:divBdr>
            <w:top w:val="none" w:sz="0" w:space="0" w:color="auto"/>
            <w:left w:val="none" w:sz="0" w:space="0" w:color="auto"/>
            <w:bottom w:val="none" w:sz="0" w:space="0" w:color="auto"/>
            <w:right w:val="none" w:sz="0" w:space="0" w:color="auto"/>
          </w:divBdr>
        </w:div>
        <w:div w:id="1054348750">
          <w:marLeft w:val="0"/>
          <w:marRight w:val="0"/>
          <w:marTop w:val="0"/>
          <w:marBottom w:val="0"/>
          <w:divBdr>
            <w:top w:val="none" w:sz="0" w:space="0" w:color="auto"/>
            <w:left w:val="none" w:sz="0" w:space="0" w:color="auto"/>
            <w:bottom w:val="none" w:sz="0" w:space="0" w:color="auto"/>
            <w:right w:val="none" w:sz="0" w:space="0" w:color="auto"/>
          </w:divBdr>
        </w:div>
      </w:divsChild>
    </w:div>
    <w:div w:id="763720809">
      <w:bodyDiv w:val="1"/>
      <w:marLeft w:val="0"/>
      <w:marRight w:val="0"/>
      <w:marTop w:val="0"/>
      <w:marBottom w:val="0"/>
      <w:divBdr>
        <w:top w:val="none" w:sz="0" w:space="0" w:color="auto"/>
        <w:left w:val="none" w:sz="0" w:space="0" w:color="auto"/>
        <w:bottom w:val="none" w:sz="0" w:space="0" w:color="auto"/>
        <w:right w:val="none" w:sz="0" w:space="0" w:color="auto"/>
      </w:divBdr>
      <w:divsChild>
        <w:div w:id="1650406051">
          <w:marLeft w:val="0"/>
          <w:marRight w:val="0"/>
          <w:marTop w:val="0"/>
          <w:marBottom w:val="0"/>
          <w:divBdr>
            <w:top w:val="none" w:sz="0" w:space="0" w:color="auto"/>
            <w:left w:val="none" w:sz="0" w:space="0" w:color="auto"/>
            <w:bottom w:val="none" w:sz="0" w:space="0" w:color="auto"/>
            <w:right w:val="none" w:sz="0" w:space="0" w:color="auto"/>
          </w:divBdr>
          <w:divsChild>
            <w:div w:id="534195396">
              <w:marLeft w:val="0"/>
              <w:marRight w:val="0"/>
              <w:marTop w:val="0"/>
              <w:marBottom w:val="0"/>
              <w:divBdr>
                <w:top w:val="none" w:sz="0" w:space="0" w:color="auto"/>
                <w:left w:val="none" w:sz="0" w:space="0" w:color="auto"/>
                <w:bottom w:val="none" w:sz="0" w:space="0" w:color="auto"/>
                <w:right w:val="none" w:sz="0" w:space="0" w:color="auto"/>
              </w:divBdr>
              <w:divsChild>
                <w:div w:id="17252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1636">
      <w:bodyDiv w:val="1"/>
      <w:marLeft w:val="0"/>
      <w:marRight w:val="0"/>
      <w:marTop w:val="0"/>
      <w:marBottom w:val="0"/>
      <w:divBdr>
        <w:top w:val="none" w:sz="0" w:space="0" w:color="auto"/>
        <w:left w:val="none" w:sz="0" w:space="0" w:color="auto"/>
        <w:bottom w:val="none" w:sz="0" w:space="0" w:color="auto"/>
        <w:right w:val="none" w:sz="0" w:space="0" w:color="auto"/>
      </w:divBdr>
      <w:divsChild>
        <w:div w:id="697313661">
          <w:marLeft w:val="0"/>
          <w:marRight w:val="0"/>
          <w:marTop w:val="0"/>
          <w:marBottom w:val="0"/>
          <w:divBdr>
            <w:top w:val="none" w:sz="0" w:space="0" w:color="auto"/>
            <w:left w:val="none" w:sz="0" w:space="0" w:color="auto"/>
            <w:bottom w:val="none" w:sz="0" w:space="0" w:color="auto"/>
            <w:right w:val="none" w:sz="0" w:space="0" w:color="auto"/>
          </w:divBdr>
          <w:divsChild>
            <w:div w:id="560022500">
              <w:marLeft w:val="0"/>
              <w:marRight w:val="0"/>
              <w:marTop w:val="0"/>
              <w:marBottom w:val="0"/>
              <w:divBdr>
                <w:top w:val="none" w:sz="0" w:space="0" w:color="auto"/>
                <w:left w:val="none" w:sz="0" w:space="0" w:color="auto"/>
                <w:bottom w:val="none" w:sz="0" w:space="0" w:color="auto"/>
                <w:right w:val="none" w:sz="0" w:space="0" w:color="auto"/>
              </w:divBdr>
              <w:divsChild>
                <w:div w:id="8099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131180">
      <w:bodyDiv w:val="1"/>
      <w:marLeft w:val="0"/>
      <w:marRight w:val="0"/>
      <w:marTop w:val="0"/>
      <w:marBottom w:val="0"/>
      <w:divBdr>
        <w:top w:val="none" w:sz="0" w:space="0" w:color="auto"/>
        <w:left w:val="none" w:sz="0" w:space="0" w:color="auto"/>
        <w:bottom w:val="none" w:sz="0" w:space="0" w:color="auto"/>
        <w:right w:val="none" w:sz="0" w:space="0" w:color="auto"/>
      </w:divBdr>
    </w:div>
    <w:div w:id="1316106423">
      <w:bodyDiv w:val="1"/>
      <w:marLeft w:val="0"/>
      <w:marRight w:val="0"/>
      <w:marTop w:val="0"/>
      <w:marBottom w:val="0"/>
      <w:divBdr>
        <w:top w:val="none" w:sz="0" w:space="0" w:color="auto"/>
        <w:left w:val="none" w:sz="0" w:space="0" w:color="auto"/>
        <w:bottom w:val="none" w:sz="0" w:space="0" w:color="auto"/>
        <w:right w:val="none" w:sz="0" w:space="0" w:color="auto"/>
      </w:divBdr>
      <w:divsChild>
        <w:div w:id="2071882902">
          <w:marLeft w:val="0"/>
          <w:marRight w:val="0"/>
          <w:marTop w:val="0"/>
          <w:marBottom w:val="0"/>
          <w:divBdr>
            <w:top w:val="none" w:sz="0" w:space="0" w:color="auto"/>
            <w:left w:val="none" w:sz="0" w:space="0" w:color="auto"/>
            <w:bottom w:val="none" w:sz="0" w:space="0" w:color="auto"/>
            <w:right w:val="none" w:sz="0" w:space="0" w:color="auto"/>
          </w:divBdr>
          <w:divsChild>
            <w:div w:id="1637494650">
              <w:marLeft w:val="0"/>
              <w:marRight w:val="0"/>
              <w:marTop w:val="0"/>
              <w:marBottom w:val="0"/>
              <w:divBdr>
                <w:top w:val="none" w:sz="0" w:space="0" w:color="auto"/>
                <w:left w:val="none" w:sz="0" w:space="0" w:color="auto"/>
                <w:bottom w:val="none" w:sz="0" w:space="0" w:color="auto"/>
                <w:right w:val="none" w:sz="0" w:space="0" w:color="auto"/>
              </w:divBdr>
              <w:divsChild>
                <w:div w:id="20573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01830">
      <w:bodyDiv w:val="1"/>
      <w:marLeft w:val="0"/>
      <w:marRight w:val="0"/>
      <w:marTop w:val="0"/>
      <w:marBottom w:val="0"/>
      <w:divBdr>
        <w:top w:val="none" w:sz="0" w:space="0" w:color="auto"/>
        <w:left w:val="none" w:sz="0" w:space="0" w:color="auto"/>
        <w:bottom w:val="none" w:sz="0" w:space="0" w:color="auto"/>
        <w:right w:val="none" w:sz="0" w:space="0" w:color="auto"/>
      </w:divBdr>
      <w:divsChild>
        <w:div w:id="783110496">
          <w:marLeft w:val="0"/>
          <w:marRight w:val="0"/>
          <w:marTop w:val="0"/>
          <w:marBottom w:val="0"/>
          <w:divBdr>
            <w:top w:val="none" w:sz="0" w:space="0" w:color="auto"/>
            <w:left w:val="none" w:sz="0" w:space="0" w:color="auto"/>
            <w:bottom w:val="none" w:sz="0" w:space="0" w:color="auto"/>
            <w:right w:val="none" w:sz="0" w:space="0" w:color="auto"/>
          </w:divBdr>
          <w:divsChild>
            <w:div w:id="734937781">
              <w:marLeft w:val="0"/>
              <w:marRight w:val="0"/>
              <w:marTop w:val="0"/>
              <w:marBottom w:val="0"/>
              <w:divBdr>
                <w:top w:val="none" w:sz="0" w:space="0" w:color="auto"/>
                <w:left w:val="none" w:sz="0" w:space="0" w:color="auto"/>
                <w:bottom w:val="none" w:sz="0" w:space="0" w:color="auto"/>
                <w:right w:val="none" w:sz="0" w:space="0" w:color="auto"/>
              </w:divBdr>
              <w:divsChild>
                <w:div w:id="19900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88198">
      <w:bodyDiv w:val="1"/>
      <w:marLeft w:val="0"/>
      <w:marRight w:val="0"/>
      <w:marTop w:val="0"/>
      <w:marBottom w:val="0"/>
      <w:divBdr>
        <w:top w:val="none" w:sz="0" w:space="0" w:color="auto"/>
        <w:left w:val="none" w:sz="0" w:space="0" w:color="auto"/>
        <w:bottom w:val="none" w:sz="0" w:space="0" w:color="auto"/>
        <w:right w:val="none" w:sz="0" w:space="0" w:color="auto"/>
      </w:divBdr>
      <w:divsChild>
        <w:div w:id="1791506329">
          <w:marLeft w:val="0"/>
          <w:marRight w:val="0"/>
          <w:marTop w:val="0"/>
          <w:marBottom w:val="0"/>
          <w:divBdr>
            <w:top w:val="none" w:sz="0" w:space="0" w:color="auto"/>
            <w:left w:val="none" w:sz="0" w:space="0" w:color="auto"/>
            <w:bottom w:val="none" w:sz="0" w:space="0" w:color="auto"/>
            <w:right w:val="none" w:sz="0" w:space="0" w:color="auto"/>
          </w:divBdr>
          <w:divsChild>
            <w:div w:id="1568220105">
              <w:marLeft w:val="0"/>
              <w:marRight w:val="0"/>
              <w:marTop w:val="0"/>
              <w:marBottom w:val="0"/>
              <w:divBdr>
                <w:top w:val="none" w:sz="0" w:space="0" w:color="auto"/>
                <w:left w:val="none" w:sz="0" w:space="0" w:color="auto"/>
                <w:bottom w:val="none" w:sz="0" w:space="0" w:color="auto"/>
                <w:right w:val="none" w:sz="0" w:space="0" w:color="auto"/>
              </w:divBdr>
              <w:divsChild>
                <w:div w:id="19372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7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da.ineris.fr/reglementation/livre-iii-espaces-naturels-partie-legislative"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tessore@parcs-naturels-regionaux.fr" TargetMode="External"/><Relationship Id="rId5" Type="http://schemas.openxmlformats.org/officeDocument/2006/relationships/settings" Target="settings.xml"/><Relationship Id="rId10" Type="http://schemas.openxmlformats.org/officeDocument/2006/relationships/hyperlink" Target="mailto:atessore@parcs-naturels-regionaux.fr" TargetMode="External"/><Relationship Id="rId4" Type="http://schemas.openxmlformats.org/officeDocument/2006/relationships/styles" Target="styles.xml"/><Relationship Id="rId9" Type="http://schemas.openxmlformats.org/officeDocument/2006/relationships/hyperlink" Target="https://aida.ineris.fr/reglementation/livre-iii-espaces-naturels-partie-reglementaire" TargetMode="Externa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D7B6D805D1141A46C3B415818D982" ma:contentTypeVersion="18" ma:contentTypeDescription="Create a new document." ma:contentTypeScope="" ma:versionID="9feda77f42dc0b44829d4ad998d23ad0">
  <xsd:schema xmlns:xsd="http://www.w3.org/2001/XMLSchema" xmlns:xs="http://www.w3.org/2001/XMLSchema" xmlns:p="http://schemas.microsoft.com/office/2006/metadata/properties" xmlns:ns2="4b34e24d-3004-4405-a2ba-41ce6fc4d2ad" xmlns:ns3="91fa68f3-7683-4580-a025-a43f55a9fd7b" targetNamespace="http://schemas.microsoft.com/office/2006/metadata/properties" ma:root="true" ma:fieldsID="4ecd447677cfe43a158b8df812dc2df3" ns2:_="" ns3:_="">
    <xsd:import namespace="4b34e24d-3004-4405-a2ba-41ce6fc4d2ad"/>
    <xsd:import namespace="91fa68f3-7683-4580-a025-a43f55a9f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4e24d-3004-4405-a2ba-41ce6fc4d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cf4843-3d1a-4b2e-8511-753525b6ff9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a68f3-7683-4580-a025-a43f55a9fd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94cb63b-89e7-4644-886e-a1ba5a5be57e}" ma:internalName="TaxCatchAll" ma:showField="CatchAllData" ma:web="91fa68f3-7683-4580-a025-a43f55a9f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34e24d-3004-4405-a2ba-41ce6fc4d2ad">
      <Terms xmlns="http://schemas.microsoft.com/office/infopath/2007/PartnerControls"/>
    </lcf76f155ced4ddcb4097134ff3c332f>
    <TaxCatchAll xmlns="91fa68f3-7683-4580-a025-a43f55a9fd7b" xsi:nil="true"/>
  </documentManagement>
</p:properties>
</file>

<file path=customXml/itemProps1.xml><?xml version="1.0" encoding="utf-8"?>
<ds:datastoreItem xmlns:ds="http://schemas.openxmlformats.org/officeDocument/2006/customXml" ds:itemID="{3552D1BF-7A76-4B53-9A1B-CDE91DCD2A2C}"/>
</file>

<file path=customXml/itemProps2.xml><?xml version="1.0" encoding="utf-8"?>
<ds:datastoreItem xmlns:ds="http://schemas.openxmlformats.org/officeDocument/2006/customXml" ds:itemID="{10DC88EF-7CA8-438B-A36D-24FFAFD86586}">
  <ds:schemaRefs>
    <ds:schemaRef ds:uri="http://schemas.microsoft.com/sharepoint/v3/contenttype/forms"/>
  </ds:schemaRefs>
</ds:datastoreItem>
</file>

<file path=customXml/itemProps3.xml><?xml version="1.0" encoding="utf-8"?>
<ds:datastoreItem xmlns:ds="http://schemas.openxmlformats.org/officeDocument/2006/customXml" ds:itemID="{2821CB36-18AD-4042-BA40-41FBE1F52602}"/>
</file>

<file path=docProps/app.xml><?xml version="1.0" encoding="utf-8"?>
<Properties xmlns="http://schemas.openxmlformats.org/officeDocument/2006/extended-properties" xmlns:vt="http://schemas.openxmlformats.org/officeDocument/2006/docPropsVTypes">
  <Template>Normal.dotm</Template>
  <TotalTime>279</TotalTime>
  <Pages>3</Pages>
  <Words>1056</Words>
  <Characters>5808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6851</CharactersWithSpaces>
  <SharedDoc>false</SharedDoc>
  <HLinks>
    <vt:vector size="42" baseType="variant">
      <vt:variant>
        <vt:i4>983078</vt:i4>
      </vt:variant>
      <vt:variant>
        <vt:i4>18</vt:i4>
      </vt:variant>
      <vt:variant>
        <vt:i4>0</vt:i4>
      </vt:variant>
      <vt:variant>
        <vt:i4>5</vt:i4>
      </vt:variant>
      <vt:variant>
        <vt:lpwstr>mailto:atessore@parcs-naturels-regionaux.fr</vt:lpwstr>
      </vt:variant>
      <vt:variant>
        <vt:lpwstr/>
      </vt:variant>
      <vt:variant>
        <vt:i4>983078</vt:i4>
      </vt:variant>
      <vt:variant>
        <vt:i4>15</vt:i4>
      </vt:variant>
      <vt:variant>
        <vt:i4>0</vt:i4>
      </vt:variant>
      <vt:variant>
        <vt:i4>5</vt:i4>
      </vt:variant>
      <vt:variant>
        <vt:lpwstr>mailto:atessore@parcs-naturels-regionaux.fr</vt:lpwstr>
      </vt:variant>
      <vt:variant>
        <vt:lpwstr/>
      </vt:variant>
      <vt:variant>
        <vt:i4>786445</vt:i4>
      </vt:variant>
      <vt:variant>
        <vt:i4>12</vt:i4>
      </vt:variant>
      <vt:variant>
        <vt:i4>0</vt:i4>
      </vt:variant>
      <vt:variant>
        <vt:i4>5</vt:i4>
      </vt:variant>
      <vt:variant>
        <vt:lpwstr>https://www.parc-pyrenees-ariegeoises.fr/le-parc-quest-ce-que-cest/parc-naturel-regional-pyrenees-ariegeoises/revision-de-charte/donnees-de-base/</vt:lpwstr>
      </vt:variant>
      <vt:variant>
        <vt:lpwstr/>
      </vt:variant>
      <vt:variant>
        <vt:i4>3145791</vt:i4>
      </vt:variant>
      <vt:variant>
        <vt:i4>9</vt:i4>
      </vt:variant>
      <vt:variant>
        <vt:i4>0</vt:i4>
      </vt:variant>
      <vt:variant>
        <vt:i4>5</vt:i4>
      </vt:variant>
      <vt:variant>
        <vt:lpwstr>https://www.pnr-queyras.fr/votre-parc/queyras-2040/</vt:lpwstr>
      </vt:variant>
      <vt:variant>
        <vt:lpwstr/>
      </vt:variant>
      <vt:variant>
        <vt:i4>2424875</vt:i4>
      </vt:variant>
      <vt:variant>
        <vt:i4>6</vt:i4>
      </vt:variant>
      <vt:variant>
        <vt:i4>0</vt:i4>
      </vt:variant>
      <vt:variant>
        <vt:i4>5</vt:i4>
      </vt:variant>
      <vt:variant>
        <vt:lpwstr>https://www.calameo.com/read/00312834457f58fa3b214</vt:lpwstr>
      </vt:variant>
      <vt:variant>
        <vt:lpwstr/>
      </vt:variant>
      <vt:variant>
        <vt:i4>1769579</vt:i4>
      </vt:variant>
      <vt:variant>
        <vt:i4>3</vt:i4>
      </vt:variant>
      <vt:variant>
        <vt:i4>0</vt:i4>
      </vt:variant>
      <vt:variant>
        <vt:i4>5</vt:i4>
      </vt:variant>
      <vt:variant>
        <vt:lpwstr>https://aida.ineris.fr/reglementation/livre-iii-espaces-naturels-partie-reglementaire</vt:lpwstr>
      </vt:variant>
      <vt:variant>
        <vt:lpwstr>Article_R_333_1</vt:lpwstr>
      </vt:variant>
      <vt:variant>
        <vt:i4>4980812</vt:i4>
      </vt:variant>
      <vt:variant>
        <vt:i4>0</vt:i4>
      </vt:variant>
      <vt:variant>
        <vt:i4>0</vt:i4>
      </vt:variant>
      <vt:variant>
        <vt:i4>5</vt:i4>
      </vt:variant>
      <vt:variant>
        <vt:lpwstr>https://aida.ineris.fr/reglementation/livre-iii-espaces-naturels-partie-legislative</vt:lpwstr>
      </vt:variant>
      <vt:variant>
        <vt:lpwstr>Article_L._333-1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Hugault</dc:creator>
  <cp:keywords/>
  <dc:description/>
  <cp:lastModifiedBy>Fabien Hugault</cp:lastModifiedBy>
  <cp:revision>277</cp:revision>
  <dcterms:created xsi:type="dcterms:W3CDTF">2023-02-16T14:06:00Z</dcterms:created>
  <dcterms:modified xsi:type="dcterms:W3CDTF">2024-10-01T10:58:00Z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0x010100FD7D7B6D805D1141A46C3B415818D982</vt:lpwstr>
  </property>
</Properties>
</file>