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Layout w:type="fixed"/>
        <w:tblCellMar>
          <w:left w:w="70" w:type="dxa"/>
          <w:right w:w="70" w:type="dxa"/>
        </w:tblCellMar>
        <w:tblLook w:val="0000" w:firstRow="0" w:lastRow="0" w:firstColumn="0" w:lastColumn="0" w:noHBand="0" w:noVBand="0"/>
      </w:tblPr>
      <w:tblGrid>
        <w:gridCol w:w="2197"/>
        <w:gridCol w:w="6945"/>
      </w:tblGrid>
      <w:tr w:rsidR="00371AC9" w:rsidRPr="00CC2285" w14:paraId="09A40BDA" w14:textId="77777777" w:rsidTr="00006188">
        <w:tc>
          <w:tcPr>
            <w:tcW w:w="2197" w:type="dxa"/>
          </w:tcPr>
          <w:p w14:paraId="3123A7C5" w14:textId="77777777" w:rsidR="00371AC9" w:rsidRPr="00CC2285" w:rsidRDefault="00371AC9" w:rsidP="00006188">
            <w:pPr>
              <w:pStyle w:val="Header"/>
            </w:pPr>
            <w:r w:rsidRPr="00CC2285">
              <w:rPr>
                <w:noProof/>
              </w:rPr>
              <w:drawing>
                <wp:inline distT="0" distB="0" distL="0" distR="0" wp14:anchorId="2FF9E69E" wp14:editId="33D4BEDC">
                  <wp:extent cx="1188720" cy="1365395"/>
                  <wp:effectExtent l="0" t="0" r="5080" b="6350"/>
                  <wp:docPr id="1" name="Image 1">
                    <a:extLst xmlns:a="http://schemas.openxmlformats.org/drawingml/2006/main">
                      <a:ext uri="{FF2B5EF4-FFF2-40B4-BE49-F238E27FC236}">
                        <a16:creationId xmlns:a16="http://schemas.microsoft.com/office/drawing/2014/main" id="{5F43A17C-AD38-4339-9238-1025620992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88720" cy="1365395"/>
                          </a:xfrm>
                          <a:prstGeom prst="rect">
                            <a:avLst/>
                          </a:prstGeom>
                          <a:noFill/>
                          <a:ln>
                            <a:noFill/>
                          </a:ln>
                        </pic:spPr>
                      </pic:pic>
                    </a:graphicData>
                  </a:graphic>
                </wp:inline>
              </w:drawing>
            </w:r>
          </w:p>
        </w:tc>
        <w:tc>
          <w:tcPr>
            <w:tcW w:w="6945" w:type="dxa"/>
          </w:tcPr>
          <w:p w14:paraId="3FE7FF17" w14:textId="77777777" w:rsidR="00371AC9" w:rsidRPr="007F5274" w:rsidRDefault="00371AC9" w:rsidP="00006188">
            <w:pPr>
              <w:jc w:val="center"/>
              <w:rPr>
                <w:sz w:val="28"/>
                <w:szCs w:val="28"/>
              </w:rPr>
            </w:pPr>
            <w:r w:rsidRPr="007F5274">
              <w:rPr>
                <w:sz w:val="28"/>
                <w:szCs w:val="28"/>
              </w:rPr>
              <w:t>Fédération des Parcs naturels régionaux de France</w:t>
            </w:r>
          </w:p>
          <w:p w14:paraId="4231FCFB" w14:textId="77777777" w:rsidR="00371AC9" w:rsidRPr="000A0727" w:rsidRDefault="00371AC9" w:rsidP="004E25D7"/>
          <w:p w14:paraId="5F8B6103" w14:textId="7C033060" w:rsidR="00371AC9" w:rsidRPr="003C4B99" w:rsidRDefault="00371AC9" w:rsidP="004E25D7">
            <w:pPr>
              <w:jc w:val="center"/>
              <w:rPr>
                <w:sz w:val="24"/>
                <w:szCs w:val="24"/>
              </w:rPr>
            </w:pPr>
            <w:r w:rsidRPr="003C4B99">
              <w:rPr>
                <w:sz w:val="24"/>
                <w:szCs w:val="24"/>
              </w:rPr>
              <w:t>Document de consultation des entreprises (DCE)</w:t>
            </w:r>
          </w:p>
          <w:p w14:paraId="6A515CFF" w14:textId="77777777" w:rsidR="004E25D7" w:rsidRPr="004E25D7" w:rsidRDefault="00371AC9" w:rsidP="00006188">
            <w:pPr>
              <w:jc w:val="center"/>
              <w:rPr>
                <w:sz w:val="24"/>
                <w:szCs w:val="24"/>
              </w:rPr>
            </w:pPr>
            <w:r w:rsidRPr="004E25D7">
              <w:rPr>
                <w:sz w:val="24"/>
                <w:szCs w:val="24"/>
              </w:rPr>
              <w:t>Passation d’un marché privé de service</w:t>
            </w:r>
            <w:r w:rsidR="00796006" w:rsidRPr="004E25D7">
              <w:rPr>
                <w:sz w:val="24"/>
                <w:szCs w:val="24"/>
              </w:rPr>
              <w:t xml:space="preserve"> </w:t>
            </w:r>
          </w:p>
          <w:p w14:paraId="543724DF" w14:textId="77777777" w:rsidR="004E25D7" w:rsidRDefault="004E25D7" w:rsidP="004E25D7">
            <w:pPr>
              <w:jc w:val="center"/>
              <w:rPr>
                <w:b/>
                <w:bCs/>
                <w:sz w:val="24"/>
                <w:szCs w:val="24"/>
              </w:rPr>
            </w:pPr>
          </w:p>
          <w:p w14:paraId="3DCFFCA2" w14:textId="699EBFA3" w:rsidR="004E25D7" w:rsidRPr="003C4B99" w:rsidRDefault="004E25D7" w:rsidP="004E25D7">
            <w:pPr>
              <w:jc w:val="center"/>
              <w:rPr>
                <w:b/>
                <w:bCs/>
                <w:sz w:val="24"/>
                <w:szCs w:val="24"/>
              </w:rPr>
            </w:pPr>
            <w:r>
              <w:rPr>
                <w:b/>
                <w:bCs/>
                <w:sz w:val="24"/>
                <w:szCs w:val="24"/>
              </w:rPr>
              <w:t>Objet : accompagnement et appui juridique pour l’écriture d’une nouvelle procédure de révision des chartes de Parcs</w:t>
            </w:r>
          </w:p>
          <w:p w14:paraId="20BB3515" w14:textId="77777777" w:rsidR="00371AC9" w:rsidRPr="00AB6E24" w:rsidRDefault="00371AC9" w:rsidP="004E25D7"/>
          <w:p w14:paraId="4C92A402" w14:textId="77777777" w:rsidR="00371AC9" w:rsidRDefault="00371AC9" w:rsidP="00BE01A5">
            <w:pPr>
              <w:jc w:val="center"/>
            </w:pPr>
            <w:r w:rsidRPr="004E44E1">
              <w:t>Consultation en procédure adaptée</w:t>
            </w:r>
          </w:p>
          <w:p w14:paraId="40D6C082" w14:textId="10A24281" w:rsidR="00E75F1E" w:rsidRPr="00CC2285" w:rsidRDefault="00E75F1E" w:rsidP="00BE01A5">
            <w:pPr>
              <w:jc w:val="center"/>
            </w:pPr>
          </w:p>
        </w:tc>
      </w:tr>
    </w:tbl>
    <w:p w14:paraId="051FC000" w14:textId="77777777" w:rsidR="00371AC9" w:rsidRPr="007F5274" w:rsidRDefault="00371AC9" w:rsidP="00371AC9">
      <w:pPr>
        <w:pStyle w:val="Heading2"/>
      </w:pPr>
      <w:r w:rsidRPr="007F5274">
        <w:t>Pouvoir adjudicateur</w:t>
      </w:r>
    </w:p>
    <w:p w14:paraId="2E1578CC" w14:textId="078D5735" w:rsidR="00371AC9" w:rsidRPr="00CC2285" w:rsidRDefault="00371AC9" w:rsidP="3F6E5E07">
      <w:pPr>
        <w:spacing w:line="259" w:lineRule="auto"/>
        <w:rPr>
          <w:rFonts w:eastAsiaTheme="minorEastAsia" w:cstheme="minorBidi"/>
          <w:color w:val="000000" w:themeColor="text1"/>
          <w:sz w:val="20"/>
          <w:szCs w:val="20"/>
        </w:rPr>
      </w:pPr>
      <w:r w:rsidRPr="3F6E5E07">
        <w:rPr>
          <w:rFonts w:eastAsiaTheme="minorEastAsia" w:cstheme="minorBidi"/>
          <w:color w:val="000000" w:themeColor="text1"/>
          <w:sz w:val="20"/>
          <w:szCs w:val="20"/>
        </w:rPr>
        <w:t>La Fédération des Parcs naturels régionaux de France (FPNRF) est une association régie par la loi du 1er juillet 1901, enregistrée sous le numéro SIRET 784 845 026 00037, ayant son siège</w:t>
      </w:r>
      <w:r w:rsidR="00975C99" w:rsidRPr="3F6E5E07">
        <w:rPr>
          <w:rFonts w:eastAsiaTheme="minorEastAsia" w:cstheme="minorBidi"/>
          <w:color w:val="000000" w:themeColor="text1"/>
          <w:sz w:val="20"/>
          <w:szCs w:val="20"/>
        </w:rPr>
        <w:t xml:space="preserve"> au</w:t>
      </w:r>
      <w:r w:rsidRPr="3F6E5E07">
        <w:rPr>
          <w:rFonts w:eastAsiaTheme="minorEastAsia" w:cstheme="minorBidi"/>
          <w:color w:val="000000" w:themeColor="text1"/>
          <w:sz w:val="20"/>
          <w:szCs w:val="20"/>
        </w:rPr>
        <w:t xml:space="preserve"> </w:t>
      </w:r>
      <w:r w:rsidR="008F46F0" w:rsidRPr="3F6E5E07">
        <w:rPr>
          <w:rFonts w:eastAsiaTheme="minorEastAsia" w:cstheme="minorBidi"/>
          <w:color w:val="000000" w:themeColor="text1"/>
          <w:sz w:val="20"/>
          <w:szCs w:val="20"/>
        </w:rPr>
        <w:t xml:space="preserve">27 </w:t>
      </w:r>
      <w:r w:rsidR="00983C53" w:rsidRPr="3F6E5E07">
        <w:rPr>
          <w:rFonts w:eastAsiaTheme="minorEastAsia" w:cstheme="minorBidi"/>
          <w:color w:val="000000" w:themeColor="text1"/>
          <w:sz w:val="20"/>
          <w:szCs w:val="20"/>
        </w:rPr>
        <w:t>rue de</w:t>
      </w:r>
      <w:r w:rsidR="004A2A45" w:rsidRPr="3F6E5E07">
        <w:rPr>
          <w:rFonts w:eastAsiaTheme="minorEastAsia" w:cstheme="minorBidi"/>
          <w:color w:val="000000" w:themeColor="text1"/>
          <w:sz w:val="20"/>
          <w:szCs w:val="20"/>
        </w:rPr>
        <w:t xml:space="preserve">s </w:t>
      </w:r>
      <w:r w:rsidR="00983C53" w:rsidRPr="3F6E5E07">
        <w:rPr>
          <w:rFonts w:eastAsiaTheme="minorEastAsia" w:cstheme="minorBidi"/>
          <w:color w:val="000000" w:themeColor="text1"/>
          <w:sz w:val="20"/>
          <w:szCs w:val="20"/>
        </w:rPr>
        <w:t xml:space="preserve">petits hôtels </w:t>
      </w:r>
      <w:r w:rsidR="00975C99" w:rsidRPr="3F6E5E07">
        <w:rPr>
          <w:rFonts w:eastAsiaTheme="minorEastAsia" w:cstheme="minorBidi"/>
          <w:color w:val="000000" w:themeColor="text1"/>
          <w:sz w:val="20"/>
          <w:szCs w:val="20"/>
        </w:rPr>
        <w:t>à Paris (</w:t>
      </w:r>
      <w:r w:rsidR="00983C53" w:rsidRPr="3F6E5E07">
        <w:rPr>
          <w:rFonts w:eastAsiaTheme="minorEastAsia" w:cstheme="minorBidi"/>
          <w:color w:val="000000" w:themeColor="text1"/>
          <w:sz w:val="20"/>
          <w:szCs w:val="20"/>
        </w:rPr>
        <w:t>75010</w:t>
      </w:r>
      <w:r w:rsidR="00975C99" w:rsidRPr="3F6E5E07">
        <w:rPr>
          <w:rFonts w:eastAsiaTheme="minorEastAsia" w:cstheme="minorBidi"/>
          <w:color w:val="000000" w:themeColor="text1"/>
          <w:sz w:val="20"/>
          <w:szCs w:val="20"/>
        </w:rPr>
        <w:t>)</w:t>
      </w:r>
      <w:r w:rsidR="00983C53" w:rsidRPr="3F6E5E07">
        <w:rPr>
          <w:rFonts w:eastAsiaTheme="minorEastAsia" w:cstheme="minorBidi"/>
          <w:color w:val="000000" w:themeColor="text1"/>
          <w:sz w:val="20"/>
          <w:szCs w:val="20"/>
        </w:rPr>
        <w:t xml:space="preserve">, </w:t>
      </w:r>
      <w:r w:rsidRPr="3F6E5E07">
        <w:rPr>
          <w:rFonts w:eastAsiaTheme="minorEastAsia" w:cstheme="minorBidi"/>
          <w:color w:val="000000" w:themeColor="text1"/>
          <w:sz w:val="20"/>
          <w:szCs w:val="20"/>
        </w:rPr>
        <w:t>représentée par son Président en exercice, Monsieur Michaël Weber.</w:t>
      </w:r>
    </w:p>
    <w:p w14:paraId="08C7F7D0" w14:textId="77777777" w:rsidR="00371AC9" w:rsidRPr="004E383F" w:rsidRDefault="00371AC9" w:rsidP="00371AC9">
      <w:pPr>
        <w:pStyle w:val="Heading2"/>
      </w:pPr>
      <w:r w:rsidRPr="004E383F">
        <w:t>Description du maître d’ouvrage</w:t>
      </w:r>
    </w:p>
    <w:p w14:paraId="4E880B61" w14:textId="63BC986B" w:rsidR="00371AC9" w:rsidRPr="00CC2285" w:rsidRDefault="00371AC9" w:rsidP="00371AC9">
      <w:pPr>
        <w:rPr>
          <w:rFonts w:eastAsiaTheme="minorEastAsia" w:cstheme="minorBidi"/>
          <w:color w:val="000000" w:themeColor="text1"/>
          <w:sz w:val="20"/>
          <w:szCs w:val="20"/>
        </w:rPr>
      </w:pPr>
      <w:r w:rsidRPr="3F6E5E07">
        <w:rPr>
          <w:rFonts w:eastAsiaTheme="minorEastAsia" w:cstheme="minorBidi"/>
          <w:color w:val="000000" w:themeColor="text1"/>
          <w:sz w:val="20"/>
          <w:szCs w:val="20"/>
        </w:rPr>
        <w:t xml:space="preserve">La Fédération des Parcs naturels régionaux de France est le porte-parole du réseau des Parcs naturels régionaux (PNR). Outil privilégié de leurs réflexions et de leurs actions communes, elle est chargée de la représentation de leurs intérêts auprès des administrations, des assemblées parlementaires et des organismes institutionnels, et de leur prise en compte dans l'élaboration des textes et politiques les concernant. Elle est aussi une structure de concertation avec les régions et les partenaires nationaux de l’action des </w:t>
      </w:r>
      <w:r w:rsidR="0FBCFD4E" w:rsidRPr="3F6E5E07">
        <w:rPr>
          <w:rFonts w:eastAsiaTheme="minorEastAsia" w:cstheme="minorBidi"/>
          <w:color w:val="000000" w:themeColor="text1"/>
          <w:sz w:val="20"/>
          <w:szCs w:val="20"/>
        </w:rPr>
        <w:t>P</w:t>
      </w:r>
      <w:r w:rsidRPr="3F6E5E07">
        <w:rPr>
          <w:rFonts w:eastAsiaTheme="minorEastAsia" w:cstheme="minorBidi"/>
          <w:color w:val="000000" w:themeColor="text1"/>
          <w:sz w:val="20"/>
          <w:szCs w:val="20"/>
        </w:rPr>
        <w:t>arcs, notamment les autres aires protégées françaises et européennes.</w:t>
      </w:r>
    </w:p>
    <w:p w14:paraId="5350E32D" w14:textId="77777777" w:rsidR="00371AC9" w:rsidRPr="004E383F" w:rsidRDefault="00371AC9" w:rsidP="00371AC9">
      <w:pPr>
        <w:pStyle w:val="Heading2"/>
      </w:pPr>
      <w:r>
        <w:t>Objet</w:t>
      </w:r>
      <w:r w:rsidRPr="004E383F">
        <w:t xml:space="preserve"> de la prestation</w:t>
      </w:r>
    </w:p>
    <w:p w14:paraId="5BFA9228" w14:textId="0D40F2A8" w:rsidR="00371AC9" w:rsidRDefault="00A1708D" w:rsidP="00371AC9">
      <w:pPr>
        <w:rPr>
          <w:rFonts w:ascii="Calibri" w:hAnsi="Calibri" w:cs="Calibri"/>
          <w:color w:val="000000" w:themeColor="text1"/>
          <w:sz w:val="20"/>
          <w:szCs w:val="20"/>
        </w:rPr>
      </w:pPr>
      <w:r>
        <w:rPr>
          <w:rFonts w:eastAsiaTheme="minorEastAsia" w:cstheme="minorBidi"/>
          <w:b/>
          <w:color w:val="000000" w:themeColor="text1"/>
          <w:sz w:val="20"/>
          <w:szCs w:val="20"/>
        </w:rPr>
        <w:t xml:space="preserve">Objet : </w:t>
      </w:r>
      <w:r w:rsidR="004E25D7">
        <w:rPr>
          <w:rFonts w:eastAsiaTheme="minorEastAsia" w:cstheme="minorBidi"/>
          <w:b/>
          <w:color w:val="000000" w:themeColor="text1"/>
          <w:sz w:val="20"/>
          <w:szCs w:val="20"/>
        </w:rPr>
        <w:t>Accompagnement et appui juridique auprès de la Fédération des Parcs naturels régionaux, visant à écrire une nouvelle procédure de révision des chartes de Parcs</w:t>
      </w:r>
    </w:p>
    <w:p w14:paraId="460E3F5C" w14:textId="77777777" w:rsidR="00661E66" w:rsidRDefault="00661E66" w:rsidP="00371AC9">
      <w:pPr>
        <w:rPr>
          <w:rFonts w:eastAsiaTheme="minorEastAsia" w:cstheme="minorBidi"/>
          <w:b/>
          <w:color w:val="000000" w:themeColor="text1"/>
          <w:sz w:val="20"/>
          <w:szCs w:val="20"/>
        </w:rPr>
      </w:pPr>
    </w:p>
    <w:p w14:paraId="40CEE577" w14:textId="6560440B" w:rsidR="00371AC9" w:rsidRDefault="00371AC9" w:rsidP="00A90035">
      <w:pPr>
        <w:rPr>
          <w:rFonts w:ascii="Calibri" w:hAnsi="Calibri" w:cs="Calibri"/>
          <w:color w:val="000000" w:themeColor="text1"/>
          <w:sz w:val="20"/>
          <w:szCs w:val="20"/>
        </w:rPr>
      </w:pPr>
      <w:r w:rsidRPr="3F6E5E07">
        <w:rPr>
          <w:rFonts w:eastAsiaTheme="minorEastAsia" w:cstheme="minorBidi"/>
          <w:color w:val="000000" w:themeColor="text1"/>
          <w:sz w:val="20"/>
          <w:szCs w:val="20"/>
        </w:rPr>
        <w:t xml:space="preserve">Marché privé de service visant à appuyer la </w:t>
      </w:r>
      <w:r w:rsidR="5B0B3F44" w:rsidRPr="3F6E5E07">
        <w:rPr>
          <w:rFonts w:eastAsiaTheme="minorEastAsia" w:cstheme="minorBidi"/>
          <w:color w:val="000000" w:themeColor="text1"/>
          <w:sz w:val="20"/>
          <w:szCs w:val="20"/>
        </w:rPr>
        <w:t>F</w:t>
      </w:r>
      <w:r w:rsidR="0D28F1C8" w:rsidRPr="3F6E5E07">
        <w:rPr>
          <w:rFonts w:eastAsiaTheme="minorEastAsia" w:cstheme="minorBidi"/>
          <w:color w:val="000000" w:themeColor="text1"/>
          <w:sz w:val="20"/>
          <w:szCs w:val="20"/>
        </w:rPr>
        <w:t>édération</w:t>
      </w:r>
      <w:r w:rsidRPr="3F6E5E07">
        <w:rPr>
          <w:rFonts w:eastAsiaTheme="minorEastAsia" w:cstheme="minorBidi"/>
          <w:color w:val="000000" w:themeColor="text1"/>
          <w:sz w:val="20"/>
          <w:szCs w:val="20"/>
        </w:rPr>
        <w:t xml:space="preserve"> des Parcs dans l’application </w:t>
      </w:r>
      <w:r w:rsidR="4385329A" w:rsidRPr="3F6E5E07">
        <w:rPr>
          <w:rFonts w:eastAsiaTheme="minorEastAsia" w:cstheme="minorBidi"/>
          <w:color w:val="000000" w:themeColor="text1"/>
          <w:sz w:val="20"/>
          <w:szCs w:val="20"/>
        </w:rPr>
        <w:t>de sa mission d’accompagnement des Parcs naturels régionaux dans l’élaboration de leur Charte</w:t>
      </w:r>
      <w:r w:rsidRPr="3F6E5E07">
        <w:rPr>
          <w:rFonts w:eastAsiaTheme="minorEastAsia" w:cstheme="minorBidi"/>
          <w:color w:val="000000" w:themeColor="text1"/>
          <w:sz w:val="20"/>
          <w:szCs w:val="20"/>
        </w:rPr>
        <w:t>, soumis aux règles de la commande publique en application de l’Ordonnance °2015-899 du 23 juillet 2015, du 23 juillet 2015 relative aux marchés publics désormais codifié à l’article L. 1211-1 du Code de la commande publique</w:t>
      </w:r>
      <w:r w:rsidR="006417A1">
        <w:rPr>
          <w:rFonts w:eastAsiaTheme="minorEastAsia" w:cstheme="minorBidi"/>
          <w:color w:val="000000" w:themeColor="text1"/>
          <w:sz w:val="20"/>
          <w:szCs w:val="20"/>
        </w:rPr>
        <w:t>.</w:t>
      </w:r>
      <w:r w:rsidR="008934DE">
        <w:rPr>
          <w:rFonts w:eastAsiaTheme="minorEastAsia" w:cstheme="minorBidi"/>
          <w:color w:val="000000" w:themeColor="text1"/>
          <w:sz w:val="20"/>
          <w:szCs w:val="20"/>
        </w:rPr>
        <w:t xml:space="preserve"> </w:t>
      </w:r>
      <w:r w:rsidRPr="3F6E5E07">
        <w:rPr>
          <w:rFonts w:eastAsiaTheme="minorEastAsia" w:cstheme="minorBidi"/>
          <w:color w:val="000000" w:themeColor="text1"/>
          <w:sz w:val="20"/>
          <w:szCs w:val="20"/>
        </w:rPr>
        <w:t>Consultation en procédure adaptée</w:t>
      </w:r>
      <w:r w:rsidR="006E3010">
        <w:rPr>
          <w:rFonts w:eastAsiaTheme="minorEastAsia" w:cstheme="minorBidi"/>
          <w:color w:val="000000" w:themeColor="text1"/>
          <w:sz w:val="20"/>
          <w:szCs w:val="20"/>
        </w:rPr>
        <w:t>.</w:t>
      </w:r>
    </w:p>
    <w:p w14:paraId="3A644BEE" w14:textId="0AC57FE7" w:rsidR="00371AC9" w:rsidRDefault="00371AC9" w:rsidP="00371AC9">
      <w:pPr>
        <w:pStyle w:val="Heading2"/>
      </w:pPr>
      <w:r w:rsidRPr="00CC2285">
        <w:t>Description de la prestation</w:t>
      </w:r>
    </w:p>
    <w:p w14:paraId="1B77627E" w14:textId="77777777" w:rsidR="005B4D84" w:rsidRDefault="00A71448" w:rsidP="005B4D84">
      <w:pPr>
        <w:rPr>
          <w:sz w:val="20"/>
          <w:szCs w:val="20"/>
        </w:rPr>
      </w:pPr>
      <w:r w:rsidRPr="3F6E5E07">
        <w:rPr>
          <w:rFonts w:asciiTheme="majorHAnsi" w:eastAsiaTheme="majorEastAsia" w:hAnsiTheme="majorHAnsi" w:cstheme="majorBidi"/>
          <w:b/>
          <w:color w:val="1F3763"/>
          <w:sz w:val="20"/>
          <w:szCs w:val="20"/>
        </w:rPr>
        <w:t xml:space="preserve">Contexte : </w:t>
      </w:r>
    </w:p>
    <w:p w14:paraId="4B15B1F6" w14:textId="5305DEE2" w:rsidR="00B66545" w:rsidRPr="004E25D7" w:rsidRDefault="00AE32EE" w:rsidP="004E25D7">
      <w:pPr>
        <w:rPr>
          <w:rFonts w:eastAsiaTheme="minorEastAsia" w:cstheme="minorBidi"/>
          <w:color w:val="000000" w:themeColor="text1"/>
          <w:sz w:val="20"/>
          <w:szCs w:val="20"/>
        </w:rPr>
      </w:pPr>
      <w:r w:rsidRPr="3F6E5E07">
        <w:rPr>
          <w:rFonts w:eastAsiaTheme="minorEastAsia" w:cstheme="minorBidi"/>
          <w:color w:val="000000" w:themeColor="text1"/>
          <w:sz w:val="20"/>
          <w:szCs w:val="20"/>
        </w:rPr>
        <w:t xml:space="preserve">Les Parcs naturels régionaux, au nombre de </w:t>
      </w:r>
      <w:r w:rsidR="004E25D7">
        <w:rPr>
          <w:rFonts w:eastAsiaTheme="minorEastAsia" w:cstheme="minorBidi"/>
          <w:color w:val="000000" w:themeColor="text1"/>
          <w:sz w:val="20"/>
          <w:szCs w:val="20"/>
        </w:rPr>
        <w:t>59</w:t>
      </w:r>
      <w:r w:rsidRPr="3F6E5E07">
        <w:rPr>
          <w:rFonts w:eastAsiaTheme="minorEastAsia" w:cstheme="minorBidi"/>
          <w:color w:val="000000" w:themeColor="text1"/>
          <w:sz w:val="20"/>
          <w:szCs w:val="20"/>
        </w:rPr>
        <w:t xml:space="preserve"> en </w:t>
      </w:r>
      <w:r w:rsidR="004E25D7">
        <w:rPr>
          <w:rFonts w:eastAsiaTheme="minorEastAsia" w:cstheme="minorBidi"/>
          <w:color w:val="000000" w:themeColor="text1"/>
          <w:sz w:val="20"/>
          <w:szCs w:val="20"/>
        </w:rPr>
        <w:t>2025</w:t>
      </w:r>
      <w:r w:rsidRPr="3F6E5E07">
        <w:rPr>
          <w:rFonts w:eastAsiaTheme="minorEastAsia" w:cstheme="minorBidi"/>
          <w:color w:val="000000" w:themeColor="text1"/>
          <w:sz w:val="20"/>
          <w:szCs w:val="20"/>
        </w:rPr>
        <w:t>, sont créés pour protéger et mettre en valeur de grands espaces ruraux habités. Un Parc naturel régional s’organise autour d’un projet concerté de développement et de protection</w:t>
      </w:r>
      <w:r w:rsidR="00236A94">
        <w:rPr>
          <w:rFonts w:eastAsiaTheme="minorEastAsia" w:cstheme="minorBidi"/>
          <w:color w:val="000000" w:themeColor="text1"/>
          <w:sz w:val="20"/>
          <w:szCs w:val="20"/>
        </w:rPr>
        <w:t xml:space="preserve"> </w:t>
      </w:r>
      <w:r>
        <w:rPr>
          <w:rFonts w:eastAsiaTheme="minorEastAsia" w:cstheme="minorBidi"/>
          <w:color w:val="000000" w:themeColor="text1"/>
          <w:sz w:val="20"/>
          <w:szCs w:val="20"/>
        </w:rPr>
        <w:t>:</w:t>
      </w:r>
      <w:r w:rsidRPr="3F6E5E07">
        <w:rPr>
          <w:rFonts w:eastAsiaTheme="minorEastAsia" w:cstheme="minorBidi"/>
          <w:color w:val="000000" w:themeColor="text1"/>
          <w:sz w:val="20"/>
          <w:szCs w:val="20"/>
        </w:rPr>
        <w:t xml:space="preserve"> </w:t>
      </w:r>
      <w:r w:rsidRPr="00127E36">
        <w:rPr>
          <w:rFonts w:eastAsiaTheme="minorEastAsia" w:cstheme="minorBidi"/>
          <w:color w:val="000000" w:themeColor="text1"/>
          <w:sz w:val="20"/>
          <w:szCs w:val="20"/>
          <w:u w:val="single"/>
        </w:rPr>
        <w:t>la charte</w:t>
      </w:r>
      <w:r w:rsidRPr="3F6E5E07">
        <w:rPr>
          <w:rFonts w:eastAsiaTheme="minorEastAsia" w:cstheme="minorBidi"/>
          <w:color w:val="000000" w:themeColor="text1"/>
          <w:sz w:val="20"/>
          <w:szCs w:val="20"/>
        </w:rPr>
        <w:t>.</w:t>
      </w:r>
      <w:r w:rsidR="004E25D7">
        <w:rPr>
          <w:rFonts w:eastAsiaTheme="minorEastAsia" w:cstheme="minorBidi"/>
          <w:color w:val="000000" w:themeColor="text1"/>
          <w:sz w:val="20"/>
          <w:szCs w:val="20"/>
        </w:rPr>
        <w:t xml:space="preserve"> </w:t>
      </w:r>
      <w:r w:rsidR="001A34F9">
        <w:rPr>
          <w:rFonts w:eastAsiaTheme="minorEastAsia" w:cstheme="minorBidi"/>
          <w:color w:val="000000" w:themeColor="text1"/>
          <w:sz w:val="20"/>
          <w:szCs w:val="20"/>
        </w:rPr>
        <w:t>L</w:t>
      </w:r>
      <w:r w:rsidR="00DE1FB6">
        <w:rPr>
          <w:rFonts w:eastAsiaTheme="minorEastAsia" w:cstheme="minorBidi"/>
          <w:color w:val="000000" w:themeColor="text1"/>
          <w:sz w:val="20"/>
          <w:szCs w:val="20"/>
        </w:rPr>
        <w:t xml:space="preserve">es Parcs naturels régionaux sont classés </w:t>
      </w:r>
      <w:r w:rsidR="00314900">
        <w:rPr>
          <w:rFonts w:eastAsiaTheme="minorEastAsia" w:cstheme="minorBidi"/>
          <w:color w:val="000000" w:themeColor="text1"/>
          <w:sz w:val="20"/>
          <w:szCs w:val="20"/>
        </w:rPr>
        <w:t xml:space="preserve">par l’État </w:t>
      </w:r>
      <w:r w:rsidR="00DE1FB6">
        <w:rPr>
          <w:rFonts w:eastAsiaTheme="minorEastAsia" w:cstheme="minorBidi"/>
          <w:color w:val="000000" w:themeColor="text1"/>
          <w:sz w:val="20"/>
          <w:szCs w:val="20"/>
        </w:rPr>
        <w:t xml:space="preserve">pour une durée de 15 ans. Ce classement est renouvelable et doit suivre une procédure </w:t>
      </w:r>
      <w:r w:rsidR="00D421C5">
        <w:rPr>
          <w:rFonts w:eastAsiaTheme="minorEastAsia" w:cstheme="minorBidi"/>
          <w:color w:val="000000" w:themeColor="text1"/>
          <w:sz w:val="20"/>
          <w:szCs w:val="20"/>
        </w:rPr>
        <w:t>régie par les</w:t>
      </w:r>
      <w:r w:rsidR="00C52F34">
        <w:rPr>
          <w:rFonts w:eastAsiaTheme="minorEastAsia" w:cstheme="minorBidi"/>
          <w:color w:val="000000" w:themeColor="text1"/>
          <w:sz w:val="20"/>
          <w:szCs w:val="20"/>
        </w:rPr>
        <w:t xml:space="preserve"> </w:t>
      </w:r>
      <w:hyperlink r:id="rId9" w:anchor="Article_L._333-1" w:tooltip="Livre III : Espaces naturels (Partie législative)" w:history="1">
        <w:r w:rsidR="00C52F34" w:rsidRPr="00C52F34">
          <w:rPr>
            <w:rFonts w:eastAsiaTheme="minorEastAsia" w:cstheme="minorBidi"/>
            <w:color w:val="000000" w:themeColor="text1"/>
            <w:sz w:val="20"/>
            <w:szCs w:val="20"/>
          </w:rPr>
          <w:t>articles L.333-1</w:t>
        </w:r>
      </w:hyperlink>
      <w:r w:rsidR="00C52F34" w:rsidRPr="00C52F34">
        <w:rPr>
          <w:rFonts w:eastAsiaTheme="minorEastAsia" w:cstheme="minorBidi"/>
          <w:color w:val="000000" w:themeColor="text1"/>
          <w:sz w:val="20"/>
          <w:szCs w:val="20"/>
        </w:rPr>
        <w:t> et </w:t>
      </w:r>
      <w:hyperlink r:id="rId10" w:anchor="Article_R_333_1" w:tooltip="Livre III : Espaces naturels (partie réglementaire)" w:history="1">
        <w:r w:rsidR="00C52F34" w:rsidRPr="00C52F34">
          <w:rPr>
            <w:rFonts w:eastAsiaTheme="minorEastAsia" w:cstheme="minorBidi"/>
            <w:color w:val="000000" w:themeColor="text1"/>
            <w:sz w:val="20"/>
            <w:szCs w:val="20"/>
          </w:rPr>
          <w:t>R. 333-1 et suivants du code de l'environnement</w:t>
        </w:r>
      </w:hyperlink>
      <w:r w:rsidR="00C52F34">
        <w:rPr>
          <w:rFonts w:eastAsiaTheme="minorEastAsia" w:cstheme="minorBidi"/>
          <w:color w:val="000000" w:themeColor="text1"/>
          <w:sz w:val="20"/>
          <w:szCs w:val="20"/>
        </w:rPr>
        <w:t>.</w:t>
      </w:r>
      <w:r w:rsidR="00B66545">
        <w:rPr>
          <w:rFonts w:eastAsiaTheme="minorEastAsia" w:cstheme="minorBidi"/>
          <w:color w:val="000000" w:themeColor="text1"/>
          <w:sz w:val="20"/>
          <w:szCs w:val="20"/>
        </w:rPr>
        <w:t xml:space="preserve"> </w:t>
      </w:r>
    </w:p>
    <w:p w14:paraId="1FDF5C93" w14:textId="64E63B04" w:rsidR="001C6FE5" w:rsidRDefault="004E25D7" w:rsidP="001C6FE5">
      <w:pPr>
        <w:spacing w:before="90" w:after="90" w:line="216" w:lineRule="atLeast"/>
        <w:rPr>
          <w:rFonts w:eastAsiaTheme="minorEastAsia" w:cstheme="minorBidi"/>
          <w:color w:val="000000" w:themeColor="text1"/>
          <w:sz w:val="20"/>
          <w:szCs w:val="20"/>
        </w:rPr>
      </w:pPr>
      <w:r w:rsidRPr="004E25D7">
        <w:rPr>
          <w:rFonts w:eastAsiaTheme="minorEastAsia" w:cstheme="minorBidi"/>
          <w:color w:val="000000" w:themeColor="text1"/>
          <w:sz w:val="20"/>
          <w:szCs w:val="20"/>
        </w:rPr>
        <w:t xml:space="preserve">Depuis 2019, plus d’une quarantaine de Parcs naturels régionaux sont entrés </w:t>
      </w:r>
      <w:r w:rsidR="001C6FE5">
        <w:rPr>
          <w:rFonts w:eastAsiaTheme="minorEastAsia" w:cstheme="minorBidi"/>
          <w:color w:val="000000" w:themeColor="text1"/>
          <w:sz w:val="20"/>
          <w:szCs w:val="20"/>
        </w:rPr>
        <w:t>dans une phase de</w:t>
      </w:r>
      <w:r w:rsidRPr="004E25D7">
        <w:rPr>
          <w:rFonts w:eastAsiaTheme="minorEastAsia" w:cstheme="minorBidi"/>
          <w:color w:val="000000" w:themeColor="text1"/>
          <w:sz w:val="20"/>
          <w:szCs w:val="20"/>
        </w:rPr>
        <w:t xml:space="preserve"> révision de leur charte selon la nouvelle procédure issue de la loi « biodiversité » n°2016-1087 du 8 août 2016. Le bilan de ces quelques années a permis de constater que la nouvelle procédure de révision des chartes de PNR s’avère longue et coûteuse. </w:t>
      </w:r>
    </w:p>
    <w:p w14:paraId="3F316D3A" w14:textId="01EE5961" w:rsidR="008C599C" w:rsidRPr="001C6FE5" w:rsidRDefault="008C599C" w:rsidP="001C6FE5">
      <w:pPr>
        <w:spacing w:before="90" w:after="90" w:line="216" w:lineRule="atLeast"/>
        <w:rPr>
          <w:rFonts w:eastAsiaTheme="minorEastAsia" w:cstheme="minorBidi"/>
          <w:color w:val="000000" w:themeColor="text1"/>
          <w:sz w:val="20"/>
          <w:szCs w:val="20"/>
        </w:rPr>
      </w:pPr>
      <w:r w:rsidRPr="004E25D7">
        <w:rPr>
          <w:rFonts w:eastAsiaTheme="minorEastAsia" w:cstheme="minorBidi"/>
          <w:color w:val="000000" w:themeColor="text1"/>
          <w:sz w:val="20"/>
          <w:szCs w:val="20"/>
        </w:rPr>
        <w:t xml:space="preserve">En 2025, la Fédération </w:t>
      </w:r>
      <w:r>
        <w:rPr>
          <w:rFonts w:eastAsiaTheme="minorEastAsia" w:cstheme="minorBidi"/>
          <w:color w:val="000000" w:themeColor="text1"/>
          <w:sz w:val="20"/>
          <w:szCs w:val="20"/>
        </w:rPr>
        <w:t>s’est engagée dans</w:t>
      </w:r>
      <w:r w:rsidRPr="004E25D7">
        <w:rPr>
          <w:rFonts w:eastAsiaTheme="minorEastAsia" w:cstheme="minorBidi"/>
          <w:color w:val="000000" w:themeColor="text1"/>
          <w:sz w:val="20"/>
          <w:szCs w:val="20"/>
        </w:rPr>
        <w:t xml:space="preserve"> un travail </w:t>
      </w:r>
      <w:r>
        <w:rPr>
          <w:rFonts w:eastAsiaTheme="minorEastAsia" w:cstheme="minorBidi"/>
          <w:color w:val="000000" w:themeColor="text1"/>
          <w:sz w:val="20"/>
          <w:szCs w:val="20"/>
        </w:rPr>
        <w:t xml:space="preserve">de </w:t>
      </w:r>
      <w:r w:rsidR="004A4FFE">
        <w:rPr>
          <w:rFonts w:eastAsiaTheme="minorEastAsia" w:cstheme="minorBidi"/>
          <w:color w:val="000000" w:themeColor="text1"/>
          <w:sz w:val="20"/>
          <w:szCs w:val="20"/>
          <w:u w:val="single"/>
        </w:rPr>
        <w:t>réforme</w:t>
      </w:r>
      <w:r w:rsidRPr="001C6FE5">
        <w:rPr>
          <w:rFonts w:eastAsiaTheme="minorEastAsia" w:cstheme="minorBidi"/>
          <w:color w:val="000000" w:themeColor="text1"/>
          <w:sz w:val="20"/>
          <w:szCs w:val="20"/>
          <w:u w:val="single"/>
        </w:rPr>
        <w:t xml:space="preserve"> de</w:t>
      </w:r>
      <w:r w:rsidRPr="004E25D7">
        <w:rPr>
          <w:rFonts w:eastAsiaTheme="minorEastAsia" w:cstheme="minorBidi"/>
          <w:color w:val="000000" w:themeColor="text1"/>
          <w:sz w:val="20"/>
          <w:szCs w:val="20"/>
          <w:u w:val="single"/>
        </w:rPr>
        <w:t xml:space="preserve"> la procédure de révision des chartes de Parcs</w:t>
      </w:r>
      <w:r w:rsidRPr="004E25D7">
        <w:rPr>
          <w:rFonts w:eastAsiaTheme="minorEastAsia" w:cstheme="minorBidi"/>
          <w:color w:val="000000" w:themeColor="text1"/>
          <w:sz w:val="20"/>
          <w:szCs w:val="20"/>
        </w:rPr>
        <w:t xml:space="preserve">. </w:t>
      </w:r>
      <w:r>
        <w:rPr>
          <w:rFonts w:eastAsiaTheme="minorEastAsia" w:cstheme="minorBidi"/>
          <w:color w:val="000000" w:themeColor="text1"/>
          <w:sz w:val="20"/>
          <w:szCs w:val="20"/>
        </w:rPr>
        <w:t xml:space="preserve">La concertation menée avec les principaux partenaires du réseau des Parcs a permis de conclure à des propositions techniques </w:t>
      </w:r>
      <w:r w:rsidRPr="001C6FE5">
        <w:rPr>
          <w:rFonts w:eastAsiaTheme="minorEastAsia" w:cstheme="minorBidi"/>
          <w:color w:val="000000" w:themeColor="text1"/>
          <w:sz w:val="20"/>
          <w:szCs w:val="20"/>
        </w:rPr>
        <w:t>de modification de la procédure de révision</w:t>
      </w:r>
      <w:r>
        <w:rPr>
          <w:rFonts w:eastAsiaTheme="minorEastAsia" w:cstheme="minorBidi"/>
          <w:color w:val="000000" w:themeColor="text1"/>
          <w:sz w:val="20"/>
          <w:szCs w:val="20"/>
        </w:rPr>
        <w:t xml:space="preserve">. </w:t>
      </w:r>
    </w:p>
    <w:p w14:paraId="3B934327" w14:textId="0C8E5942" w:rsidR="009A0601" w:rsidRPr="001C6FE5" w:rsidRDefault="00371AC9" w:rsidP="001C6FE5">
      <w:pPr>
        <w:pStyle w:val="Heading3"/>
        <w:rPr>
          <w:sz w:val="20"/>
          <w:szCs w:val="20"/>
        </w:rPr>
      </w:pPr>
      <w:r w:rsidRPr="00F447E6">
        <w:rPr>
          <w:sz w:val="20"/>
          <w:szCs w:val="20"/>
        </w:rPr>
        <w:t xml:space="preserve">Objectifs de la prestation : </w:t>
      </w:r>
    </w:p>
    <w:p w14:paraId="27D04287" w14:textId="5343D1FD" w:rsidR="7B7E7E4B" w:rsidRDefault="001C6FE5" w:rsidP="7B7E7E4B">
      <w:pPr>
        <w:spacing w:before="90" w:after="90" w:line="216" w:lineRule="atLeast"/>
        <w:rPr>
          <w:rFonts w:eastAsiaTheme="minorEastAsia" w:cstheme="minorBidi"/>
          <w:color w:val="000000" w:themeColor="text1"/>
          <w:sz w:val="20"/>
          <w:szCs w:val="20"/>
        </w:rPr>
      </w:pPr>
      <w:r>
        <w:rPr>
          <w:rFonts w:eastAsiaTheme="minorEastAsia" w:cstheme="minorBidi"/>
          <w:color w:val="000000" w:themeColor="text1"/>
          <w:sz w:val="20"/>
          <w:szCs w:val="20"/>
        </w:rPr>
        <w:t xml:space="preserve">La Fédération des Parcs souhaite disposer d’une expertise juridique afin de traduire les propositions techniques </w:t>
      </w:r>
      <w:r w:rsidR="008C599C">
        <w:rPr>
          <w:rFonts w:eastAsiaTheme="minorEastAsia" w:cstheme="minorBidi"/>
          <w:color w:val="000000" w:themeColor="text1"/>
          <w:sz w:val="20"/>
          <w:szCs w:val="20"/>
        </w:rPr>
        <w:t xml:space="preserve">en dispositions législatives et règlementaires. Les objectifs de cette prestation </w:t>
      </w:r>
      <w:r w:rsidR="008C599C" w:rsidRPr="4B4649D1">
        <w:rPr>
          <w:rFonts w:eastAsiaTheme="minorEastAsia" w:cstheme="minorBidi"/>
          <w:color w:val="000000" w:themeColor="text1"/>
          <w:sz w:val="20"/>
          <w:szCs w:val="20"/>
        </w:rPr>
        <w:t>s</w:t>
      </w:r>
      <w:r w:rsidR="20D1D120" w:rsidRPr="4B4649D1">
        <w:rPr>
          <w:rFonts w:eastAsiaTheme="minorEastAsia" w:cstheme="minorBidi"/>
          <w:color w:val="000000" w:themeColor="text1"/>
          <w:sz w:val="20"/>
          <w:szCs w:val="20"/>
        </w:rPr>
        <w:t xml:space="preserve">ont </w:t>
      </w:r>
      <w:r w:rsidR="008C599C">
        <w:rPr>
          <w:rFonts w:eastAsiaTheme="minorEastAsia" w:cstheme="minorBidi"/>
          <w:color w:val="000000" w:themeColor="text1"/>
          <w:sz w:val="20"/>
          <w:szCs w:val="20"/>
        </w:rPr>
        <w:t xml:space="preserve">: </w:t>
      </w:r>
    </w:p>
    <w:p w14:paraId="2C7852C6" w14:textId="38C02B55" w:rsidR="00B66545" w:rsidRPr="00C969DE" w:rsidRDefault="58059B0E" w:rsidP="72A71D77">
      <w:pPr>
        <w:pStyle w:val="ListParagraph"/>
        <w:numPr>
          <w:ilvl w:val="0"/>
          <w:numId w:val="9"/>
        </w:numPr>
        <w:spacing w:before="90" w:after="90" w:line="216" w:lineRule="atLeast"/>
        <w:rPr>
          <w:rFonts w:eastAsiaTheme="minorEastAsia" w:cstheme="minorBidi"/>
          <w:color w:val="000000" w:themeColor="text1"/>
        </w:rPr>
      </w:pPr>
      <w:r w:rsidRPr="72A71D77">
        <w:rPr>
          <w:rFonts w:eastAsiaTheme="minorEastAsia" w:cstheme="minorBidi"/>
          <w:color w:val="000000" w:themeColor="text1"/>
          <w:sz w:val="20"/>
          <w:szCs w:val="20"/>
        </w:rPr>
        <w:t xml:space="preserve">Proposition </w:t>
      </w:r>
      <w:r w:rsidR="4E67DEB3" w:rsidRPr="72A71D77">
        <w:rPr>
          <w:rFonts w:eastAsiaTheme="minorEastAsia" w:cstheme="minorBidi"/>
          <w:color w:val="000000" w:themeColor="text1"/>
          <w:sz w:val="20"/>
          <w:szCs w:val="20"/>
        </w:rPr>
        <w:t>de rédaction</w:t>
      </w:r>
      <w:r w:rsidR="008C599C" w:rsidRPr="72A71D77">
        <w:rPr>
          <w:rFonts w:eastAsiaTheme="minorEastAsia" w:cstheme="minorBidi"/>
          <w:color w:val="000000" w:themeColor="text1"/>
          <w:sz w:val="20"/>
          <w:szCs w:val="20"/>
        </w:rPr>
        <w:t xml:space="preserve"> d</w:t>
      </w:r>
      <w:r w:rsidR="1C1BF82D" w:rsidRPr="72A71D77">
        <w:rPr>
          <w:rFonts w:eastAsiaTheme="minorEastAsia" w:cstheme="minorBidi"/>
          <w:color w:val="000000" w:themeColor="text1"/>
          <w:sz w:val="20"/>
          <w:szCs w:val="20"/>
        </w:rPr>
        <w:t>’un</w:t>
      </w:r>
      <w:r w:rsidR="00B66545" w:rsidRPr="72A71D77">
        <w:rPr>
          <w:rFonts w:eastAsiaTheme="minorEastAsia" w:cstheme="minorBidi"/>
          <w:color w:val="000000" w:themeColor="text1"/>
          <w:sz w:val="20"/>
          <w:szCs w:val="20"/>
        </w:rPr>
        <w:t xml:space="preserve"> </w:t>
      </w:r>
      <w:r w:rsidR="008C599C" w:rsidRPr="72A71D77">
        <w:rPr>
          <w:rFonts w:eastAsiaTheme="minorEastAsia" w:cstheme="minorBidi"/>
          <w:color w:val="000000" w:themeColor="text1"/>
          <w:sz w:val="20"/>
          <w:szCs w:val="20"/>
        </w:rPr>
        <w:t xml:space="preserve">texte législatif et règlementaire </w:t>
      </w:r>
      <w:r w:rsidR="77565DC0" w:rsidRPr="72A71D77">
        <w:rPr>
          <w:rFonts w:eastAsiaTheme="minorEastAsia" w:cstheme="minorBidi"/>
          <w:color w:val="000000" w:themeColor="text1"/>
          <w:sz w:val="20"/>
          <w:szCs w:val="20"/>
        </w:rPr>
        <w:t>traduisant</w:t>
      </w:r>
      <w:r w:rsidR="00B66545" w:rsidRPr="72A71D77">
        <w:rPr>
          <w:rFonts w:eastAsiaTheme="minorEastAsia" w:cstheme="minorBidi"/>
          <w:color w:val="000000" w:themeColor="text1"/>
          <w:sz w:val="20"/>
          <w:szCs w:val="20"/>
        </w:rPr>
        <w:t xml:space="preserve"> la</w:t>
      </w:r>
      <w:r w:rsidR="008C599C" w:rsidRPr="72A71D77">
        <w:rPr>
          <w:rFonts w:eastAsiaTheme="minorEastAsia" w:cstheme="minorBidi"/>
          <w:color w:val="000000" w:themeColor="text1"/>
          <w:sz w:val="20"/>
          <w:szCs w:val="20"/>
        </w:rPr>
        <w:t xml:space="preserve"> nouvelle procédure de révision des chartes de Parcs</w:t>
      </w:r>
      <w:r w:rsidR="00B66545" w:rsidRPr="72A71D77">
        <w:rPr>
          <w:rFonts w:eastAsiaTheme="minorEastAsia" w:cstheme="minorBidi"/>
          <w:color w:val="000000" w:themeColor="text1"/>
          <w:sz w:val="20"/>
          <w:szCs w:val="20"/>
        </w:rPr>
        <w:t xml:space="preserve">. </w:t>
      </w:r>
      <w:r w:rsidR="00DB2BBF" w:rsidRPr="72A71D77">
        <w:rPr>
          <w:rFonts w:eastAsiaTheme="minorEastAsia" w:cstheme="minorBidi"/>
          <w:color w:val="000000" w:themeColor="text1"/>
          <w:sz w:val="20"/>
          <w:szCs w:val="20"/>
        </w:rPr>
        <w:t>Les</w:t>
      </w:r>
      <w:r w:rsidR="00B66545" w:rsidRPr="72A71D77">
        <w:rPr>
          <w:rFonts w:eastAsiaTheme="minorEastAsia" w:cstheme="minorBidi"/>
          <w:color w:val="000000" w:themeColor="text1"/>
          <w:sz w:val="20"/>
          <w:szCs w:val="20"/>
        </w:rPr>
        <w:t xml:space="preserve"> </w:t>
      </w:r>
      <w:r w:rsidR="00BC3463" w:rsidRPr="72A71D77">
        <w:rPr>
          <w:rFonts w:eastAsiaTheme="minorEastAsia" w:cstheme="minorBidi"/>
          <w:color w:val="000000" w:themeColor="text1"/>
          <w:sz w:val="20"/>
          <w:szCs w:val="20"/>
        </w:rPr>
        <w:t>textes</w:t>
      </w:r>
      <w:r w:rsidR="58F73BC3" w:rsidRPr="72A71D77">
        <w:rPr>
          <w:rFonts w:eastAsiaTheme="minorEastAsia" w:cstheme="minorBidi"/>
          <w:color w:val="000000" w:themeColor="text1"/>
          <w:sz w:val="20"/>
          <w:szCs w:val="20"/>
        </w:rPr>
        <w:t xml:space="preserve"> proposés</w:t>
      </w:r>
      <w:r w:rsidR="00BC3463" w:rsidRPr="72A71D77">
        <w:rPr>
          <w:rFonts w:eastAsiaTheme="minorEastAsia" w:cstheme="minorBidi"/>
          <w:color w:val="000000" w:themeColor="text1"/>
          <w:sz w:val="20"/>
          <w:szCs w:val="20"/>
        </w:rPr>
        <w:t xml:space="preserve"> devront</w:t>
      </w:r>
      <w:r w:rsidR="00DB2BBF" w:rsidRPr="72A71D77">
        <w:rPr>
          <w:rFonts w:eastAsiaTheme="minorEastAsia" w:cstheme="minorBidi"/>
          <w:color w:val="000000" w:themeColor="text1"/>
          <w:sz w:val="20"/>
          <w:szCs w:val="20"/>
        </w:rPr>
        <w:t xml:space="preserve"> répondre </w:t>
      </w:r>
      <w:r w:rsidR="00B66545" w:rsidRPr="72A71D77">
        <w:rPr>
          <w:rFonts w:eastAsiaTheme="minorEastAsia" w:cstheme="minorBidi"/>
          <w:color w:val="000000" w:themeColor="text1"/>
          <w:sz w:val="20"/>
          <w:szCs w:val="20"/>
        </w:rPr>
        <w:t>aux</w:t>
      </w:r>
      <w:r w:rsidR="008C599C" w:rsidRPr="72A71D77">
        <w:rPr>
          <w:rFonts w:eastAsiaTheme="minorEastAsia" w:cstheme="minorBidi"/>
          <w:color w:val="000000" w:themeColor="text1"/>
          <w:sz w:val="20"/>
          <w:szCs w:val="20"/>
        </w:rPr>
        <w:t xml:space="preserve"> propositions techniques </w:t>
      </w:r>
      <w:r w:rsidR="78A247FF" w:rsidRPr="72A71D77">
        <w:rPr>
          <w:rFonts w:eastAsiaTheme="minorEastAsia" w:cstheme="minorBidi"/>
          <w:color w:val="000000" w:themeColor="text1"/>
          <w:sz w:val="20"/>
          <w:szCs w:val="20"/>
        </w:rPr>
        <w:t>de réforme de la procédure</w:t>
      </w:r>
      <w:r w:rsidR="008C599C" w:rsidRPr="72A71D77">
        <w:rPr>
          <w:rFonts w:eastAsiaTheme="minorEastAsia" w:cstheme="minorBidi"/>
          <w:color w:val="000000" w:themeColor="text1"/>
          <w:sz w:val="20"/>
          <w:szCs w:val="20"/>
        </w:rPr>
        <w:t xml:space="preserve"> mis</w:t>
      </w:r>
      <w:r w:rsidR="5D5143FD" w:rsidRPr="72A71D77">
        <w:rPr>
          <w:rFonts w:eastAsiaTheme="minorEastAsia" w:cstheme="minorBidi"/>
          <w:color w:val="000000" w:themeColor="text1"/>
          <w:sz w:val="20"/>
          <w:szCs w:val="20"/>
        </w:rPr>
        <w:t>es</w:t>
      </w:r>
      <w:r w:rsidR="008C599C" w:rsidRPr="72A71D77">
        <w:rPr>
          <w:rFonts w:eastAsiaTheme="minorEastAsia" w:cstheme="minorBidi"/>
          <w:color w:val="000000" w:themeColor="text1"/>
          <w:sz w:val="20"/>
          <w:szCs w:val="20"/>
        </w:rPr>
        <w:t xml:space="preserve"> à disposition par la Fédération</w:t>
      </w:r>
      <w:r w:rsidR="00B66545" w:rsidRPr="72A71D77">
        <w:rPr>
          <w:rFonts w:eastAsiaTheme="minorEastAsia" w:cstheme="minorBidi"/>
          <w:color w:val="000000" w:themeColor="text1"/>
          <w:sz w:val="20"/>
          <w:szCs w:val="20"/>
        </w:rPr>
        <w:t xml:space="preserve">. </w:t>
      </w:r>
      <w:r w:rsidR="00A34D7C" w:rsidRPr="72A71D77">
        <w:rPr>
          <w:rFonts w:eastAsiaTheme="minorEastAsia" w:cstheme="minorBidi"/>
          <w:color w:val="000000" w:themeColor="text1"/>
          <w:sz w:val="20"/>
          <w:szCs w:val="20"/>
        </w:rPr>
        <w:t>L</w:t>
      </w:r>
      <w:r w:rsidR="00881951" w:rsidRPr="72A71D77">
        <w:rPr>
          <w:rFonts w:eastAsiaTheme="minorEastAsia" w:cstheme="minorBidi"/>
          <w:color w:val="000000" w:themeColor="text1"/>
          <w:sz w:val="20"/>
          <w:szCs w:val="20"/>
        </w:rPr>
        <w:t xml:space="preserve">a proposition de rédaction devra prendre en compte </w:t>
      </w:r>
      <w:r w:rsidR="0089677F" w:rsidRPr="72A71D77">
        <w:rPr>
          <w:rFonts w:eastAsiaTheme="minorEastAsia" w:cstheme="minorBidi"/>
          <w:color w:val="000000" w:themeColor="text1"/>
          <w:sz w:val="20"/>
          <w:szCs w:val="20"/>
        </w:rPr>
        <w:t xml:space="preserve">les </w:t>
      </w:r>
      <w:r w:rsidR="00651EC1" w:rsidRPr="72A71D77">
        <w:rPr>
          <w:rFonts w:eastAsiaTheme="minorEastAsia" w:cstheme="minorBidi"/>
          <w:color w:val="000000" w:themeColor="text1"/>
          <w:sz w:val="20"/>
          <w:szCs w:val="20"/>
        </w:rPr>
        <w:t xml:space="preserve">forces et </w:t>
      </w:r>
      <w:r w:rsidR="00CE6B49" w:rsidRPr="72A71D77">
        <w:rPr>
          <w:rFonts w:eastAsiaTheme="minorEastAsia" w:cstheme="minorBidi"/>
          <w:color w:val="000000" w:themeColor="text1"/>
          <w:sz w:val="20"/>
          <w:szCs w:val="20"/>
        </w:rPr>
        <w:t>f</w:t>
      </w:r>
      <w:r w:rsidR="00E60179" w:rsidRPr="72A71D77">
        <w:rPr>
          <w:rFonts w:eastAsiaTheme="minorEastAsia" w:cstheme="minorBidi"/>
          <w:color w:val="000000" w:themeColor="text1"/>
          <w:sz w:val="20"/>
          <w:szCs w:val="20"/>
        </w:rPr>
        <w:t>aible</w:t>
      </w:r>
      <w:r w:rsidR="00CE6B49" w:rsidRPr="72A71D77">
        <w:rPr>
          <w:rFonts w:eastAsiaTheme="minorEastAsia" w:cstheme="minorBidi"/>
          <w:color w:val="000000" w:themeColor="text1"/>
          <w:sz w:val="20"/>
          <w:szCs w:val="20"/>
        </w:rPr>
        <w:t>sses</w:t>
      </w:r>
      <w:r w:rsidR="00FC4BCD" w:rsidRPr="72A71D77">
        <w:rPr>
          <w:rFonts w:eastAsiaTheme="minorEastAsia" w:cstheme="minorBidi"/>
          <w:color w:val="000000" w:themeColor="text1"/>
          <w:sz w:val="20"/>
          <w:szCs w:val="20"/>
        </w:rPr>
        <w:t xml:space="preserve"> de la note technique de 2018 précisant l’application des textes législatifs et réglementaires proposés ci-dessus</w:t>
      </w:r>
      <w:r w:rsidR="007740A1" w:rsidRPr="72A71D77">
        <w:rPr>
          <w:rFonts w:eastAsiaTheme="minorEastAsia" w:cstheme="minorBidi"/>
          <w:color w:val="000000" w:themeColor="text1"/>
          <w:sz w:val="20"/>
          <w:szCs w:val="20"/>
        </w:rPr>
        <w:t>.</w:t>
      </w:r>
      <w:r w:rsidR="5BB82751" w:rsidRPr="12335C37">
        <w:rPr>
          <w:rFonts w:eastAsiaTheme="minorEastAsia" w:cstheme="minorBidi"/>
          <w:color w:val="000000" w:themeColor="text1"/>
          <w:sz w:val="20"/>
          <w:szCs w:val="20"/>
        </w:rPr>
        <w:t xml:space="preserve"> </w:t>
      </w:r>
      <w:r w:rsidR="5BB82751" w:rsidRPr="72A71D77">
        <w:rPr>
          <w:rFonts w:eastAsiaTheme="minorEastAsia" w:cstheme="minorBidi"/>
          <w:color w:val="000000" w:themeColor="text1"/>
          <w:sz w:val="20"/>
          <w:szCs w:val="20"/>
        </w:rPr>
        <w:t xml:space="preserve">Il est attendu que le prestataire </w:t>
      </w:r>
      <w:r w:rsidR="5BB82751" w:rsidRPr="5EBFC288">
        <w:rPr>
          <w:rFonts w:eastAsiaTheme="minorEastAsia" w:cstheme="minorBidi"/>
          <w:color w:val="000000" w:themeColor="text1"/>
          <w:sz w:val="20"/>
          <w:szCs w:val="20"/>
        </w:rPr>
        <w:t xml:space="preserve">contribue à </w:t>
      </w:r>
      <w:r w:rsidR="5BB82751" w:rsidRPr="7938B12A">
        <w:rPr>
          <w:rFonts w:eastAsiaTheme="minorEastAsia" w:cstheme="minorBidi"/>
          <w:color w:val="000000" w:themeColor="text1"/>
          <w:sz w:val="20"/>
          <w:szCs w:val="20"/>
        </w:rPr>
        <w:t xml:space="preserve">améliorer </w:t>
      </w:r>
      <w:r w:rsidR="5BB82751" w:rsidRPr="126AE1EA">
        <w:rPr>
          <w:rFonts w:eastAsiaTheme="minorEastAsia" w:cstheme="minorBidi"/>
          <w:color w:val="000000" w:themeColor="text1"/>
          <w:sz w:val="20"/>
          <w:szCs w:val="20"/>
        </w:rPr>
        <w:t>les propositions</w:t>
      </w:r>
      <w:r w:rsidR="5BB82751" w:rsidRPr="2B73B988">
        <w:rPr>
          <w:rFonts w:eastAsiaTheme="minorEastAsia" w:cstheme="minorBidi"/>
          <w:color w:val="000000" w:themeColor="text1"/>
          <w:sz w:val="20"/>
          <w:szCs w:val="20"/>
        </w:rPr>
        <w:t xml:space="preserve"> </w:t>
      </w:r>
      <w:r w:rsidR="5BB82751" w:rsidRPr="00363093">
        <w:rPr>
          <w:rFonts w:eastAsiaTheme="minorEastAsia" w:cstheme="minorBidi"/>
          <w:color w:val="000000" w:themeColor="text1"/>
          <w:sz w:val="20"/>
          <w:szCs w:val="20"/>
        </w:rPr>
        <w:t>techniques</w:t>
      </w:r>
      <w:r w:rsidR="5BB82751" w:rsidRPr="2B73B988">
        <w:rPr>
          <w:rFonts w:eastAsiaTheme="minorEastAsia" w:cstheme="minorBidi"/>
          <w:color w:val="000000" w:themeColor="text1"/>
          <w:sz w:val="20"/>
          <w:szCs w:val="20"/>
        </w:rPr>
        <w:t xml:space="preserve"> de la </w:t>
      </w:r>
      <w:r w:rsidR="5BB82751" w:rsidRPr="4104FE06">
        <w:rPr>
          <w:rFonts w:eastAsiaTheme="minorEastAsia" w:cstheme="minorBidi"/>
          <w:color w:val="000000" w:themeColor="text1"/>
          <w:sz w:val="20"/>
          <w:szCs w:val="20"/>
        </w:rPr>
        <w:t>Fédération</w:t>
      </w:r>
      <w:r w:rsidR="5BB82751" w:rsidRPr="2175094E">
        <w:rPr>
          <w:rFonts w:eastAsiaTheme="minorEastAsia" w:cstheme="minorBidi"/>
          <w:color w:val="000000" w:themeColor="text1"/>
          <w:sz w:val="20"/>
          <w:szCs w:val="20"/>
        </w:rPr>
        <w:t xml:space="preserve"> et à </w:t>
      </w:r>
      <w:r w:rsidR="5BB82751" w:rsidRPr="1F4AC37B">
        <w:rPr>
          <w:rFonts w:eastAsiaTheme="minorEastAsia" w:cstheme="minorBidi"/>
          <w:color w:val="000000" w:themeColor="text1"/>
          <w:sz w:val="20"/>
          <w:szCs w:val="20"/>
        </w:rPr>
        <w:t xml:space="preserve">s’assurer de leur </w:t>
      </w:r>
      <w:r w:rsidR="5BB82751" w:rsidRPr="171D6E88">
        <w:rPr>
          <w:rFonts w:eastAsiaTheme="minorEastAsia" w:cstheme="minorBidi"/>
          <w:color w:val="000000" w:themeColor="text1"/>
          <w:sz w:val="20"/>
          <w:szCs w:val="20"/>
        </w:rPr>
        <w:t xml:space="preserve">faisabilité </w:t>
      </w:r>
      <w:r w:rsidR="5BB82751" w:rsidRPr="64C2BB61">
        <w:rPr>
          <w:rFonts w:eastAsiaTheme="minorEastAsia" w:cstheme="minorBidi"/>
          <w:color w:val="000000" w:themeColor="text1"/>
          <w:sz w:val="20"/>
          <w:szCs w:val="20"/>
        </w:rPr>
        <w:t>juridique</w:t>
      </w:r>
      <w:r w:rsidR="5BB82751" w:rsidRPr="00363093">
        <w:rPr>
          <w:rFonts w:eastAsiaTheme="minorEastAsia" w:cstheme="minorBidi"/>
          <w:color w:val="000000" w:themeColor="text1"/>
          <w:sz w:val="20"/>
          <w:szCs w:val="20"/>
        </w:rPr>
        <w:t xml:space="preserve">. </w:t>
      </w:r>
    </w:p>
    <w:p w14:paraId="50C312B9" w14:textId="1FC3B5BC" w:rsidR="00B66545" w:rsidRPr="00C969DE" w:rsidRDefault="00DB2BBF" w:rsidP="555053EC">
      <w:pPr>
        <w:pStyle w:val="ListParagraph"/>
        <w:numPr>
          <w:ilvl w:val="0"/>
          <w:numId w:val="9"/>
        </w:numPr>
        <w:spacing w:before="90" w:after="90" w:line="216" w:lineRule="atLeast"/>
        <w:rPr>
          <w:rFonts w:eastAsiaTheme="minorEastAsia" w:cstheme="minorBidi"/>
          <w:color w:val="000000" w:themeColor="text1"/>
        </w:rPr>
      </w:pPr>
      <w:r w:rsidRPr="00C969DE">
        <w:rPr>
          <w:rFonts w:eastAsiaTheme="minorEastAsia" w:cstheme="minorBidi"/>
          <w:color w:val="000000" w:themeColor="text1"/>
          <w:sz w:val="20"/>
          <w:szCs w:val="20"/>
        </w:rPr>
        <w:t>A</w:t>
      </w:r>
      <w:r w:rsidR="74BAC1F0" w:rsidRPr="00C969DE">
        <w:rPr>
          <w:rFonts w:eastAsiaTheme="minorEastAsia" w:cstheme="minorBidi"/>
          <w:color w:val="000000" w:themeColor="text1"/>
          <w:sz w:val="20"/>
          <w:szCs w:val="20"/>
        </w:rPr>
        <w:t xml:space="preserve">ppui </w:t>
      </w:r>
      <w:r w:rsidR="00B66545" w:rsidRPr="00C969DE">
        <w:rPr>
          <w:rFonts w:eastAsiaTheme="minorEastAsia" w:cstheme="minorBidi"/>
          <w:color w:val="000000" w:themeColor="text1"/>
          <w:sz w:val="20"/>
          <w:szCs w:val="20"/>
        </w:rPr>
        <w:t>juridique</w:t>
      </w:r>
      <w:r w:rsidR="6B02627A" w:rsidRPr="00C969DE">
        <w:rPr>
          <w:rFonts w:eastAsiaTheme="minorEastAsia" w:cstheme="minorBidi"/>
          <w:color w:val="000000" w:themeColor="text1"/>
          <w:sz w:val="20"/>
          <w:szCs w:val="20"/>
        </w:rPr>
        <w:t xml:space="preserve"> </w:t>
      </w:r>
      <w:r w:rsidR="1C0C7F2F" w:rsidRPr="00C969DE">
        <w:rPr>
          <w:rFonts w:eastAsiaTheme="minorEastAsia" w:cstheme="minorBidi"/>
          <w:color w:val="000000" w:themeColor="text1"/>
          <w:sz w:val="20"/>
          <w:szCs w:val="20"/>
        </w:rPr>
        <w:t>à l’évolution des propositions mentionnées ci-dessus au regard des retours</w:t>
      </w:r>
      <w:r w:rsidR="7C00ABA6" w:rsidRPr="00C969DE">
        <w:rPr>
          <w:rFonts w:eastAsiaTheme="minorEastAsia" w:cstheme="minorBidi"/>
          <w:color w:val="000000" w:themeColor="text1"/>
          <w:sz w:val="20"/>
          <w:szCs w:val="20"/>
        </w:rPr>
        <w:t xml:space="preserve"> </w:t>
      </w:r>
      <w:r w:rsidR="1C0C7F2F" w:rsidRPr="00C969DE">
        <w:rPr>
          <w:rFonts w:eastAsiaTheme="minorEastAsia" w:cstheme="minorBidi"/>
          <w:color w:val="000000" w:themeColor="text1"/>
          <w:sz w:val="20"/>
          <w:szCs w:val="20"/>
        </w:rPr>
        <w:t>et demandes de modification engendrés par l</w:t>
      </w:r>
      <w:r w:rsidR="259593A2" w:rsidRPr="00C969DE">
        <w:rPr>
          <w:rFonts w:eastAsiaTheme="minorEastAsia" w:cstheme="minorBidi"/>
          <w:color w:val="000000" w:themeColor="text1"/>
          <w:sz w:val="20"/>
          <w:szCs w:val="20"/>
        </w:rPr>
        <w:t xml:space="preserve">’avancée </w:t>
      </w:r>
      <w:r w:rsidR="1C0C7F2F" w:rsidRPr="00C969DE">
        <w:rPr>
          <w:rFonts w:eastAsiaTheme="minorEastAsia" w:cstheme="minorBidi"/>
          <w:color w:val="000000" w:themeColor="text1"/>
          <w:sz w:val="20"/>
          <w:szCs w:val="20"/>
        </w:rPr>
        <w:t>des discussions</w:t>
      </w:r>
      <w:r w:rsidR="001C43A5" w:rsidRPr="00C969DE">
        <w:rPr>
          <w:rFonts w:eastAsiaTheme="minorEastAsia" w:cstheme="minorBidi"/>
          <w:color w:val="000000" w:themeColor="text1"/>
          <w:sz w:val="20"/>
          <w:szCs w:val="20"/>
        </w:rPr>
        <w:t xml:space="preserve"> </w:t>
      </w:r>
      <w:r w:rsidR="00D53EE6" w:rsidRPr="00C969DE">
        <w:rPr>
          <w:rFonts w:eastAsiaTheme="minorEastAsia" w:cstheme="minorBidi"/>
          <w:color w:val="000000" w:themeColor="text1"/>
          <w:sz w:val="20"/>
          <w:szCs w:val="20"/>
        </w:rPr>
        <w:t>avec les partenaires</w:t>
      </w:r>
      <w:r w:rsidR="00446045" w:rsidRPr="00C969DE">
        <w:rPr>
          <w:rFonts w:eastAsiaTheme="minorEastAsia" w:cstheme="minorBidi"/>
          <w:color w:val="000000" w:themeColor="text1"/>
          <w:sz w:val="20"/>
          <w:szCs w:val="20"/>
        </w:rPr>
        <w:t xml:space="preserve"> </w:t>
      </w:r>
      <w:r w:rsidR="005F045D" w:rsidRPr="00C969DE">
        <w:rPr>
          <w:rFonts w:eastAsiaTheme="minorEastAsia" w:cstheme="minorBidi"/>
          <w:color w:val="000000" w:themeColor="text1"/>
          <w:sz w:val="20"/>
          <w:szCs w:val="20"/>
        </w:rPr>
        <w:t>de la démarche.</w:t>
      </w:r>
    </w:p>
    <w:p w14:paraId="4EA0DC4F" w14:textId="7537099D" w:rsidR="001C6FE5" w:rsidRPr="00665D33" w:rsidRDefault="2861FE26" w:rsidP="00A47902">
      <w:pPr>
        <w:pStyle w:val="ListParagraph"/>
        <w:numPr>
          <w:ilvl w:val="0"/>
          <w:numId w:val="15"/>
        </w:numPr>
        <w:spacing w:before="90" w:after="90" w:line="216" w:lineRule="atLeast"/>
        <w:rPr>
          <w:rFonts w:eastAsiaTheme="minorEastAsia" w:cstheme="minorBidi"/>
          <w:color w:val="000000" w:themeColor="text1"/>
          <w:sz w:val="20"/>
          <w:szCs w:val="20"/>
        </w:rPr>
      </w:pPr>
      <w:r w:rsidRPr="2F9C17A8">
        <w:rPr>
          <w:rFonts w:eastAsiaTheme="minorEastAsia" w:cstheme="minorBidi"/>
          <w:color w:val="000000" w:themeColor="text1"/>
          <w:sz w:val="20"/>
          <w:szCs w:val="20"/>
        </w:rPr>
        <w:t>Proposition</w:t>
      </w:r>
      <w:r w:rsidR="008C599C">
        <w:rPr>
          <w:rFonts w:eastAsiaTheme="minorEastAsia" w:cstheme="minorBidi"/>
          <w:color w:val="000000" w:themeColor="text1"/>
          <w:sz w:val="20"/>
          <w:szCs w:val="20"/>
        </w:rPr>
        <w:t xml:space="preserve"> de </w:t>
      </w:r>
      <w:r w:rsidR="42C9C790" w:rsidRPr="74FFCD42">
        <w:rPr>
          <w:rFonts w:eastAsiaTheme="minorEastAsia" w:cstheme="minorBidi"/>
          <w:color w:val="000000" w:themeColor="text1"/>
          <w:sz w:val="20"/>
          <w:szCs w:val="20"/>
        </w:rPr>
        <w:t xml:space="preserve">rédaction </w:t>
      </w:r>
      <w:r w:rsidR="42C9C790" w:rsidRPr="4281AC18">
        <w:rPr>
          <w:rFonts w:eastAsiaTheme="minorEastAsia" w:cstheme="minorBidi"/>
          <w:color w:val="000000" w:themeColor="text1"/>
          <w:sz w:val="20"/>
          <w:szCs w:val="20"/>
        </w:rPr>
        <w:t xml:space="preserve">de </w:t>
      </w:r>
      <w:r w:rsidR="42C9C790" w:rsidRPr="19A6F8AF">
        <w:rPr>
          <w:rFonts w:eastAsiaTheme="minorEastAsia" w:cstheme="minorBidi"/>
          <w:color w:val="000000" w:themeColor="text1"/>
          <w:sz w:val="20"/>
          <w:szCs w:val="20"/>
        </w:rPr>
        <w:t xml:space="preserve">mesures </w:t>
      </w:r>
      <w:r w:rsidR="42C9C790" w:rsidRPr="3BE5C054">
        <w:rPr>
          <w:rFonts w:eastAsiaTheme="minorEastAsia" w:cstheme="minorBidi"/>
          <w:color w:val="000000" w:themeColor="text1"/>
          <w:sz w:val="20"/>
          <w:szCs w:val="20"/>
        </w:rPr>
        <w:t>transitoires</w:t>
      </w:r>
      <w:r w:rsidR="42C9C790" w:rsidRPr="5B04D331">
        <w:rPr>
          <w:rFonts w:eastAsiaTheme="minorEastAsia" w:cstheme="minorBidi"/>
          <w:color w:val="000000" w:themeColor="text1"/>
          <w:sz w:val="20"/>
          <w:szCs w:val="20"/>
        </w:rPr>
        <w:t xml:space="preserve"> </w:t>
      </w:r>
      <w:r w:rsidR="42C9C790" w:rsidRPr="54650F52">
        <w:rPr>
          <w:rFonts w:eastAsiaTheme="minorEastAsia" w:cstheme="minorBidi"/>
          <w:color w:val="000000" w:themeColor="text1"/>
          <w:sz w:val="20"/>
          <w:szCs w:val="20"/>
        </w:rPr>
        <w:t>pour</w:t>
      </w:r>
      <w:r w:rsidR="42C9C790" w:rsidRPr="3B58DB2E">
        <w:rPr>
          <w:rFonts w:eastAsiaTheme="minorEastAsia" w:cstheme="minorBidi"/>
          <w:color w:val="000000" w:themeColor="text1"/>
          <w:sz w:val="20"/>
          <w:szCs w:val="20"/>
        </w:rPr>
        <w:t xml:space="preserve"> </w:t>
      </w:r>
      <w:r w:rsidR="3DA37F39" w:rsidRPr="37492368">
        <w:rPr>
          <w:rFonts w:eastAsiaTheme="minorEastAsia" w:cstheme="minorBidi"/>
          <w:color w:val="000000" w:themeColor="text1"/>
          <w:sz w:val="20"/>
          <w:szCs w:val="20"/>
        </w:rPr>
        <w:t xml:space="preserve">permettre </w:t>
      </w:r>
      <w:r w:rsidR="3DA37F39" w:rsidRPr="4480DF6F">
        <w:rPr>
          <w:rFonts w:eastAsiaTheme="minorEastAsia" w:cstheme="minorBidi"/>
          <w:color w:val="000000" w:themeColor="text1"/>
          <w:sz w:val="20"/>
          <w:szCs w:val="20"/>
        </w:rPr>
        <w:t>le</w:t>
      </w:r>
      <w:r w:rsidR="3DA37F39" w:rsidRPr="5A7EFAD3">
        <w:rPr>
          <w:rFonts w:eastAsiaTheme="minorEastAsia" w:cstheme="minorBidi"/>
          <w:color w:val="000000" w:themeColor="text1"/>
          <w:sz w:val="20"/>
          <w:szCs w:val="20"/>
        </w:rPr>
        <w:t xml:space="preserve"> </w:t>
      </w:r>
      <w:r w:rsidR="3DA37F39" w:rsidRPr="79079FCA">
        <w:rPr>
          <w:rFonts w:eastAsiaTheme="minorEastAsia" w:cstheme="minorBidi"/>
          <w:color w:val="000000" w:themeColor="text1"/>
          <w:sz w:val="20"/>
          <w:szCs w:val="20"/>
        </w:rPr>
        <w:t xml:space="preserve">passage de l’ancienne </w:t>
      </w:r>
      <w:r w:rsidR="3DA37F39" w:rsidRPr="753687DF">
        <w:rPr>
          <w:rFonts w:eastAsiaTheme="minorEastAsia" w:cstheme="minorBidi"/>
          <w:color w:val="000000" w:themeColor="text1"/>
          <w:sz w:val="20"/>
          <w:szCs w:val="20"/>
        </w:rPr>
        <w:t xml:space="preserve">procédure à la nouvelle </w:t>
      </w:r>
      <w:r w:rsidR="3DA37F39" w:rsidRPr="24358335">
        <w:rPr>
          <w:rFonts w:eastAsiaTheme="minorEastAsia" w:cstheme="minorBidi"/>
          <w:color w:val="000000" w:themeColor="text1"/>
          <w:sz w:val="20"/>
          <w:szCs w:val="20"/>
        </w:rPr>
        <w:t xml:space="preserve">procédure </w:t>
      </w:r>
      <w:r w:rsidR="3DA37F39" w:rsidRPr="51B2C519">
        <w:rPr>
          <w:rFonts w:eastAsiaTheme="minorEastAsia" w:cstheme="minorBidi"/>
          <w:color w:val="000000" w:themeColor="text1"/>
          <w:sz w:val="20"/>
          <w:szCs w:val="20"/>
        </w:rPr>
        <w:t xml:space="preserve">au sein </w:t>
      </w:r>
      <w:r w:rsidR="3DA37F39" w:rsidRPr="14E73403">
        <w:rPr>
          <w:rFonts w:eastAsiaTheme="minorEastAsia" w:cstheme="minorBidi"/>
          <w:color w:val="000000" w:themeColor="text1"/>
          <w:sz w:val="20"/>
          <w:szCs w:val="20"/>
        </w:rPr>
        <w:t xml:space="preserve">du </w:t>
      </w:r>
      <w:r w:rsidR="3DA37F39" w:rsidRPr="2883B829">
        <w:rPr>
          <w:rFonts w:eastAsiaTheme="minorEastAsia" w:cstheme="minorBidi"/>
          <w:color w:val="000000" w:themeColor="text1"/>
          <w:sz w:val="20"/>
          <w:szCs w:val="20"/>
        </w:rPr>
        <w:t>réseau des PNR</w:t>
      </w:r>
      <w:r w:rsidR="3DA37F39" w:rsidRPr="20C9D6BD">
        <w:rPr>
          <w:rFonts w:eastAsiaTheme="minorEastAsia" w:cstheme="minorBidi"/>
          <w:color w:val="000000" w:themeColor="text1"/>
          <w:sz w:val="20"/>
          <w:szCs w:val="20"/>
        </w:rPr>
        <w:t xml:space="preserve">. </w:t>
      </w:r>
    </w:p>
    <w:p w14:paraId="1F631845" w14:textId="093F3DBD" w:rsidR="01E51FE4" w:rsidRDefault="01E51FE4" w:rsidP="19961686">
      <w:pPr>
        <w:pStyle w:val="ListParagraph"/>
        <w:spacing w:before="90" w:after="90" w:line="216" w:lineRule="atLeast"/>
        <w:rPr>
          <w:rFonts w:eastAsiaTheme="minorEastAsia" w:cstheme="minorBidi"/>
          <w:color w:val="000000" w:themeColor="text1"/>
          <w:sz w:val="20"/>
          <w:szCs w:val="20"/>
        </w:rPr>
      </w:pPr>
    </w:p>
    <w:p w14:paraId="113B3E7F" w14:textId="72C7392F" w:rsidR="00633B5F" w:rsidRDefault="00633B5F" w:rsidP="3F6E5E07">
      <w:pPr>
        <w:pStyle w:val="Heading3"/>
        <w:rPr>
          <w:sz w:val="20"/>
          <w:szCs w:val="20"/>
        </w:rPr>
      </w:pPr>
      <w:r w:rsidRPr="3F6E5E07">
        <w:rPr>
          <w:color w:val="1F3763"/>
          <w:sz w:val="20"/>
          <w:szCs w:val="20"/>
        </w:rPr>
        <w:t xml:space="preserve">Contenu du livrable : </w:t>
      </w:r>
    </w:p>
    <w:p w14:paraId="6D0ACC7D" w14:textId="62D44904" w:rsidR="00B77ABB" w:rsidRDefault="00F67A3D" w:rsidP="00B77ABB">
      <w:pPr>
        <w:rPr>
          <w:rFonts w:ascii="Calibri" w:eastAsia="Times New Roman" w:hAnsi="Calibri" w:cs="Calibri"/>
          <w:color w:val="000000" w:themeColor="text1"/>
          <w:sz w:val="20"/>
          <w:szCs w:val="20"/>
          <w:lang w:eastAsia="fr-FR"/>
        </w:rPr>
      </w:pPr>
      <w:r>
        <w:rPr>
          <w:rFonts w:ascii="Calibri" w:eastAsia="Times New Roman" w:hAnsi="Calibri" w:cs="Calibri"/>
          <w:color w:val="000000" w:themeColor="text1"/>
          <w:sz w:val="20"/>
          <w:szCs w:val="20"/>
          <w:lang w:eastAsia="fr-FR"/>
        </w:rPr>
        <w:t>T</w:t>
      </w:r>
      <w:r w:rsidR="003B4B35">
        <w:rPr>
          <w:rFonts w:ascii="Calibri" w:eastAsia="Times New Roman" w:hAnsi="Calibri" w:cs="Calibri"/>
          <w:color w:val="000000" w:themeColor="text1"/>
          <w:sz w:val="20"/>
          <w:szCs w:val="20"/>
          <w:lang w:eastAsia="fr-FR"/>
        </w:rPr>
        <w:t>exte</w:t>
      </w:r>
      <w:r w:rsidR="00DB2BBF">
        <w:rPr>
          <w:rFonts w:ascii="Calibri" w:eastAsia="Times New Roman" w:hAnsi="Calibri" w:cs="Calibri"/>
          <w:color w:val="000000" w:themeColor="text1"/>
          <w:sz w:val="20"/>
          <w:szCs w:val="20"/>
          <w:lang w:eastAsia="fr-FR"/>
        </w:rPr>
        <w:t>s législatifs et règlementaires pour la mise en œuvre d’une nouvelle procédure de révision</w:t>
      </w:r>
      <w:r w:rsidR="006956B6">
        <w:rPr>
          <w:rFonts w:ascii="Calibri" w:eastAsia="Times New Roman" w:hAnsi="Calibri" w:cs="Calibri"/>
          <w:color w:val="000000" w:themeColor="text1"/>
          <w:sz w:val="20"/>
          <w:szCs w:val="20"/>
          <w:lang w:eastAsia="fr-FR"/>
        </w:rPr>
        <w:t xml:space="preserve"> des chartes</w:t>
      </w:r>
    </w:p>
    <w:p w14:paraId="6DAC4FD7" w14:textId="77777777" w:rsidR="00F71AD2" w:rsidRPr="00B77ABB" w:rsidRDefault="00F71AD2" w:rsidP="00B77ABB">
      <w:pPr>
        <w:rPr>
          <w:rFonts w:ascii="Calibri" w:hAnsi="Calibri" w:cs="Calibri"/>
          <w:color w:val="000000" w:themeColor="text1"/>
          <w:sz w:val="20"/>
          <w:szCs w:val="20"/>
        </w:rPr>
      </w:pPr>
    </w:p>
    <w:p w14:paraId="6A43003C" w14:textId="217F70DC" w:rsidR="007C3938" w:rsidRDefault="00371AC9" w:rsidP="3F6E5E07">
      <w:pPr>
        <w:pStyle w:val="Heading3"/>
        <w:spacing w:line="259" w:lineRule="auto"/>
        <w:rPr>
          <w:color w:val="1F3763"/>
          <w:sz w:val="20"/>
          <w:szCs w:val="20"/>
        </w:rPr>
      </w:pPr>
      <w:r w:rsidRPr="3F6E5E07">
        <w:rPr>
          <w:color w:val="1F3763"/>
          <w:sz w:val="20"/>
          <w:szCs w:val="20"/>
        </w:rPr>
        <w:t xml:space="preserve">Méthodes et </w:t>
      </w:r>
      <w:r w:rsidR="00A2156C">
        <w:rPr>
          <w:color w:val="1F3763"/>
          <w:sz w:val="20"/>
          <w:szCs w:val="20"/>
        </w:rPr>
        <w:t>modalités</w:t>
      </w:r>
      <w:r w:rsidRPr="3F6E5E07">
        <w:rPr>
          <w:color w:val="1F3763"/>
          <w:sz w:val="20"/>
          <w:szCs w:val="20"/>
        </w:rPr>
        <w:t xml:space="preserve"> de réalisation</w:t>
      </w:r>
      <w:r w:rsidR="00013806">
        <w:rPr>
          <w:color w:val="1F3763"/>
          <w:sz w:val="20"/>
          <w:szCs w:val="20"/>
        </w:rPr>
        <w:t> :</w:t>
      </w:r>
    </w:p>
    <w:p w14:paraId="207A57C0" w14:textId="042D3236" w:rsidR="00A16E7D" w:rsidRPr="00CC2285" w:rsidRDefault="00A16E7D" w:rsidP="3F6E5E07">
      <w:pPr>
        <w:pStyle w:val="ListParagraph"/>
        <w:numPr>
          <w:ilvl w:val="0"/>
          <w:numId w:val="6"/>
        </w:numPr>
        <w:spacing w:line="259" w:lineRule="auto"/>
        <w:rPr>
          <w:rFonts w:ascii="Calibri" w:eastAsia="Times New Roman" w:hAnsi="Calibri" w:cs="Calibri"/>
          <w:color w:val="000000" w:themeColor="text1"/>
          <w:sz w:val="20"/>
          <w:szCs w:val="20"/>
          <w:lang w:eastAsia="fr-FR"/>
        </w:rPr>
      </w:pPr>
      <w:r w:rsidRPr="3F6E5E07">
        <w:rPr>
          <w:rFonts w:ascii="Calibri" w:eastAsia="Times New Roman" w:hAnsi="Calibri" w:cs="Calibri"/>
          <w:color w:val="000000" w:themeColor="text1"/>
          <w:sz w:val="20"/>
          <w:szCs w:val="20"/>
          <w:lang w:eastAsia="fr-FR"/>
        </w:rPr>
        <w:t>Une réunion</w:t>
      </w:r>
      <w:r w:rsidR="00DF5B8A" w:rsidRPr="3F6E5E07">
        <w:rPr>
          <w:rFonts w:ascii="Calibri" w:eastAsia="Times New Roman" w:hAnsi="Calibri" w:cs="Calibri"/>
          <w:color w:val="000000" w:themeColor="text1"/>
          <w:sz w:val="20"/>
          <w:szCs w:val="20"/>
          <w:lang w:eastAsia="fr-FR"/>
        </w:rPr>
        <w:t xml:space="preserve"> préparatoire </w:t>
      </w:r>
      <w:r w:rsidR="009E75A7">
        <w:rPr>
          <w:rFonts w:ascii="Calibri" w:eastAsia="Times New Roman" w:hAnsi="Calibri" w:cs="Calibri"/>
          <w:color w:val="000000" w:themeColor="text1"/>
          <w:sz w:val="20"/>
          <w:szCs w:val="20"/>
          <w:lang w:eastAsia="fr-FR"/>
        </w:rPr>
        <w:t>de lancement de la prestation</w:t>
      </w:r>
      <w:r w:rsidR="00DF5B8A" w:rsidRPr="3F6E5E07">
        <w:rPr>
          <w:rFonts w:ascii="Calibri" w:eastAsia="Times New Roman" w:hAnsi="Calibri" w:cs="Calibri"/>
          <w:color w:val="000000" w:themeColor="text1"/>
          <w:sz w:val="20"/>
          <w:szCs w:val="20"/>
          <w:lang w:eastAsia="fr-FR"/>
        </w:rPr>
        <w:t xml:space="preserve"> </w:t>
      </w:r>
    </w:p>
    <w:p w14:paraId="4913EDF5" w14:textId="0D02F0DC" w:rsidR="00803846" w:rsidRPr="00CC2285" w:rsidRDefault="009E75A7" w:rsidP="3F6E5E07">
      <w:pPr>
        <w:pStyle w:val="ListParagraph"/>
        <w:numPr>
          <w:ilvl w:val="0"/>
          <w:numId w:val="6"/>
        </w:numPr>
        <w:spacing w:line="259" w:lineRule="auto"/>
        <w:rPr>
          <w:rFonts w:ascii="Calibri" w:eastAsia="Times New Roman" w:hAnsi="Calibri" w:cs="Calibri"/>
          <w:color w:val="000000" w:themeColor="text1"/>
          <w:sz w:val="20"/>
          <w:szCs w:val="20"/>
          <w:lang w:eastAsia="fr-FR"/>
        </w:rPr>
      </w:pPr>
      <w:r>
        <w:rPr>
          <w:rFonts w:ascii="Calibri" w:eastAsia="Times New Roman" w:hAnsi="Calibri" w:cs="Calibri"/>
          <w:color w:val="000000" w:themeColor="text1"/>
          <w:sz w:val="20"/>
          <w:szCs w:val="20"/>
          <w:lang w:eastAsia="fr-FR"/>
        </w:rPr>
        <w:t xml:space="preserve">La Fédération mettra à disposition l’ensemble des </w:t>
      </w:r>
      <w:r w:rsidR="002A3B92">
        <w:rPr>
          <w:rFonts w:ascii="Calibri" w:eastAsia="Times New Roman" w:hAnsi="Calibri" w:cs="Calibri"/>
          <w:color w:val="000000" w:themeColor="text1"/>
          <w:sz w:val="20"/>
          <w:szCs w:val="20"/>
          <w:lang w:eastAsia="fr-FR"/>
        </w:rPr>
        <w:t>éléments</w:t>
      </w:r>
      <w:r w:rsidR="003B4B35">
        <w:rPr>
          <w:rFonts w:ascii="Calibri" w:eastAsia="Times New Roman" w:hAnsi="Calibri" w:cs="Calibri"/>
          <w:color w:val="000000" w:themeColor="text1"/>
          <w:sz w:val="20"/>
          <w:szCs w:val="20"/>
          <w:lang w:eastAsia="fr-FR"/>
        </w:rPr>
        <w:t xml:space="preserve"> techniques </w:t>
      </w:r>
      <w:r w:rsidR="00DB2BBF">
        <w:rPr>
          <w:rFonts w:ascii="Calibri" w:eastAsia="Times New Roman" w:hAnsi="Calibri" w:cs="Calibri"/>
          <w:color w:val="000000" w:themeColor="text1"/>
          <w:sz w:val="20"/>
          <w:szCs w:val="20"/>
          <w:lang w:eastAsia="fr-FR"/>
        </w:rPr>
        <w:t>qui devront être formalisés dans la</w:t>
      </w:r>
      <w:r w:rsidR="003B4B35">
        <w:rPr>
          <w:rFonts w:ascii="Calibri" w:eastAsia="Times New Roman" w:hAnsi="Calibri" w:cs="Calibri"/>
          <w:color w:val="000000" w:themeColor="text1"/>
          <w:sz w:val="20"/>
          <w:szCs w:val="20"/>
          <w:lang w:eastAsia="fr-FR"/>
        </w:rPr>
        <w:t xml:space="preserve"> nouvelle procédure</w:t>
      </w:r>
    </w:p>
    <w:p w14:paraId="2654B50B" w14:textId="709714EF" w:rsidR="0095694D" w:rsidRDefault="00DB2BBF" w:rsidP="3F6E5E07">
      <w:pPr>
        <w:pStyle w:val="ListParagraph"/>
        <w:numPr>
          <w:ilvl w:val="0"/>
          <w:numId w:val="6"/>
        </w:numPr>
        <w:spacing w:line="259" w:lineRule="auto"/>
        <w:rPr>
          <w:rFonts w:ascii="Calibri" w:eastAsia="Times New Roman" w:hAnsi="Calibri" w:cs="Calibri"/>
          <w:color w:val="000000" w:themeColor="text1"/>
          <w:sz w:val="20"/>
          <w:szCs w:val="20"/>
          <w:lang w:eastAsia="fr-FR"/>
        </w:rPr>
      </w:pPr>
      <w:r>
        <w:rPr>
          <w:rFonts w:ascii="Calibri" w:eastAsia="Times New Roman" w:hAnsi="Calibri" w:cs="Calibri"/>
          <w:color w:val="000000" w:themeColor="text1"/>
          <w:sz w:val="20"/>
          <w:szCs w:val="20"/>
          <w:lang w:eastAsia="fr-FR"/>
        </w:rPr>
        <w:t>Trois</w:t>
      </w:r>
      <w:r w:rsidRPr="002A3B92">
        <w:rPr>
          <w:rFonts w:ascii="Calibri" w:eastAsia="Times New Roman" w:hAnsi="Calibri" w:cs="Calibri"/>
          <w:color w:val="000000" w:themeColor="text1"/>
          <w:sz w:val="20"/>
          <w:szCs w:val="20"/>
          <w:lang w:eastAsia="fr-FR"/>
        </w:rPr>
        <w:t xml:space="preserve"> réunions intermédiaires</w:t>
      </w:r>
      <w:r w:rsidR="0095694D" w:rsidRPr="002A3B92">
        <w:rPr>
          <w:rFonts w:ascii="Calibri" w:eastAsia="Times New Roman" w:hAnsi="Calibri" w:cs="Calibri"/>
          <w:color w:val="000000" w:themeColor="text1"/>
          <w:sz w:val="20"/>
          <w:szCs w:val="20"/>
          <w:lang w:eastAsia="fr-FR"/>
        </w:rPr>
        <w:t xml:space="preserve"> d’échange </w:t>
      </w:r>
      <w:r w:rsidR="002A3B92">
        <w:rPr>
          <w:rFonts w:ascii="Calibri" w:eastAsia="Times New Roman" w:hAnsi="Calibri" w:cs="Calibri"/>
          <w:color w:val="000000" w:themeColor="text1"/>
          <w:sz w:val="20"/>
          <w:szCs w:val="20"/>
          <w:lang w:eastAsia="fr-FR"/>
        </w:rPr>
        <w:t>et d’arbitrage sur la base de propositions</w:t>
      </w:r>
    </w:p>
    <w:p w14:paraId="5E5F1BA5" w14:textId="2F772408" w:rsidR="00DF397F" w:rsidRDefault="00B4018B" w:rsidP="3F6E5E07">
      <w:pPr>
        <w:pStyle w:val="ListParagraph"/>
        <w:numPr>
          <w:ilvl w:val="0"/>
          <w:numId w:val="6"/>
        </w:numPr>
        <w:spacing w:line="259" w:lineRule="auto"/>
        <w:rPr>
          <w:rFonts w:ascii="Calibri" w:eastAsia="Times New Roman" w:hAnsi="Calibri" w:cs="Calibri"/>
          <w:color w:val="000000" w:themeColor="text1"/>
          <w:sz w:val="20"/>
          <w:szCs w:val="20"/>
          <w:lang w:eastAsia="fr-FR"/>
        </w:rPr>
      </w:pPr>
      <w:r>
        <w:rPr>
          <w:rFonts w:ascii="Calibri" w:eastAsia="Times New Roman" w:hAnsi="Calibri" w:cs="Calibri"/>
          <w:color w:val="000000" w:themeColor="text1"/>
          <w:sz w:val="20"/>
          <w:szCs w:val="20"/>
          <w:lang w:eastAsia="fr-FR"/>
        </w:rPr>
        <w:t xml:space="preserve">Échanges réguliers </w:t>
      </w:r>
      <w:r w:rsidR="00C544B3">
        <w:rPr>
          <w:rFonts w:ascii="Calibri" w:eastAsia="Times New Roman" w:hAnsi="Calibri" w:cs="Calibri"/>
          <w:color w:val="000000" w:themeColor="text1"/>
          <w:sz w:val="20"/>
          <w:szCs w:val="20"/>
          <w:lang w:eastAsia="fr-FR"/>
        </w:rPr>
        <w:t xml:space="preserve">mails ou </w:t>
      </w:r>
      <w:r w:rsidR="006F4C42">
        <w:rPr>
          <w:rFonts w:ascii="Calibri" w:eastAsia="Times New Roman" w:hAnsi="Calibri" w:cs="Calibri"/>
          <w:color w:val="000000" w:themeColor="text1"/>
          <w:sz w:val="20"/>
          <w:szCs w:val="20"/>
          <w:lang w:eastAsia="fr-FR"/>
        </w:rPr>
        <w:t>téléphoniques</w:t>
      </w:r>
    </w:p>
    <w:p w14:paraId="3679889E" w14:textId="7872922F" w:rsidR="00DB2BBF" w:rsidRPr="002A3B92" w:rsidRDefault="00DB2BBF" w:rsidP="3F6E5E07">
      <w:pPr>
        <w:pStyle w:val="ListParagraph"/>
        <w:numPr>
          <w:ilvl w:val="0"/>
          <w:numId w:val="6"/>
        </w:numPr>
        <w:spacing w:line="259" w:lineRule="auto"/>
        <w:rPr>
          <w:rFonts w:ascii="Calibri" w:eastAsia="Times New Roman" w:hAnsi="Calibri" w:cs="Calibri"/>
          <w:color w:val="000000" w:themeColor="text1"/>
          <w:sz w:val="20"/>
          <w:szCs w:val="20"/>
          <w:lang w:eastAsia="fr-FR"/>
        </w:rPr>
      </w:pPr>
      <w:r>
        <w:rPr>
          <w:rFonts w:ascii="Calibri" w:eastAsia="Times New Roman" w:hAnsi="Calibri" w:cs="Calibri"/>
          <w:color w:val="000000" w:themeColor="text1"/>
          <w:sz w:val="20"/>
          <w:szCs w:val="20"/>
          <w:lang w:eastAsia="fr-FR"/>
        </w:rPr>
        <w:t xml:space="preserve">Une présentation en </w:t>
      </w:r>
      <w:r w:rsidR="005C7FBC">
        <w:rPr>
          <w:rFonts w:ascii="Calibri" w:eastAsia="Times New Roman" w:hAnsi="Calibri" w:cs="Calibri"/>
          <w:color w:val="000000" w:themeColor="text1"/>
          <w:sz w:val="20"/>
          <w:szCs w:val="20"/>
          <w:lang w:eastAsia="fr-FR"/>
        </w:rPr>
        <w:t>C</w:t>
      </w:r>
      <w:r>
        <w:rPr>
          <w:rFonts w:ascii="Calibri" w:eastAsia="Times New Roman" w:hAnsi="Calibri" w:cs="Calibri"/>
          <w:color w:val="000000" w:themeColor="text1"/>
          <w:sz w:val="20"/>
          <w:szCs w:val="20"/>
          <w:lang w:eastAsia="fr-FR"/>
        </w:rPr>
        <w:t>ommission chartes et syndicats mixtes</w:t>
      </w:r>
    </w:p>
    <w:p w14:paraId="28BAC88A" w14:textId="463B2F96" w:rsidR="00803846" w:rsidRPr="00CC2285" w:rsidRDefault="00DB2BBF" w:rsidP="3F6E5E07">
      <w:pPr>
        <w:pStyle w:val="ListParagraph"/>
        <w:numPr>
          <w:ilvl w:val="0"/>
          <w:numId w:val="6"/>
        </w:numPr>
        <w:spacing w:line="259" w:lineRule="auto"/>
        <w:rPr>
          <w:rFonts w:ascii="Calibri" w:eastAsia="Times New Roman" w:hAnsi="Calibri" w:cs="Calibri"/>
          <w:color w:val="000000" w:themeColor="text1"/>
          <w:sz w:val="20"/>
          <w:szCs w:val="20"/>
          <w:lang w:eastAsia="fr-FR"/>
        </w:rPr>
      </w:pPr>
      <w:r>
        <w:rPr>
          <w:rFonts w:ascii="Calibri" w:eastAsia="Times New Roman" w:hAnsi="Calibri" w:cs="Calibri"/>
          <w:color w:val="000000" w:themeColor="text1"/>
          <w:sz w:val="20"/>
          <w:szCs w:val="20"/>
          <w:lang w:eastAsia="fr-FR"/>
        </w:rPr>
        <w:t>Livrable</w:t>
      </w:r>
    </w:p>
    <w:p w14:paraId="5A277D45" w14:textId="77777777" w:rsidR="00371AC9" w:rsidRDefault="00371AC9" w:rsidP="00371AC9">
      <w:pPr>
        <w:pStyle w:val="Heading2"/>
      </w:pPr>
      <w:r>
        <w:t>Durée /</w:t>
      </w:r>
      <w:r w:rsidRPr="00A321D1">
        <w:t xml:space="preserve">Délais de réalisation : </w:t>
      </w:r>
    </w:p>
    <w:p w14:paraId="77744330" w14:textId="66BACDF0" w:rsidR="33EBE24E" w:rsidRDefault="33EBE24E" w:rsidP="724312FC">
      <w:pPr>
        <w:pStyle w:val="ListParagraph"/>
        <w:numPr>
          <w:ilvl w:val="0"/>
          <w:numId w:val="6"/>
        </w:numPr>
        <w:spacing w:line="259" w:lineRule="auto"/>
        <w:rPr>
          <w:rFonts w:ascii="Calibri" w:eastAsia="Times New Roman" w:hAnsi="Calibri" w:cs="Calibri"/>
          <w:color w:val="000000" w:themeColor="text1"/>
          <w:lang w:eastAsia="fr-FR"/>
        </w:rPr>
      </w:pPr>
      <w:r w:rsidRPr="1C937A3C">
        <w:rPr>
          <w:rFonts w:ascii="Calibri" w:eastAsia="Times New Roman" w:hAnsi="Calibri" w:cs="Calibri"/>
          <w:color w:val="000000" w:themeColor="text1"/>
          <w:sz w:val="20"/>
          <w:szCs w:val="20"/>
          <w:lang w:eastAsia="fr-FR"/>
        </w:rPr>
        <w:t xml:space="preserve">Idéalement la prestation devra débuter </w:t>
      </w:r>
      <w:r w:rsidRPr="0F19EDED">
        <w:rPr>
          <w:rFonts w:ascii="Calibri" w:eastAsia="Times New Roman" w:hAnsi="Calibri" w:cs="Calibri"/>
          <w:color w:val="000000" w:themeColor="text1"/>
          <w:sz w:val="20"/>
          <w:szCs w:val="20"/>
          <w:lang w:eastAsia="fr-FR"/>
        </w:rPr>
        <w:t xml:space="preserve">- </w:t>
      </w:r>
      <w:r w:rsidRPr="49927EC9">
        <w:rPr>
          <w:rFonts w:ascii="Calibri" w:eastAsia="Times New Roman" w:hAnsi="Calibri" w:cs="Calibri"/>
          <w:color w:val="000000" w:themeColor="text1"/>
          <w:sz w:val="20"/>
          <w:szCs w:val="20"/>
          <w:lang w:eastAsia="fr-FR"/>
        </w:rPr>
        <w:t xml:space="preserve">dans la </w:t>
      </w:r>
      <w:r w:rsidRPr="1A1743BB">
        <w:rPr>
          <w:rFonts w:ascii="Calibri" w:eastAsia="Times New Roman" w:hAnsi="Calibri" w:cs="Calibri"/>
          <w:color w:val="000000" w:themeColor="text1"/>
          <w:sz w:val="20"/>
          <w:szCs w:val="20"/>
          <w:lang w:eastAsia="fr-FR"/>
        </w:rPr>
        <w:t xml:space="preserve">première </w:t>
      </w:r>
      <w:r w:rsidRPr="45DC610C">
        <w:rPr>
          <w:rFonts w:ascii="Calibri" w:eastAsia="Times New Roman" w:hAnsi="Calibri" w:cs="Calibri"/>
          <w:color w:val="000000" w:themeColor="text1"/>
          <w:sz w:val="20"/>
          <w:szCs w:val="20"/>
          <w:lang w:eastAsia="fr-FR"/>
        </w:rPr>
        <w:t xml:space="preserve">quinzaine </w:t>
      </w:r>
      <w:r w:rsidRPr="17CC6FEF">
        <w:rPr>
          <w:rFonts w:ascii="Calibri" w:eastAsia="Times New Roman" w:hAnsi="Calibri" w:cs="Calibri"/>
          <w:color w:val="000000" w:themeColor="text1"/>
          <w:sz w:val="20"/>
          <w:szCs w:val="20"/>
          <w:lang w:eastAsia="fr-FR"/>
        </w:rPr>
        <w:t xml:space="preserve">du mois </w:t>
      </w:r>
      <w:r w:rsidRPr="1FC98BB0">
        <w:rPr>
          <w:rFonts w:ascii="Calibri" w:eastAsia="Times New Roman" w:hAnsi="Calibri" w:cs="Calibri"/>
          <w:color w:val="000000" w:themeColor="text1"/>
          <w:sz w:val="20"/>
          <w:szCs w:val="20"/>
          <w:lang w:eastAsia="fr-FR"/>
        </w:rPr>
        <w:t xml:space="preserve">d’octobre </w:t>
      </w:r>
      <w:r w:rsidRPr="41AAE289">
        <w:rPr>
          <w:rFonts w:ascii="Calibri" w:eastAsia="Times New Roman" w:hAnsi="Calibri" w:cs="Calibri"/>
          <w:color w:val="000000" w:themeColor="text1"/>
          <w:sz w:val="20"/>
          <w:szCs w:val="20"/>
          <w:lang w:eastAsia="fr-FR"/>
        </w:rPr>
        <w:t xml:space="preserve">2025 </w:t>
      </w:r>
    </w:p>
    <w:p w14:paraId="771E38FD" w14:textId="60563E4C" w:rsidR="33EBE24E" w:rsidRDefault="33EBE24E" w:rsidP="473227BB">
      <w:pPr>
        <w:pStyle w:val="ListParagraph"/>
        <w:numPr>
          <w:ilvl w:val="0"/>
          <w:numId w:val="6"/>
        </w:numPr>
        <w:spacing w:line="259" w:lineRule="auto"/>
        <w:rPr>
          <w:rFonts w:ascii="Calibri" w:eastAsia="Times New Roman" w:hAnsi="Calibri" w:cs="Calibri"/>
          <w:color w:val="000000" w:themeColor="text1"/>
          <w:lang w:eastAsia="fr-FR"/>
        </w:rPr>
      </w:pPr>
      <w:r w:rsidRPr="71C38100">
        <w:rPr>
          <w:rFonts w:ascii="Calibri" w:eastAsia="Times New Roman" w:hAnsi="Calibri" w:cs="Calibri"/>
          <w:color w:val="000000" w:themeColor="text1"/>
          <w:sz w:val="20"/>
          <w:szCs w:val="20"/>
          <w:lang w:eastAsia="fr-FR"/>
        </w:rPr>
        <w:t xml:space="preserve">Un premier livrable </w:t>
      </w:r>
      <w:r w:rsidRPr="4BD70FD5">
        <w:rPr>
          <w:rFonts w:ascii="Calibri" w:eastAsia="Times New Roman" w:hAnsi="Calibri" w:cs="Calibri"/>
          <w:color w:val="000000" w:themeColor="text1"/>
          <w:sz w:val="20"/>
          <w:szCs w:val="20"/>
          <w:lang w:eastAsia="fr-FR"/>
        </w:rPr>
        <w:t xml:space="preserve">devra </w:t>
      </w:r>
      <w:r w:rsidRPr="2B975730">
        <w:rPr>
          <w:rFonts w:ascii="Calibri" w:eastAsia="Times New Roman" w:hAnsi="Calibri" w:cs="Calibri"/>
          <w:color w:val="000000" w:themeColor="text1"/>
          <w:sz w:val="20"/>
          <w:szCs w:val="20"/>
          <w:lang w:eastAsia="fr-FR"/>
        </w:rPr>
        <w:t xml:space="preserve">être </w:t>
      </w:r>
      <w:r w:rsidRPr="24F4B461">
        <w:rPr>
          <w:rFonts w:ascii="Calibri" w:eastAsia="Times New Roman" w:hAnsi="Calibri" w:cs="Calibri"/>
          <w:color w:val="000000" w:themeColor="text1"/>
          <w:sz w:val="20"/>
          <w:szCs w:val="20"/>
          <w:lang w:eastAsia="fr-FR"/>
        </w:rPr>
        <w:t xml:space="preserve">fourni </w:t>
      </w:r>
      <w:r w:rsidRPr="5F73B74D">
        <w:rPr>
          <w:rFonts w:ascii="Calibri" w:eastAsia="Times New Roman" w:hAnsi="Calibri" w:cs="Calibri"/>
          <w:color w:val="000000" w:themeColor="text1"/>
          <w:sz w:val="20"/>
          <w:szCs w:val="20"/>
          <w:lang w:eastAsia="fr-FR"/>
        </w:rPr>
        <w:t xml:space="preserve">avant la </w:t>
      </w:r>
      <w:r w:rsidRPr="259249C6">
        <w:rPr>
          <w:rFonts w:ascii="Calibri" w:eastAsia="Times New Roman" w:hAnsi="Calibri" w:cs="Calibri"/>
          <w:color w:val="000000" w:themeColor="text1"/>
          <w:sz w:val="20"/>
          <w:szCs w:val="20"/>
          <w:lang w:eastAsia="fr-FR"/>
        </w:rPr>
        <w:t xml:space="preserve">fin de </w:t>
      </w:r>
      <w:r w:rsidRPr="40E6279A">
        <w:rPr>
          <w:rFonts w:ascii="Calibri" w:eastAsia="Times New Roman" w:hAnsi="Calibri" w:cs="Calibri"/>
          <w:color w:val="000000" w:themeColor="text1"/>
          <w:sz w:val="20"/>
          <w:szCs w:val="20"/>
          <w:lang w:eastAsia="fr-FR"/>
        </w:rPr>
        <w:t xml:space="preserve">l’année 2025 </w:t>
      </w:r>
    </w:p>
    <w:p w14:paraId="08EA495F" w14:textId="4FCA9630" w:rsidR="40E6279A" w:rsidRDefault="33EBE24E" w:rsidP="40E6279A">
      <w:pPr>
        <w:pStyle w:val="ListParagraph"/>
        <w:numPr>
          <w:ilvl w:val="0"/>
          <w:numId w:val="6"/>
        </w:numPr>
        <w:spacing w:line="259" w:lineRule="auto"/>
        <w:rPr>
          <w:rFonts w:ascii="Calibri" w:eastAsia="Times New Roman" w:hAnsi="Calibri" w:cs="Calibri"/>
          <w:color w:val="000000" w:themeColor="text1"/>
          <w:lang w:eastAsia="fr-FR"/>
        </w:rPr>
      </w:pPr>
      <w:r w:rsidRPr="72AB551A">
        <w:rPr>
          <w:rFonts w:ascii="Calibri" w:eastAsia="Times New Roman" w:hAnsi="Calibri" w:cs="Calibri"/>
          <w:color w:val="000000" w:themeColor="text1"/>
          <w:sz w:val="20"/>
          <w:szCs w:val="20"/>
          <w:lang w:eastAsia="fr-FR"/>
        </w:rPr>
        <w:t xml:space="preserve">La prestation </w:t>
      </w:r>
      <w:r w:rsidRPr="2031CB36">
        <w:rPr>
          <w:rFonts w:ascii="Calibri" w:eastAsia="Times New Roman" w:hAnsi="Calibri" w:cs="Calibri"/>
          <w:color w:val="000000" w:themeColor="text1"/>
          <w:sz w:val="20"/>
          <w:szCs w:val="20"/>
          <w:lang w:eastAsia="fr-FR"/>
        </w:rPr>
        <w:t xml:space="preserve">devra s’étaler </w:t>
      </w:r>
      <w:r w:rsidRPr="4B25C715">
        <w:rPr>
          <w:rFonts w:ascii="Calibri" w:eastAsia="Times New Roman" w:hAnsi="Calibri" w:cs="Calibri"/>
          <w:color w:val="000000" w:themeColor="text1"/>
          <w:sz w:val="20"/>
          <w:szCs w:val="20"/>
          <w:lang w:eastAsia="fr-FR"/>
        </w:rPr>
        <w:t xml:space="preserve">sur 6 </w:t>
      </w:r>
      <w:r w:rsidRPr="0206FDFD">
        <w:rPr>
          <w:rFonts w:ascii="Calibri" w:eastAsia="Times New Roman" w:hAnsi="Calibri" w:cs="Calibri"/>
          <w:color w:val="000000" w:themeColor="text1"/>
          <w:sz w:val="20"/>
          <w:szCs w:val="20"/>
          <w:lang w:eastAsia="fr-FR"/>
        </w:rPr>
        <w:t xml:space="preserve">mois, soit jusqu’à </w:t>
      </w:r>
      <w:r w:rsidRPr="0071E2DA">
        <w:rPr>
          <w:rFonts w:ascii="Calibri" w:eastAsia="Times New Roman" w:hAnsi="Calibri" w:cs="Calibri"/>
          <w:color w:val="000000" w:themeColor="text1"/>
          <w:sz w:val="20"/>
          <w:szCs w:val="20"/>
          <w:lang w:eastAsia="fr-FR"/>
        </w:rPr>
        <w:t xml:space="preserve">la </w:t>
      </w:r>
      <w:r w:rsidRPr="52C31033">
        <w:rPr>
          <w:rFonts w:ascii="Calibri" w:eastAsia="Times New Roman" w:hAnsi="Calibri" w:cs="Calibri"/>
          <w:color w:val="000000" w:themeColor="text1"/>
          <w:sz w:val="20"/>
          <w:szCs w:val="20"/>
          <w:lang w:eastAsia="fr-FR"/>
        </w:rPr>
        <w:t xml:space="preserve">première quinzaine du </w:t>
      </w:r>
      <w:r w:rsidRPr="71C8BDC0">
        <w:rPr>
          <w:rFonts w:ascii="Calibri" w:eastAsia="Times New Roman" w:hAnsi="Calibri" w:cs="Calibri"/>
          <w:color w:val="000000" w:themeColor="text1"/>
          <w:sz w:val="20"/>
          <w:szCs w:val="20"/>
          <w:lang w:eastAsia="fr-FR"/>
        </w:rPr>
        <w:t xml:space="preserve">mois </w:t>
      </w:r>
      <w:r w:rsidRPr="6596D301">
        <w:rPr>
          <w:rFonts w:ascii="Calibri" w:eastAsia="Times New Roman" w:hAnsi="Calibri" w:cs="Calibri"/>
          <w:color w:val="000000" w:themeColor="text1"/>
          <w:sz w:val="20"/>
          <w:szCs w:val="20"/>
          <w:lang w:eastAsia="fr-FR"/>
        </w:rPr>
        <w:t>de mars 2025</w:t>
      </w:r>
      <w:r w:rsidRPr="145B58D6">
        <w:rPr>
          <w:rFonts w:ascii="Calibri" w:eastAsia="Times New Roman" w:hAnsi="Calibri" w:cs="Calibri"/>
          <w:color w:val="000000" w:themeColor="text1"/>
          <w:sz w:val="20"/>
          <w:szCs w:val="20"/>
          <w:lang w:eastAsia="fr-FR"/>
        </w:rPr>
        <w:t xml:space="preserve">, pour </w:t>
      </w:r>
      <w:r w:rsidRPr="33B21B07">
        <w:rPr>
          <w:rFonts w:ascii="Calibri" w:eastAsia="Times New Roman" w:hAnsi="Calibri" w:cs="Calibri"/>
          <w:color w:val="000000" w:themeColor="text1"/>
          <w:sz w:val="20"/>
          <w:szCs w:val="20"/>
          <w:lang w:eastAsia="fr-FR"/>
        </w:rPr>
        <w:t xml:space="preserve">pouvoir </w:t>
      </w:r>
      <w:r w:rsidRPr="3439470C">
        <w:rPr>
          <w:rFonts w:ascii="Calibri" w:eastAsia="Times New Roman" w:hAnsi="Calibri" w:cs="Calibri"/>
          <w:color w:val="000000" w:themeColor="text1"/>
          <w:sz w:val="20"/>
          <w:szCs w:val="20"/>
          <w:lang w:eastAsia="fr-FR"/>
        </w:rPr>
        <w:t xml:space="preserve">évoluer </w:t>
      </w:r>
      <w:r w:rsidRPr="2D5050C5">
        <w:rPr>
          <w:rFonts w:ascii="Calibri" w:eastAsia="Times New Roman" w:hAnsi="Calibri" w:cs="Calibri"/>
          <w:color w:val="000000" w:themeColor="text1"/>
          <w:sz w:val="20"/>
          <w:szCs w:val="20"/>
          <w:lang w:eastAsia="fr-FR"/>
        </w:rPr>
        <w:t xml:space="preserve">en fonction </w:t>
      </w:r>
      <w:r w:rsidRPr="3ED223D8">
        <w:rPr>
          <w:rFonts w:ascii="Calibri" w:eastAsia="Times New Roman" w:hAnsi="Calibri" w:cs="Calibri"/>
          <w:color w:val="000000" w:themeColor="text1"/>
          <w:sz w:val="20"/>
          <w:szCs w:val="20"/>
          <w:lang w:eastAsia="fr-FR"/>
        </w:rPr>
        <w:t xml:space="preserve">de </w:t>
      </w:r>
      <w:r w:rsidRPr="4CB1DE20">
        <w:rPr>
          <w:rFonts w:ascii="Calibri" w:eastAsia="Times New Roman" w:hAnsi="Calibri" w:cs="Calibri"/>
          <w:color w:val="000000" w:themeColor="text1"/>
          <w:sz w:val="20"/>
          <w:szCs w:val="20"/>
          <w:lang w:eastAsia="fr-FR"/>
        </w:rPr>
        <w:t xml:space="preserve">l’avancée des </w:t>
      </w:r>
      <w:r w:rsidRPr="29FBE72A">
        <w:rPr>
          <w:rFonts w:ascii="Calibri" w:eastAsia="Times New Roman" w:hAnsi="Calibri" w:cs="Calibri"/>
          <w:color w:val="000000" w:themeColor="text1"/>
          <w:sz w:val="20"/>
          <w:szCs w:val="20"/>
          <w:lang w:eastAsia="fr-FR"/>
        </w:rPr>
        <w:t xml:space="preserve">discussions avec les </w:t>
      </w:r>
      <w:r w:rsidRPr="2E9966FB">
        <w:rPr>
          <w:rFonts w:ascii="Calibri" w:eastAsia="Times New Roman" w:hAnsi="Calibri" w:cs="Calibri"/>
          <w:color w:val="000000" w:themeColor="text1"/>
          <w:sz w:val="20"/>
          <w:szCs w:val="20"/>
          <w:lang w:eastAsia="fr-FR"/>
        </w:rPr>
        <w:t>partenaires</w:t>
      </w:r>
    </w:p>
    <w:p w14:paraId="161A7590" w14:textId="09D928A6" w:rsidR="00371AC9" w:rsidRPr="00DB2BBF" w:rsidRDefault="00371AC9" w:rsidP="00371AC9">
      <w:pPr>
        <w:pStyle w:val="Heading2"/>
      </w:pPr>
      <w:r w:rsidRPr="00DB2BBF">
        <w:t>Conditions de remise de votre offre</w:t>
      </w:r>
    </w:p>
    <w:p w14:paraId="3A24CC81" w14:textId="25A2F562" w:rsidR="00371AC9" w:rsidRPr="00DB2BBF" w:rsidRDefault="00371AC9" w:rsidP="3F6E5E07">
      <w:pPr>
        <w:spacing w:line="259" w:lineRule="auto"/>
        <w:rPr>
          <w:rFonts w:eastAsiaTheme="minorEastAsia" w:cstheme="minorBidi"/>
          <w:color w:val="000000" w:themeColor="text1"/>
          <w:sz w:val="20"/>
          <w:szCs w:val="20"/>
          <w:lang w:eastAsia="fr-FR"/>
        </w:rPr>
      </w:pPr>
      <w:r w:rsidRPr="00DB2BBF">
        <w:rPr>
          <w:rFonts w:eastAsiaTheme="minorEastAsia" w:cstheme="minorBidi"/>
          <w:color w:val="000000" w:themeColor="text1"/>
          <w:sz w:val="20"/>
          <w:szCs w:val="20"/>
          <w:lang w:eastAsia="fr-FR"/>
        </w:rPr>
        <w:t xml:space="preserve">Délais : offre à remettre avant </w:t>
      </w:r>
      <w:r w:rsidR="00C6754B" w:rsidRPr="00DB2BBF">
        <w:rPr>
          <w:rFonts w:eastAsiaTheme="minorEastAsia" w:cstheme="minorBidi"/>
          <w:color w:val="000000" w:themeColor="text1"/>
          <w:sz w:val="20"/>
          <w:szCs w:val="20"/>
          <w:lang w:eastAsia="fr-FR"/>
        </w:rPr>
        <w:t>lundi</w:t>
      </w:r>
      <w:r w:rsidRPr="00DB2BBF">
        <w:rPr>
          <w:rFonts w:eastAsiaTheme="minorEastAsia" w:cstheme="minorBidi"/>
          <w:color w:val="000000" w:themeColor="text1"/>
          <w:sz w:val="20"/>
          <w:szCs w:val="20"/>
          <w:lang w:eastAsia="fr-FR"/>
        </w:rPr>
        <w:t xml:space="preserve"> </w:t>
      </w:r>
      <w:r w:rsidR="00DB2BBF" w:rsidRPr="00DB2BBF">
        <w:rPr>
          <w:rFonts w:eastAsiaTheme="minorEastAsia" w:cstheme="minorBidi"/>
          <w:color w:val="000000" w:themeColor="text1"/>
          <w:sz w:val="20"/>
          <w:szCs w:val="20"/>
          <w:lang w:eastAsia="fr-FR"/>
        </w:rPr>
        <w:t>22</w:t>
      </w:r>
      <w:r w:rsidRPr="00DB2BBF">
        <w:rPr>
          <w:rFonts w:eastAsiaTheme="minorEastAsia" w:cstheme="minorBidi"/>
          <w:color w:val="000000" w:themeColor="text1"/>
          <w:sz w:val="20"/>
          <w:szCs w:val="20"/>
          <w:lang w:eastAsia="fr-FR"/>
        </w:rPr>
        <w:t xml:space="preserve"> </w:t>
      </w:r>
      <w:r w:rsidR="00DB2BBF" w:rsidRPr="00DB2BBF">
        <w:rPr>
          <w:rFonts w:eastAsiaTheme="minorEastAsia" w:cstheme="minorBidi"/>
          <w:color w:val="000000" w:themeColor="text1"/>
          <w:sz w:val="20"/>
          <w:szCs w:val="20"/>
          <w:lang w:eastAsia="fr-FR"/>
        </w:rPr>
        <w:t>septembre</w:t>
      </w:r>
      <w:r w:rsidRPr="00DB2BBF">
        <w:rPr>
          <w:rFonts w:eastAsiaTheme="minorEastAsia" w:cstheme="minorBidi"/>
          <w:color w:val="000000" w:themeColor="text1"/>
          <w:sz w:val="20"/>
          <w:szCs w:val="20"/>
          <w:lang w:eastAsia="fr-FR"/>
        </w:rPr>
        <w:t xml:space="preserve"> </w:t>
      </w:r>
      <w:r w:rsidR="00DB2BBF" w:rsidRPr="00DB2BBF">
        <w:rPr>
          <w:rFonts w:eastAsiaTheme="minorEastAsia" w:cstheme="minorBidi"/>
          <w:color w:val="000000" w:themeColor="text1"/>
          <w:sz w:val="20"/>
          <w:szCs w:val="20"/>
          <w:lang w:eastAsia="fr-FR"/>
        </w:rPr>
        <w:t>2025</w:t>
      </w:r>
      <w:r w:rsidRPr="00DB2BBF">
        <w:rPr>
          <w:rFonts w:eastAsiaTheme="minorEastAsia" w:cstheme="minorBidi"/>
          <w:color w:val="000000" w:themeColor="text1"/>
          <w:sz w:val="20"/>
          <w:szCs w:val="20"/>
          <w:lang w:eastAsia="fr-FR"/>
        </w:rPr>
        <w:t xml:space="preserve"> à 12h00 </w:t>
      </w:r>
    </w:p>
    <w:p w14:paraId="30C650D9" w14:textId="2056D6DA" w:rsidR="00371AC9" w:rsidRPr="00DB2BBF" w:rsidRDefault="00371AC9" w:rsidP="3F6E5E07">
      <w:pPr>
        <w:spacing w:line="259" w:lineRule="auto"/>
        <w:rPr>
          <w:rFonts w:eastAsiaTheme="minorEastAsia" w:cstheme="minorBidi"/>
          <w:color w:val="000000" w:themeColor="text1"/>
          <w:sz w:val="20"/>
          <w:szCs w:val="20"/>
          <w:lang w:eastAsia="fr-FR"/>
        </w:rPr>
      </w:pPr>
      <w:r w:rsidRPr="00DB2BBF">
        <w:rPr>
          <w:rFonts w:eastAsiaTheme="minorEastAsia" w:cstheme="minorBidi"/>
          <w:color w:val="000000" w:themeColor="text1"/>
          <w:sz w:val="20"/>
          <w:szCs w:val="20"/>
          <w:lang w:eastAsia="fr-FR"/>
        </w:rPr>
        <w:t xml:space="preserve">L’offre est à adresser par courriel à </w:t>
      </w:r>
      <w:r w:rsidR="00F447E6" w:rsidRPr="00DB2BBF">
        <w:rPr>
          <w:rFonts w:eastAsiaTheme="minorEastAsia" w:cstheme="minorBidi"/>
          <w:color w:val="000000" w:themeColor="text1"/>
          <w:sz w:val="20"/>
          <w:szCs w:val="20"/>
          <w:lang w:eastAsia="fr-FR"/>
        </w:rPr>
        <w:t>Anaïs Tessore et Fabien Hugault</w:t>
      </w:r>
      <w:r w:rsidRPr="00DB2BBF">
        <w:rPr>
          <w:rFonts w:eastAsiaTheme="minorEastAsia" w:cstheme="minorBidi"/>
          <w:color w:val="000000" w:themeColor="text1"/>
          <w:sz w:val="20"/>
          <w:szCs w:val="20"/>
          <w:lang w:eastAsia="fr-FR"/>
        </w:rPr>
        <w:t xml:space="preserve">, </w:t>
      </w:r>
      <w:r w:rsidR="16FF31B2" w:rsidRPr="00DB2BBF">
        <w:rPr>
          <w:rFonts w:eastAsiaTheme="minorEastAsia" w:cstheme="minorBidi"/>
          <w:color w:val="000000" w:themeColor="text1"/>
          <w:sz w:val="20"/>
          <w:szCs w:val="20"/>
          <w:lang w:eastAsia="fr-FR"/>
        </w:rPr>
        <w:t>chargé</w:t>
      </w:r>
      <w:r w:rsidR="1535F0C6" w:rsidRPr="00DB2BBF">
        <w:rPr>
          <w:rFonts w:eastAsiaTheme="minorEastAsia" w:cstheme="minorBidi"/>
          <w:color w:val="000000" w:themeColor="text1"/>
          <w:sz w:val="20"/>
          <w:szCs w:val="20"/>
          <w:lang w:eastAsia="fr-FR"/>
        </w:rPr>
        <w:t>s</w:t>
      </w:r>
      <w:r w:rsidRPr="00DB2BBF">
        <w:rPr>
          <w:rFonts w:eastAsiaTheme="minorEastAsia" w:cstheme="minorBidi"/>
          <w:color w:val="000000" w:themeColor="text1"/>
          <w:sz w:val="20"/>
          <w:szCs w:val="20"/>
          <w:lang w:eastAsia="fr-FR"/>
        </w:rPr>
        <w:t xml:space="preserve"> de mission </w:t>
      </w:r>
      <w:r w:rsidR="00F447E6" w:rsidRPr="00DB2BBF">
        <w:rPr>
          <w:rFonts w:eastAsiaTheme="minorEastAsia" w:cstheme="minorBidi"/>
          <w:color w:val="000000" w:themeColor="text1"/>
          <w:sz w:val="20"/>
          <w:szCs w:val="20"/>
          <w:lang w:eastAsia="fr-FR"/>
        </w:rPr>
        <w:t>Charte</w:t>
      </w:r>
      <w:r w:rsidRPr="00DB2BBF">
        <w:rPr>
          <w:rFonts w:eastAsiaTheme="minorEastAsia" w:cstheme="minorBidi"/>
          <w:color w:val="000000" w:themeColor="text1"/>
          <w:sz w:val="20"/>
          <w:szCs w:val="20"/>
          <w:lang w:eastAsia="fr-FR"/>
        </w:rPr>
        <w:t xml:space="preserve">, Fédération des Parcs naturels régionaux de France </w:t>
      </w:r>
    </w:p>
    <w:p w14:paraId="1986033D" w14:textId="731656BF" w:rsidR="00371AC9" w:rsidRPr="00DB2BBF" w:rsidRDefault="00371AC9" w:rsidP="3F6E5E07">
      <w:pPr>
        <w:spacing w:line="259" w:lineRule="auto"/>
        <w:rPr>
          <w:rFonts w:eastAsiaTheme="minorEastAsia" w:cstheme="minorBidi"/>
          <w:color w:val="000000" w:themeColor="text1"/>
          <w:sz w:val="20"/>
          <w:szCs w:val="20"/>
          <w:lang w:eastAsia="fr-FR"/>
        </w:rPr>
      </w:pPr>
      <w:r w:rsidRPr="00DB2BBF">
        <w:rPr>
          <w:rFonts w:eastAsiaTheme="minorEastAsia" w:cstheme="minorBidi"/>
          <w:color w:val="000000" w:themeColor="text1"/>
          <w:sz w:val="20"/>
          <w:szCs w:val="20"/>
          <w:lang w:eastAsia="fr-FR"/>
        </w:rPr>
        <w:t xml:space="preserve">Courriel. </w:t>
      </w:r>
      <w:hyperlink r:id="rId11">
        <w:r w:rsidR="00F447E6" w:rsidRPr="00DB2BBF">
          <w:rPr>
            <w:rFonts w:eastAsiaTheme="minorEastAsia" w:cstheme="minorBidi"/>
            <w:color w:val="000000" w:themeColor="text1"/>
            <w:sz w:val="20"/>
            <w:szCs w:val="20"/>
            <w:lang w:eastAsia="fr-FR"/>
          </w:rPr>
          <w:t>atessore@parcs-naturels-regionaux.fr</w:t>
        </w:r>
      </w:hyperlink>
      <w:r w:rsidR="00F447E6" w:rsidRPr="00DB2BBF">
        <w:rPr>
          <w:rFonts w:eastAsiaTheme="minorEastAsia" w:cstheme="minorBidi"/>
          <w:color w:val="000000" w:themeColor="text1"/>
          <w:sz w:val="20"/>
          <w:szCs w:val="20"/>
          <w:lang w:eastAsia="fr-FR"/>
        </w:rPr>
        <w:t xml:space="preserve"> / fhugault@parcs-naturels-regionaux.fr</w:t>
      </w:r>
    </w:p>
    <w:p w14:paraId="40D6AD9E" w14:textId="77777777" w:rsidR="00CB2989" w:rsidRPr="00DB2BBF" w:rsidRDefault="00CB2989" w:rsidP="3F6E5E07">
      <w:pPr>
        <w:spacing w:line="259" w:lineRule="auto"/>
        <w:rPr>
          <w:rFonts w:eastAsiaTheme="minorEastAsia" w:cstheme="minorBidi"/>
          <w:color w:val="000000" w:themeColor="text1"/>
          <w:sz w:val="20"/>
          <w:szCs w:val="20"/>
          <w:lang w:eastAsia="fr-FR"/>
        </w:rPr>
      </w:pPr>
    </w:p>
    <w:p w14:paraId="101C9E7B" w14:textId="67146485" w:rsidR="00CB2989" w:rsidRPr="00DB2BBF" w:rsidRDefault="00CB2989" w:rsidP="3F6E5E07">
      <w:pPr>
        <w:spacing w:line="259" w:lineRule="auto"/>
        <w:rPr>
          <w:rFonts w:eastAsiaTheme="minorEastAsia" w:cstheme="minorBidi"/>
          <w:color w:val="000000" w:themeColor="text1"/>
          <w:sz w:val="20"/>
          <w:szCs w:val="20"/>
          <w:lang w:eastAsia="fr-FR"/>
        </w:rPr>
      </w:pPr>
      <w:r w:rsidRPr="00DB2BBF">
        <w:rPr>
          <w:rFonts w:eastAsiaTheme="minorEastAsia" w:cstheme="minorBidi"/>
          <w:color w:val="000000" w:themeColor="text1"/>
          <w:sz w:val="20"/>
          <w:szCs w:val="20"/>
          <w:lang w:eastAsia="fr-FR"/>
        </w:rPr>
        <w:t xml:space="preserve">L’offre devra contenir : </w:t>
      </w:r>
    </w:p>
    <w:p w14:paraId="453701BE" w14:textId="526C0EEF" w:rsidR="00371AC9" w:rsidRPr="00DB2BBF" w:rsidRDefault="00371AC9" w:rsidP="00CB2989">
      <w:pPr>
        <w:pStyle w:val="ListParagraph"/>
        <w:numPr>
          <w:ilvl w:val="0"/>
          <w:numId w:val="10"/>
        </w:numPr>
        <w:spacing w:line="259" w:lineRule="auto"/>
        <w:rPr>
          <w:rFonts w:eastAsiaTheme="minorEastAsia" w:cstheme="minorBidi"/>
          <w:color w:val="000000" w:themeColor="text1"/>
          <w:sz w:val="20"/>
          <w:szCs w:val="20"/>
          <w:lang w:eastAsia="fr-FR"/>
        </w:rPr>
      </w:pPr>
      <w:r w:rsidRPr="00DB2BBF">
        <w:rPr>
          <w:rFonts w:eastAsiaTheme="minorEastAsia" w:cstheme="minorBidi"/>
          <w:color w:val="000000" w:themeColor="text1"/>
          <w:sz w:val="20"/>
          <w:szCs w:val="20"/>
          <w:lang w:eastAsia="fr-FR"/>
        </w:rPr>
        <w:t>Les références de l’entreprise (attestation des statuts et code SIRET)</w:t>
      </w:r>
    </w:p>
    <w:p w14:paraId="1DFCD125" w14:textId="77777777" w:rsidR="003239F9" w:rsidRPr="00DB2BBF" w:rsidRDefault="00371AC9" w:rsidP="3F6E5E07">
      <w:pPr>
        <w:pStyle w:val="ListParagraph"/>
        <w:numPr>
          <w:ilvl w:val="0"/>
          <w:numId w:val="10"/>
        </w:numPr>
        <w:spacing w:line="259" w:lineRule="auto"/>
        <w:rPr>
          <w:rFonts w:eastAsiaTheme="minorEastAsia" w:cstheme="minorBidi"/>
          <w:color w:val="000000" w:themeColor="text1"/>
          <w:sz w:val="20"/>
          <w:szCs w:val="20"/>
          <w:lang w:eastAsia="fr-FR"/>
        </w:rPr>
      </w:pPr>
      <w:r w:rsidRPr="00DB2BBF">
        <w:rPr>
          <w:rFonts w:eastAsiaTheme="minorEastAsia" w:cstheme="minorBidi"/>
          <w:color w:val="000000" w:themeColor="text1"/>
          <w:sz w:val="20"/>
          <w:szCs w:val="20"/>
          <w:lang w:eastAsia="fr-FR"/>
        </w:rPr>
        <w:t>Un descriptif</w:t>
      </w:r>
      <w:r w:rsidR="008E4561" w:rsidRPr="00DB2BBF">
        <w:rPr>
          <w:rFonts w:eastAsiaTheme="minorEastAsia" w:cstheme="minorBidi"/>
          <w:color w:val="000000" w:themeColor="text1"/>
          <w:sz w:val="20"/>
          <w:szCs w:val="20"/>
          <w:lang w:eastAsia="fr-FR"/>
        </w:rPr>
        <w:t xml:space="preserve"> textuel</w:t>
      </w:r>
    </w:p>
    <w:p w14:paraId="62A9FA67" w14:textId="1239F28F" w:rsidR="00371AC9" w:rsidRPr="00DB2BBF" w:rsidRDefault="00371AC9" w:rsidP="3F6E5E07">
      <w:pPr>
        <w:pStyle w:val="ListParagraph"/>
        <w:numPr>
          <w:ilvl w:val="0"/>
          <w:numId w:val="10"/>
        </w:numPr>
        <w:spacing w:line="259" w:lineRule="auto"/>
        <w:rPr>
          <w:rFonts w:eastAsiaTheme="minorEastAsia" w:cstheme="minorBidi"/>
          <w:color w:val="000000" w:themeColor="text1"/>
          <w:sz w:val="20"/>
          <w:szCs w:val="20"/>
          <w:lang w:eastAsia="fr-FR"/>
        </w:rPr>
      </w:pPr>
      <w:r w:rsidRPr="00DB2BBF">
        <w:rPr>
          <w:rFonts w:eastAsiaTheme="minorEastAsia" w:cstheme="minorBidi"/>
          <w:color w:val="000000" w:themeColor="text1"/>
          <w:sz w:val="20"/>
          <w:szCs w:val="20"/>
          <w:lang w:eastAsia="fr-FR"/>
        </w:rPr>
        <w:t>Un rétro planning</w:t>
      </w:r>
    </w:p>
    <w:p w14:paraId="380C207D" w14:textId="371F90B6" w:rsidR="00371AC9" w:rsidRPr="00DB2BBF" w:rsidRDefault="00371AC9" w:rsidP="3F6E5E07">
      <w:pPr>
        <w:pStyle w:val="ListParagraph"/>
        <w:numPr>
          <w:ilvl w:val="0"/>
          <w:numId w:val="10"/>
        </w:numPr>
        <w:spacing w:line="259" w:lineRule="auto"/>
        <w:rPr>
          <w:rFonts w:eastAsiaTheme="minorEastAsia" w:cstheme="minorBidi"/>
          <w:color w:val="000000" w:themeColor="text1"/>
          <w:sz w:val="20"/>
          <w:szCs w:val="20"/>
          <w:lang w:eastAsia="fr-FR"/>
        </w:rPr>
      </w:pPr>
      <w:r w:rsidRPr="00DB2BBF">
        <w:rPr>
          <w:rFonts w:eastAsiaTheme="minorEastAsia" w:cstheme="minorBidi"/>
          <w:color w:val="000000" w:themeColor="text1"/>
          <w:sz w:val="20"/>
          <w:szCs w:val="20"/>
          <w:lang w:eastAsia="fr-FR"/>
        </w:rPr>
        <w:t>Un devis détaillé  </w:t>
      </w:r>
    </w:p>
    <w:p w14:paraId="44473DDE" w14:textId="77777777" w:rsidR="00371AC9" w:rsidRPr="00DB2BBF" w:rsidRDefault="00371AC9" w:rsidP="3F6E5E07">
      <w:pPr>
        <w:spacing w:line="259" w:lineRule="auto"/>
        <w:rPr>
          <w:rFonts w:eastAsiaTheme="minorEastAsia" w:cstheme="minorBidi"/>
          <w:color w:val="000000" w:themeColor="text1"/>
          <w:sz w:val="20"/>
          <w:szCs w:val="20"/>
          <w:lang w:eastAsia="fr-FR"/>
        </w:rPr>
      </w:pPr>
    </w:p>
    <w:p w14:paraId="7C1D3B0C" w14:textId="77777777" w:rsidR="00371AC9" w:rsidRPr="00DB2BBF" w:rsidRDefault="00371AC9" w:rsidP="3F6E5E07">
      <w:pPr>
        <w:spacing w:line="259" w:lineRule="auto"/>
        <w:rPr>
          <w:rFonts w:eastAsiaTheme="minorEastAsia" w:cstheme="minorBidi"/>
          <w:color w:val="000000" w:themeColor="text1"/>
          <w:sz w:val="20"/>
          <w:szCs w:val="20"/>
          <w:lang w:eastAsia="fr-FR"/>
        </w:rPr>
      </w:pPr>
      <w:r w:rsidRPr="00DB2BBF">
        <w:rPr>
          <w:rFonts w:eastAsiaTheme="minorEastAsia" w:cstheme="minorBidi"/>
          <w:color w:val="000000" w:themeColor="text1"/>
          <w:sz w:val="20"/>
          <w:szCs w:val="20"/>
          <w:lang w:eastAsia="fr-FR"/>
        </w:rPr>
        <w:t>Justificatifs de candidature à produire par le candidat pressenti attributaire avant notification du contrat ou de la commande : </w:t>
      </w:r>
    </w:p>
    <w:p w14:paraId="592542C8" w14:textId="0192C15C" w:rsidR="00371AC9" w:rsidRPr="00DB2BBF" w:rsidRDefault="00371AC9" w:rsidP="3F6E5E07">
      <w:pPr>
        <w:pStyle w:val="ListParagraph"/>
        <w:numPr>
          <w:ilvl w:val="0"/>
          <w:numId w:val="11"/>
        </w:numPr>
        <w:spacing w:line="259" w:lineRule="auto"/>
        <w:rPr>
          <w:rFonts w:eastAsiaTheme="minorEastAsia" w:cstheme="minorBidi"/>
          <w:color w:val="000000" w:themeColor="text1"/>
          <w:sz w:val="20"/>
          <w:szCs w:val="20"/>
          <w:lang w:eastAsia="fr-FR"/>
        </w:rPr>
      </w:pPr>
      <w:r w:rsidRPr="00DB2BBF">
        <w:rPr>
          <w:rFonts w:eastAsiaTheme="minorEastAsia" w:cstheme="minorBidi"/>
          <w:color w:val="000000" w:themeColor="text1"/>
          <w:sz w:val="20"/>
          <w:szCs w:val="20"/>
          <w:lang w:eastAsia="fr-FR"/>
        </w:rPr>
        <w:t>attestation sur l’honneur relative aux interdictions et incapacités à soumissionner à un marché public (modèle en annexe 3-b) ; </w:t>
      </w:r>
    </w:p>
    <w:p w14:paraId="7302F4AA" w14:textId="7E9DB44B" w:rsidR="00371AC9" w:rsidRPr="00DB2BBF" w:rsidRDefault="00371AC9" w:rsidP="3F6E5E07">
      <w:pPr>
        <w:pStyle w:val="ListParagraph"/>
        <w:numPr>
          <w:ilvl w:val="0"/>
          <w:numId w:val="11"/>
        </w:numPr>
        <w:spacing w:line="259" w:lineRule="auto"/>
        <w:rPr>
          <w:rFonts w:eastAsiaTheme="minorEastAsia" w:cstheme="minorBidi"/>
          <w:color w:val="000000" w:themeColor="text1"/>
          <w:sz w:val="20"/>
          <w:szCs w:val="20"/>
          <w:lang w:eastAsia="fr-FR"/>
        </w:rPr>
      </w:pPr>
      <w:r w:rsidRPr="00DB2BBF">
        <w:rPr>
          <w:rFonts w:eastAsiaTheme="minorEastAsia" w:cstheme="minorBidi"/>
          <w:color w:val="000000" w:themeColor="text1"/>
          <w:sz w:val="20"/>
          <w:szCs w:val="20"/>
          <w:lang w:eastAsia="fr-FR"/>
        </w:rPr>
        <w:t>attestations de régularité sociale et fiscale </w:t>
      </w:r>
    </w:p>
    <w:p w14:paraId="55D34F7F" w14:textId="4596D249" w:rsidR="00371AC9" w:rsidRPr="00DB2BBF" w:rsidRDefault="00371AC9" w:rsidP="3F6E5E07">
      <w:pPr>
        <w:pStyle w:val="ListParagraph"/>
        <w:numPr>
          <w:ilvl w:val="0"/>
          <w:numId w:val="11"/>
        </w:numPr>
        <w:spacing w:line="259" w:lineRule="auto"/>
        <w:rPr>
          <w:rFonts w:eastAsiaTheme="minorEastAsia" w:cstheme="minorBidi"/>
          <w:color w:val="000000" w:themeColor="text1"/>
          <w:sz w:val="20"/>
          <w:szCs w:val="20"/>
          <w:lang w:eastAsia="fr-FR"/>
        </w:rPr>
      </w:pPr>
      <w:r w:rsidRPr="00DB2BBF">
        <w:rPr>
          <w:rFonts w:eastAsiaTheme="minorEastAsia" w:cstheme="minorBidi"/>
          <w:color w:val="000000" w:themeColor="text1"/>
          <w:sz w:val="20"/>
          <w:szCs w:val="20"/>
          <w:lang w:eastAsia="fr-FR"/>
        </w:rPr>
        <w:t>La liste nominative des salariés étrangers employés par le candidat. Cette liste précise pour chaque salarié sa date d’embauche, sa nationalité ainsi que le type et le numéro d’ordre du titre valant autorisation de travail. </w:t>
      </w:r>
    </w:p>
    <w:p w14:paraId="0540F9D1" w14:textId="71AE4C04" w:rsidR="00371AC9" w:rsidRPr="00DB2BBF" w:rsidRDefault="00371AC9" w:rsidP="3F6E5E07">
      <w:pPr>
        <w:spacing w:line="259" w:lineRule="auto"/>
        <w:rPr>
          <w:rFonts w:eastAsiaTheme="minorEastAsia" w:cstheme="minorBidi"/>
          <w:color w:val="000000" w:themeColor="text1"/>
          <w:sz w:val="20"/>
          <w:szCs w:val="20"/>
          <w:lang w:eastAsia="fr-FR"/>
        </w:rPr>
      </w:pPr>
      <w:r w:rsidRPr="00DB2BBF">
        <w:rPr>
          <w:rFonts w:eastAsiaTheme="minorEastAsia" w:cstheme="minorBidi"/>
          <w:color w:val="000000" w:themeColor="text1"/>
          <w:sz w:val="20"/>
          <w:szCs w:val="20"/>
          <w:lang w:eastAsia="fr-FR"/>
        </w:rPr>
        <w:t>Un seul attributaire du marché</w:t>
      </w:r>
      <w:r w:rsidR="002F524F" w:rsidRPr="00DB2BBF">
        <w:rPr>
          <w:rFonts w:eastAsiaTheme="minorEastAsia" w:cstheme="minorBidi"/>
          <w:color w:val="000000" w:themeColor="text1"/>
          <w:sz w:val="20"/>
          <w:szCs w:val="20"/>
          <w:lang w:eastAsia="fr-FR"/>
        </w:rPr>
        <w:t xml:space="preserve">. </w:t>
      </w:r>
    </w:p>
    <w:p w14:paraId="61FE2F99" w14:textId="471C2F46" w:rsidR="00371AC9" w:rsidRPr="00DB2BBF" w:rsidRDefault="001C300E" w:rsidP="3F6E5E07">
      <w:pPr>
        <w:pStyle w:val="Heading2"/>
      </w:pPr>
      <w:r w:rsidRPr="00DB2BBF">
        <w:t>C</w:t>
      </w:r>
      <w:r w:rsidR="00371AC9" w:rsidRPr="00DB2BBF">
        <w:t xml:space="preserve">ritères de choix </w:t>
      </w:r>
    </w:p>
    <w:p w14:paraId="5C8A289E" w14:textId="73089311" w:rsidR="00371AC9" w:rsidRPr="00DB2BBF" w:rsidRDefault="00371AC9" w:rsidP="001D278A">
      <w:pPr>
        <w:spacing w:line="259" w:lineRule="auto"/>
        <w:rPr>
          <w:rFonts w:eastAsiaTheme="minorEastAsia" w:cstheme="minorBidi"/>
          <w:color w:val="000000" w:themeColor="text1"/>
          <w:sz w:val="20"/>
          <w:szCs w:val="20"/>
          <w:lang w:eastAsia="fr-FR"/>
        </w:rPr>
      </w:pPr>
      <w:r w:rsidRPr="00DB2BBF">
        <w:rPr>
          <w:rFonts w:eastAsiaTheme="minorEastAsia" w:cstheme="minorBidi"/>
          <w:color w:val="000000" w:themeColor="text1"/>
          <w:sz w:val="20"/>
          <w:szCs w:val="20"/>
          <w:lang w:eastAsia="fr-FR"/>
        </w:rPr>
        <w:t xml:space="preserve">Les offres seront analysées selon les critères suivants : Qualité </w:t>
      </w:r>
      <w:r w:rsidR="001C300E" w:rsidRPr="00DB2BBF">
        <w:rPr>
          <w:rFonts w:eastAsiaTheme="minorEastAsia" w:cstheme="minorBidi"/>
          <w:color w:val="000000" w:themeColor="text1"/>
          <w:sz w:val="20"/>
          <w:szCs w:val="20"/>
          <w:lang w:eastAsia="fr-FR"/>
        </w:rPr>
        <w:t>de la proposition</w:t>
      </w:r>
      <w:r w:rsidRPr="00DB2BBF">
        <w:rPr>
          <w:rFonts w:eastAsiaTheme="minorEastAsia" w:cstheme="minorBidi"/>
          <w:color w:val="000000" w:themeColor="text1"/>
          <w:sz w:val="20"/>
          <w:szCs w:val="20"/>
          <w:lang w:eastAsia="fr-FR"/>
        </w:rPr>
        <w:t> </w:t>
      </w:r>
      <w:r w:rsidR="001D278A" w:rsidRPr="00DB2BBF">
        <w:rPr>
          <w:rFonts w:eastAsiaTheme="minorEastAsia" w:cstheme="minorBidi"/>
          <w:color w:val="000000" w:themeColor="text1"/>
          <w:sz w:val="20"/>
          <w:szCs w:val="20"/>
          <w:lang w:eastAsia="fr-FR"/>
        </w:rPr>
        <w:t>(</w:t>
      </w:r>
      <w:r w:rsidRPr="00DB2BBF">
        <w:rPr>
          <w:rFonts w:eastAsiaTheme="minorEastAsia" w:cstheme="minorBidi"/>
          <w:color w:val="000000" w:themeColor="text1"/>
          <w:sz w:val="20"/>
          <w:szCs w:val="20"/>
          <w:lang w:eastAsia="fr-FR"/>
        </w:rPr>
        <w:t>60</w:t>
      </w:r>
      <w:r w:rsidR="001C300E" w:rsidRPr="00DB2BBF">
        <w:rPr>
          <w:rFonts w:eastAsiaTheme="minorEastAsia" w:cstheme="minorBidi"/>
          <w:color w:val="000000" w:themeColor="text1"/>
          <w:sz w:val="20"/>
          <w:szCs w:val="20"/>
          <w:lang w:eastAsia="fr-FR"/>
        </w:rPr>
        <w:t>%</w:t>
      </w:r>
      <w:r w:rsidR="001D278A" w:rsidRPr="00DB2BBF">
        <w:rPr>
          <w:rFonts w:eastAsiaTheme="minorEastAsia" w:cstheme="minorBidi"/>
          <w:color w:val="000000" w:themeColor="text1"/>
          <w:sz w:val="20"/>
          <w:szCs w:val="20"/>
          <w:lang w:eastAsia="fr-FR"/>
        </w:rPr>
        <w:t xml:space="preserve">) et </w:t>
      </w:r>
      <w:r w:rsidRPr="00DB2BBF">
        <w:rPr>
          <w:rFonts w:eastAsiaTheme="minorEastAsia" w:cstheme="minorBidi"/>
          <w:color w:val="000000" w:themeColor="text1"/>
          <w:sz w:val="20"/>
          <w:szCs w:val="20"/>
          <w:lang w:eastAsia="fr-FR"/>
        </w:rPr>
        <w:t>Budget détaillé </w:t>
      </w:r>
      <w:r w:rsidR="001D278A" w:rsidRPr="00DB2BBF">
        <w:rPr>
          <w:rFonts w:eastAsiaTheme="minorEastAsia" w:cstheme="minorBidi"/>
          <w:color w:val="000000" w:themeColor="text1"/>
          <w:sz w:val="20"/>
          <w:szCs w:val="20"/>
          <w:lang w:eastAsia="fr-FR"/>
        </w:rPr>
        <w:t>(</w:t>
      </w:r>
      <w:r w:rsidRPr="00DB2BBF">
        <w:rPr>
          <w:rFonts w:eastAsiaTheme="minorEastAsia" w:cstheme="minorBidi"/>
          <w:color w:val="000000" w:themeColor="text1"/>
          <w:sz w:val="20"/>
          <w:szCs w:val="20"/>
          <w:lang w:eastAsia="fr-FR"/>
        </w:rPr>
        <w:t>40%</w:t>
      </w:r>
      <w:r w:rsidR="001D278A" w:rsidRPr="00DB2BBF">
        <w:rPr>
          <w:rFonts w:eastAsiaTheme="minorEastAsia" w:cstheme="minorBidi"/>
          <w:color w:val="000000" w:themeColor="text1"/>
          <w:sz w:val="20"/>
          <w:szCs w:val="20"/>
          <w:lang w:eastAsia="fr-FR"/>
        </w:rPr>
        <w:t>)</w:t>
      </w:r>
    </w:p>
    <w:p w14:paraId="665A66D1" w14:textId="6813847E" w:rsidR="00371AC9" w:rsidRPr="00DB2BBF" w:rsidRDefault="00371AC9" w:rsidP="3F6E5E07">
      <w:pPr>
        <w:spacing w:line="259" w:lineRule="auto"/>
        <w:rPr>
          <w:rFonts w:eastAsiaTheme="minorEastAsia" w:cstheme="minorBidi"/>
          <w:color w:val="000000" w:themeColor="text1"/>
          <w:sz w:val="20"/>
          <w:szCs w:val="20"/>
          <w:lang w:eastAsia="fr-FR"/>
        </w:rPr>
      </w:pPr>
      <w:r w:rsidRPr="00DB2BBF">
        <w:rPr>
          <w:rFonts w:eastAsiaTheme="minorEastAsia" w:cstheme="minorBidi"/>
          <w:color w:val="000000" w:themeColor="text1"/>
          <w:sz w:val="20"/>
          <w:szCs w:val="20"/>
          <w:lang w:eastAsia="fr-FR"/>
        </w:rPr>
        <w:t>La FPNRF se garde la possibilité de recourir à la négociation. </w:t>
      </w:r>
    </w:p>
    <w:p w14:paraId="4A24B32E" w14:textId="475A7751" w:rsidR="002714DC" w:rsidRPr="00DB2BBF" w:rsidRDefault="00371AC9" w:rsidP="002714DC">
      <w:pPr>
        <w:pStyle w:val="Heading2"/>
      </w:pPr>
      <w:r w:rsidRPr="00DB2BBF">
        <w:t>Contacts et renseignements :</w:t>
      </w:r>
    </w:p>
    <w:p w14:paraId="6915EF92" w14:textId="77777777" w:rsidR="002714DC" w:rsidRPr="00DB2BBF" w:rsidRDefault="002714DC" w:rsidP="002714DC">
      <w:pPr>
        <w:rPr>
          <w:rFonts w:eastAsiaTheme="minorEastAsia" w:cstheme="minorBidi"/>
          <w:color w:val="000000" w:themeColor="text1"/>
          <w:sz w:val="20"/>
          <w:szCs w:val="20"/>
          <w:lang w:eastAsia="fr-FR"/>
        </w:rPr>
      </w:pPr>
      <w:r w:rsidRPr="00DB2BBF">
        <w:rPr>
          <w:rFonts w:eastAsiaTheme="minorEastAsia" w:cstheme="minorBidi"/>
          <w:color w:val="000000" w:themeColor="text1"/>
          <w:sz w:val="20"/>
          <w:szCs w:val="20"/>
          <w:lang w:eastAsia="fr-FR"/>
        </w:rPr>
        <w:t>Fabien HUGAULT, Chargé de mission Chartes : fhugault@parcs-naturels-regionaux.fr</w:t>
      </w:r>
    </w:p>
    <w:p w14:paraId="09EB591A" w14:textId="28E7D36B" w:rsidR="001F60CC" w:rsidRPr="002714DC" w:rsidRDefault="002714DC">
      <w:pPr>
        <w:rPr>
          <w:rFonts w:eastAsiaTheme="minorEastAsia" w:cstheme="minorBidi"/>
          <w:color w:val="000000" w:themeColor="text1"/>
          <w:sz w:val="20"/>
          <w:szCs w:val="20"/>
          <w:lang w:eastAsia="fr-FR"/>
        </w:rPr>
      </w:pPr>
      <w:r w:rsidRPr="00DB2BBF">
        <w:rPr>
          <w:rFonts w:eastAsiaTheme="minorEastAsia" w:cstheme="minorBidi"/>
          <w:color w:val="000000" w:themeColor="text1"/>
          <w:sz w:val="20"/>
          <w:szCs w:val="20"/>
          <w:lang w:eastAsia="fr-FR"/>
        </w:rPr>
        <w:t xml:space="preserve">Anaïs TESSORE, Chargée de mission Chartes : </w:t>
      </w:r>
      <w:hyperlink r:id="rId12">
        <w:r w:rsidRPr="00DB2BBF">
          <w:rPr>
            <w:rFonts w:eastAsiaTheme="minorEastAsia" w:cstheme="minorBidi"/>
            <w:color w:val="000000" w:themeColor="text1"/>
            <w:sz w:val="20"/>
            <w:szCs w:val="20"/>
            <w:lang w:eastAsia="fr-FR"/>
          </w:rPr>
          <w:t>atessore@parcs-naturels-regionaux.fr</w:t>
        </w:r>
      </w:hyperlink>
    </w:p>
    <w:sectPr w:rsidR="001F60CC" w:rsidRPr="002714DC" w:rsidSect="000C698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panose1 w:val="00000000000000000000"/>
    <w:charset w:val="80"/>
    <w:family w:val="roman"/>
    <w:notTrueType/>
    <w:pitch w:val="default"/>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A780F"/>
    <w:multiLevelType w:val="hybridMultilevel"/>
    <w:tmpl w:val="FFFFFFFF"/>
    <w:lvl w:ilvl="0" w:tplc="B978C142">
      <w:start w:val="1"/>
      <w:numFmt w:val="bullet"/>
      <w:lvlText w:val="-"/>
      <w:lvlJc w:val="left"/>
      <w:pPr>
        <w:ind w:left="720" w:hanging="360"/>
      </w:pPr>
      <w:rPr>
        <w:rFonts w:ascii="Calibri" w:hAnsi="Calibri" w:hint="default"/>
      </w:rPr>
    </w:lvl>
    <w:lvl w:ilvl="1" w:tplc="7A06C422">
      <w:start w:val="1"/>
      <w:numFmt w:val="bullet"/>
      <w:lvlText w:val="o"/>
      <w:lvlJc w:val="left"/>
      <w:pPr>
        <w:ind w:left="1440" w:hanging="360"/>
      </w:pPr>
      <w:rPr>
        <w:rFonts w:ascii="Courier New" w:hAnsi="Courier New" w:hint="default"/>
      </w:rPr>
    </w:lvl>
    <w:lvl w:ilvl="2" w:tplc="CF5EEC2E">
      <w:start w:val="1"/>
      <w:numFmt w:val="bullet"/>
      <w:lvlText w:val=""/>
      <w:lvlJc w:val="left"/>
      <w:pPr>
        <w:ind w:left="2160" w:hanging="360"/>
      </w:pPr>
      <w:rPr>
        <w:rFonts w:ascii="Wingdings" w:hAnsi="Wingdings" w:hint="default"/>
      </w:rPr>
    </w:lvl>
    <w:lvl w:ilvl="3" w:tplc="65C49A40">
      <w:start w:val="1"/>
      <w:numFmt w:val="bullet"/>
      <w:lvlText w:val=""/>
      <w:lvlJc w:val="left"/>
      <w:pPr>
        <w:ind w:left="2880" w:hanging="360"/>
      </w:pPr>
      <w:rPr>
        <w:rFonts w:ascii="Symbol" w:hAnsi="Symbol" w:hint="default"/>
      </w:rPr>
    </w:lvl>
    <w:lvl w:ilvl="4" w:tplc="25EE76D0">
      <w:start w:val="1"/>
      <w:numFmt w:val="bullet"/>
      <w:lvlText w:val="o"/>
      <w:lvlJc w:val="left"/>
      <w:pPr>
        <w:ind w:left="3600" w:hanging="360"/>
      </w:pPr>
      <w:rPr>
        <w:rFonts w:ascii="Courier New" w:hAnsi="Courier New" w:hint="default"/>
      </w:rPr>
    </w:lvl>
    <w:lvl w:ilvl="5" w:tplc="929E3676">
      <w:start w:val="1"/>
      <w:numFmt w:val="bullet"/>
      <w:lvlText w:val=""/>
      <w:lvlJc w:val="left"/>
      <w:pPr>
        <w:ind w:left="4320" w:hanging="360"/>
      </w:pPr>
      <w:rPr>
        <w:rFonts w:ascii="Wingdings" w:hAnsi="Wingdings" w:hint="default"/>
      </w:rPr>
    </w:lvl>
    <w:lvl w:ilvl="6" w:tplc="BAD61620">
      <w:start w:val="1"/>
      <w:numFmt w:val="bullet"/>
      <w:lvlText w:val=""/>
      <w:lvlJc w:val="left"/>
      <w:pPr>
        <w:ind w:left="5040" w:hanging="360"/>
      </w:pPr>
      <w:rPr>
        <w:rFonts w:ascii="Symbol" w:hAnsi="Symbol" w:hint="default"/>
      </w:rPr>
    </w:lvl>
    <w:lvl w:ilvl="7" w:tplc="3C46B6D6">
      <w:start w:val="1"/>
      <w:numFmt w:val="bullet"/>
      <w:lvlText w:val="o"/>
      <w:lvlJc w:val="left"/>
      <w:pPr>
        <w:ind w:left="5760" w:hanging="360"/>
      </w:pPr>
      <w:rPr>
        <w:rFonts w:ascii="Courier New" w:hAnsi="Courier New" w:hint="default"/>
      </w:rPr>
    </w:lvl>
    <w:lvl w:ilvl="8" w:tplc="A1AE0EE2">
      <w:start w:val="1"/>
      <w:numFmt w:val="bullet"/>
      <w:lvlText w:val=""/>
      <w:lvlJc w:val="left"/>
      <w:pPr>
        <w:ind w:left="6480" w:hanging="360"/>
      </w:pPr>
      <w:rPr>
        <w:rFonts w:ascii="Wingdings" w:hAnsi="Wingdings" w:hint="default"/>
      </w:rPr>
    </w:lvl>
  </w:abstractNum>
  <w:abstractNum w:abstractNumId="1" w15:restartNumberingAfterBreak="0">
    <w:nsid w:val="07B3175F"/>
    <w:multiLevelType w:val="hybridMultilevel"/>
    <w:tmpl w:val="D1E6F0B8"/>
    <w:lvl w:ilvl="0" w:tplc="1ADA7A00">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D340B6"/>
    <w:multiLevelType w:val="hybridMultilevel"/>
    <w:tmpl w:val="98CEB974"/>
    <w:lvl w:ilvl="0" w:tplc="DBC48F0E">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75596F"/>
    <w:multiLevelType w:val="hybridMultilevel"/>
    <w:tmpl w:val="8774FAD2"/>
    <w:lvl w:ilvl="0" w:tplc="A75AA482">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3987BC"/>
    <w:multiLevelType w:val="hybridMultilevel"/>
    <w:tmpl w:val="FFFFFFFF"/>
    <w:lvl w:ilvl="0" w:tplc="7F0A1CC0">
      <w:start w:val="1"/>
      <w:numFmt w:val="bullet"/>
      <w:lvlText w:val="-"/>
      <w:lvlJc w:val="left"/>
      <w:pPr>
        <w:ind w:left="720" w:hanging="360"/>
      </w:pPr>
      <w:rPr>
        <w:rFonts w:ascii="Aptos" w:hAnsi="Aptos" w:hint="default"/>
      </w:rPr>
    </w:lvl>
    <w:lvl w:ilvl="1" w:tplc="69C882E4">
      <w:start w:val="1"/>
      <w:numFmt w:val="bullet"/>
      <w:lvlText w:val="o"/>
      <w:lvlJc w:val="left"/>
      <w:pPr>
        <w:ind w:left="1440" w:hanging="360"/>
      </w:pPr>
      <w:rPr>
        <w:rFonts w:ascii="Courier New" w:hAnsi="Courier New" w:hint="default"/>
      </w:rPr>
    </w:lvl>
    <w:lvl w:ilvl="2" w:tplc="0E3C8A48">
      <w:start w:val="1"/>
      <w:numFmt w:val="bullet"/>
      <w:lvlText w:val=""/>
      <w:lvlJc w:val="left"/>
      <w:pPr>
        <w:ind w:left="2160" w:hanging="360"/>
      </w:pPr>
      <w:rPr>
        <w:rFonts w:ascii="Wingdings" w:hAnsi="Wingdings" w:hint="default"/>
      </w:rPr>
    </w:lvl>
    <w:lvl w:ilvl="3" w:tplc="4E56CAEC">
      <w:start w:val="1"/>
      <w:numFmt w:val="bullet"/>
      <w:lvlText w:val=""/>
      <w:lvlJc w:val="left"/>
      <w:pPr>
        <w:ind w:left="2880" w:hanging="360"/>
      </w:pPr>
      <w:rPr>
        <w:rFonts w:ascii="Symbol" w:hAnsi="Symbol" w:hint="default"/>
      </w:rPr>
    </w:lvl>
    <w:lvl w:ilvl="4" w:tplc="71820842">
      <w:start w:val="1"/>
      <w:numFmt w:val="bullet"/>
      <w:lvlText w:val="o"/>
      <w:lvlJc w:val="left"/>
      <w:pPr>
        <w:ind w:left="3600" w:hanging="360"/>
      </w:pPr>
      <w:rPr>
        <w:rFonts w:ascii="Courier New" w:hAnsi="Courier New" w:hint="default"/>
      </w:rPr>
    </w:lvl>
    <w:lvl w:ilvl="5" w:tplc="1A8AA08E">
      <w:start w:val="1"/>
      <w:numFmt w:val="bullet"/>
      <w:lvlText w:val=""/>
      <w:lvlJc w:val="left"/>
      <w:pPr>
        <w:ind w:left="4320" w:hanging="360"/>
      </w:pPr>
      <w:rPr>
        <w:rFonts w:ascii="Wingdings" w:hAnsi="Wingdings" w:hint="default"/>
      </w:rPr>
    </w:lvl>
    <w:lvl w:ilvl="6" w:tplc="0ED0983C">
      <w:start w:val="1"/>
      <w:numFmt w:val="bullet"/>
      <w:lvlText w:val=""/>
      <w:lvlJc w:val="left"/>
      <w:pPr>
        <w:ind w:left="5040" w:hanging="360"/>
      </w:pPr>
      <w:rPr>
        <w:rFonts w:ascii="Symbol" w:hAnsi="Symbol" w:hint="default"/>
      </w:rPr>
    </w:lvl>
    <w:lvl w:ilvl="7" w:tplc="AC9091E0">
      <w:start w:val="1"/>
      <w:numFmt w:val="bullet"/>
      <w:lvlText w:val="o"/>
      <w:lvlJc w:val="left"/>
      <w:pPr>
        <w:ind w:left="5760" w:hanging="360"/>
      </w:pPr>
      <w:rPr>
        <w:rFonts w:ascii="Courier New" w:hAnsi="Courier New" w:hint="default"/>
      </w:rPr>
    </w:lvl>
    <w:lvl w:ilvl="8" w:tplc="BF6E5182">
      <w:start w:val="1"/>
      <w:numFmt w:val="bullet"/>
      <w:lvlText w:val=""/>
      <w:lvlJc w:val="left"/>
      <w:pPr>
        <w:ind w:left="6480" w:hanging="360"/>
      </w:pPr>
      <w:rPr>
        <w:rFonts w:ascii="Wingdings" w:hAnsi="Wingdings" w:hint="default"/>
      </w:rPr>
    </w:lvl>
  </w:abstractNum>
  <w:abstractNum w:abstractNumId="5" w15:restartNumberingAfterBreak="0">
    <w:nsid w:val="27C86AD5"/>
    <w:multiLevelType w:val="hybridMultilevel"/>
    <w:tmpl w:val="FFFFFFFF"/>
    <w:lvl w:ilvl="0" w:tplc="5A0CD1DE">
      <w:start w:val="1"/>
      <w:numFmt w:val="bullet"/>
      <w:lvlText w:val="-"/>
      <w:lvlJc w:val="left"/>
      <w:pPr>
        <w:ind w:left="720" w:hanging="360"/>
      </w:pPr>
      <w:rPr>
        <w:rFonts w:ascii="Calibri" w:hAnsi="Calibri" w:hint="default"/>
      </w:rPr>
    </w:lvl>
    <w:lvl w:ilvl="1" w:tplc="E2EAD004">
      <w:start w:val="1"/>
      <w:numFmt w:val="bullet"/>
      <w:lvlText w:val="o"/>
      <w:lvlJc w:val="left"/>
      <w:pPr>
        <w:ind w:left="1440" w:hanging="360"/>
      </w:pPr>
      <w:rPr>
        <w:rFonts w:ascii="Courier New" w:hAnsi="Courier New" w:hint="default"/>
      </w:rPr>
    </w:lvl>
    <w:lvl w:ilvl="2" w:tplc="E02EED1E">
      <w:start w:val="1"/>
      <w:numFmt w:val="bullet"/>
      <w:lvlText w:val=""/>
      <w:lvlJc w:val="left"/>
      <w:pPr>
        <w:ind w:left="2160" w:hanging="360"/>
      </w:pPr>
      <w:rPr>
        <w:rFonts w:ascii="Wingdings" w:hAnsi="Wingdings" w:hint="default"/>
      </w:rPr>
    </w:lvl>
    <w:lvl w:ilvl="3" w:tplc="549A01AE">
      <w:start w:val="1"/>
      <w:numFmt w:val="bullet"/>
      <w:lvlText w:val=""/>
      <w:lvlJc w:val="left"/>
      <w:pPr>
        <w:ind w:left="2880" w:hanging="360"/>
      </w:pPr>
      <w:rPr>
        <w:rFonts w:ascii="Symbol" w:hAnsi="Symbol" w:hint="default"/>
      </w:rPr>
    </w:lvl>
    <w:lvl w:ilvl="4" w:tplc="BBA8C778">
      <w:start w:val="1"/>
      <w:numFmt w:val="bullet"/>
      <w:lvlText w:val="o"/>
      <w:lvlJc w:val="left"/>
      <w:pPr>
        <w:ind w:left="3600" w:hanging="360"/>
      </w:pPr>
      <w:rPr>
        <w:rFonts w:ascii="Courier New" w:hAnsi="Courier New" w:hint="default"/>
      </w:rPr>
    </w:lvl>
    <w:lvl w:ilvl="5" w:tplc="FD80B048">
      <w:start w:val="1"/>
      <w:numFmt w:val="bullet"/>
      <w:lvlText w:val=""/>
      <w:lvlJc w:val="left"/>
      <w:pPr>
        <w:ind w:left="4320" w:hanging="360"/>
      </w:pPr>
      <w:rPr>
        <w:rFonts w:ascii="Wingdings" w:hAnsi="Wingdings" w:hint="default"/>
      </w:rPr>
    </w:lvl>
    <w:lvl w:ilvl="6" w:tplc="6F768AC8">
      <w:start w:val="1"/>
      <w:numFmt w:val="bullet"/>
      <w:lvlText w:val=""/>
      <w:lvlJc w:val="left"/>
      <w:pPr>
        <w:ind w:left="5040" w:hanging="360"/>
      </w:pPr>
      <w:rPr>
        <w:rFonts w:ascii="Symbol" w:hAnsi="Symbol" w:hint="default"/>
      </w:rPr>
    </w:lvl>
    <w:lvl w:ilvl="7" w:tplc="7E563880">
      <w:start w:val="1"/>
      <w:numFmt w:val="bullet"/>
      <w:lvlText w:val="o"/>
      <w:lvlJc w:val="left"/>
      <w:pPr>
        <w:ind w:left="5760" w:hanging="360"/>
      </w:pPr>
      <w:rPr>
        <w:rFonts w:ascii="Courier New" w:hAnsi="Courier New" w:hint="default"/>
      </w:rPr>
    </w:lvl>
    <w:lvl w:ilvl="8" w:tplc="DB52943C">
      <w:start w:val="1"/>
      <w:numFmt w:val="bullet"/>
      <w:lvlText w:val=""/>
      <w:lvlJc w:val="left"/>
      <w:pPr>
        <w:ind w:left="6480" w:hanging="360"/>
      </w:pPr>
      <w:rPr>
        <w:rFonts w:ascii="Wingdings" w:hAnsi="Wingdings" w:hint="default"/>
      </w:rPr>
    </w:lvl>
  </w:abstractNum>
  <w:abstractNum w:abstractNumId="6" w15:restartNumberingAfterBreak="0">
    <w:nsid w:val="28A635A2"/>
    <w:multiLevelType w:val="hybridMultilevel"/>
    <w:tmpl w:val="5F98AB06"/>
    <w:lvl w:ilvl="0" w:tplc="5CE4054A">
      <w:start w:val="5"/>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D097A6A"/>
    <w:multiLevelType w:val="hybridMultilevel"/>
    <w:tmpl w:val="1FE60C7E"/>
    <w:lvl w:ilvl="0" w:tplc="E6D4D2A8">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EDF6588"/>
    <w:multiLevelType w:val="multilevel"/>
    <w:tmpl w:val="C4E4D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721D132"/>
    <w:multiLevelType w:val="hybridMultilevel"/>
    <w:tmpl w:val="FFFFFFFF"/>
    <w:lvl w:ilvl="0" w:tplc="6EAA0FAA">
      <w:start w:val="1"/>
      <w:numFmt w:val="bullet"/>
      <w:lvlText w:val="-"/>
      <w:lvlJc w:val="left"/>
      <w:pPr>
        <w:ind w:left="720" w:hanging="360"/>
      </w:pPr>
      <w:rPr>
        <w:rFonts w:ascii="Calibri" w:hAnsi="Calibri" w:hint="default"/>
      </w:rPr>
    </w:lvl>
    <w:lvl w:ilvl="1" w:tplc="4D3680AE">
      <w:start w:val="1"/>
      <w:numFmt w:val="bullet"/>
      <w:lvlText w:val="o"/>
      <w:lvlJc w:val="left"/>
      <w:pPr>
        <w:ind w:left="1440" w:hanging="360"/>
      </w:pPr>
      <w:rPr>
        <w:rFonts w:ascii="Courier New" w:hAnsi="Courier New" w:hint="default"/>
      </w:rPr>
    </w:lvl>
    <w:lvl w:ilvl="2" w:tplc="F486606E">
      <w:start w:val="1"/>
      <w:numFmt w:val="bullet"/>
      <w:lvlText w:val=""/>
      <w:lvlJc w:val="left"/>
      <w:pPr>
        <w:ind w:left="2160" w:hanging="360"/>
      </w:pPr>
      <w:rPr>
        <w:rFonts w:ascii="Wingdings" w:hAnsi="Wingdings" w:hint="default"/>
      </w:rPr>
    </w:lvl>
    <w:lvl w:ilvl="3" w:tplc="EE34D5D8">
      <w:start w:val="1"/>
      <w:numFmt w:val="bullet"/>
      <w:lvlText w:val=""/>
      <w:lvlJc w:val="left"/>
      <w:pPr>
        <w:ind w:left="2880" w:hanging="360"/>
      </w:pPr>
      <w:rPr>
        <w:rFonts w:ascii="Symbol" w:hAnsi="Symbol" w:hint="default"/>
      </w:rPr>
    </w:lvl>
    <w:lvl w:ilvl="4" w:tplc="5C64E0D6">
      <w:start w:val="1"/>
      <w:numFmt w:val="bullet"/>
      <w:lvlText w:val="o"/>
      <w:lvlJc w:val="left"/>
      <w:pPr>
        <w:ind w:left="3600" w:hanging="360"/>
      </w:pPr>
      <w:rPr>
        <w:rFonts w:ascii="Courier New" w:hAnsi="Courier New" w:hint="default"/>
      </w:rPr>
    </w:lvl>
    <w:lvl w:ilvl="5" w:tplc="0B2E603C">
      <w:start w:val="1"/>
      <w:numFmt w:val="bullet"/>
      <w:lvlText w:val=""/>
      <w:lvlJc w:val="left"/>
      <w:pPr>
        <w:ind w:left="4320" w:hanging="360"/>
      </w:pPr>
      <w:rPr>
        <w:rFonts w:ascii="Wingdings" w:hAnsi="Wingdings" w:hint="default"/>
      </w:rPr>
    </w:lvl>
    <w:lvl w:ilvl="6" w:tplc="6A1C1498">
      <w:start w:val="1"/>
      <w:numFmt w:val="bullet"/>
      <w:lvlText w:val=""/>
      <w:lvlJc w:val="left"/>
      <w:pPr>
        <w:ind w:left="5040" w:hanging="360"/>
      </w:pPr>
      <w:rPr>
        <w:rFonts w:ascii="Symbol" w:hAnsi="Symbol" w:hint="default"/>
      </w:rPr>
    </w:lvl>
    <w:lvl w:ilvl="7" w:tplc="8878E9E8">
      <w:start w:val="1"/>
      <w:numFmt w:val="bullet"/>
      <w:lvlText w:val="o"/>
      <w:lvlJc w:val="left"/>
      <w:pPr>
        <w:ind w:left="5760" w:hanging="360"/>
      </w:pPr>
      <w:rPr>
        <w:rFonts w:ascii="Courier New" w:hAnsi="Courier New" w:hint="default"/>
      </w:rPr>
    </w:lvl>
    <w:lvl w:ilvl="8" w:tplc="15D61B08">
      <w:start w:val="1"/>
      <w:numFmt w:val="bullet"/>
      <w:lvlText w:val=""/>
      <w:lvlJc w:val="left"/>
      <w:pPr>
        <w:ind w:left="6480" w:hanging="360"/>
      </w:pPr>
      <w:rPr>
        <w:rFonts w:ascii="Wingdings" w:hAnsi="Wingdings" w:hint="default"/>
      </w:rPr>
    </w:lvl>
  </w:abstractNum>
  <w:abstractNum w:abstractNumId="10" w15:restartNumberingAfterBreak="0">
    <w:nsid w:val="3FB67C22"/>
    <w:multiLevelType w:val="hybridMultilevel"/>
    <w:tmpl w:val="4F48EEA0"/>
    <w:lvl w:ilvl="0" w:tplc="B5A03D68">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68B0EFA"/>
    <w:multiLevelType w:val="hybridMultilevel"/>
    <w:tmpl w:val="0C5A24FE"/>
    <w:lvl w:ilvl="0" w:tplc="8B42E2C2">
      <w:start w:val="1"/>
      <w:numFmt w:val="decimal"/>
      <w:pStyle w:val="Heading2"/>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F8626AA"/>
    <w:multiLevelType w:val="hybridMultilevel"/>
    <w:tmpl w:val="FFFFFFFF"/>
    <w:lvl w:ilvl="0" w:tplc="E9BA0936">
      <w:start w:val="1"/>
      <w:numFmt w:val="bullet"/>
      <w:lvlText w:val="-"/>
      <w:lvlJc w:val="left"/>
      <w:pPr>
        <w:ind w:left="720" w:hanging="360"/>
      </w:pPr>
      <w:rPr>
        <w:rFonts w:ascii="Aptos" w:hAnsi="Aptos" w:hint="default"/>
      </w:rPr>
    </w:lvl>
    <w:lvl w:ilvl="1" w:tplc="D7485F86">
      <w:start w:val="1"/>
      <w:numFmt w:val="bullet"/>
      <w:lvlText w:val="o"/>
      <w:lvlJc w:val="left"/>
      <w:pPr>
        <w:ind w:left="1440" w:hanging="360"/>
      </w:pPr>
      <w:rPr>
        <w:rFonts w:ascii="Courier New" w:hAnsi="Courier New" w:hint="default"/>
      </w:rPr>
    </w:lvl>
    <w:lvl w:ilvl="2" w:tplc="F38A95F8">
      <w:start w:val="1"/>
      <w:numFmt w:val="bullet"/>
      <w:lvlText w:val=""/>
      <w:lvlJc w:val="left"/>
      <w:pPr>
        <w:ind w:left="2160" w:hanging="360"/>
      </w:pPr>
      <w:rPr>
        <w:rFonts w:ascii="Wingdings" w:hAnsi="Wingdings" w:hint="default"/>
      </w:rPr>
    </w:lvl>
    <w:lvl w:ilvl="3" w:tplc="CC185E50">
      <w:start w:val="1"/>
      <w:numFmt w:val="bullet"/>
      <w:lvlText w:val=""/>
      <w:lvlJc w:val="left"/>
      <w:pPr>
        <w:ind w:left="2880" w:hanging="360"/>
      </w:pPr>
      <w:rPr>
        <w:rFonts w:ascii="Symbol" w:hAnsi="Symbol" w:hint="default"/>
      </w:rPr>
    </w:lvl>
    <w:lvl w:ilvl="4" w:tplc="9E06E602">
      <w:start w:val="1"/>
      <w:numFmt w:val="bullet"/>
      <w:lvlText w:val="o"/>
      <w:lvlJc w:val="left"/>
      <w:pPr>
        <w:ind w:left="3600" w:hanging="360"/>
      </w:pPr>
      <w:rPr>
        <w:rFonts w:ascii="Courier New" w:hAnsi="Courier New" w:hint="default"/>
      </w:rPr>
    </w:lvl>
    <w:lvl w:ilvl="5" w:tplc="6CA2E666">
      <w:start w:val="1"/>
      <w:numFmt w:val="bullet"/>
      <w:lvlText w:val=""/>
      <w:lvlJc w:val="left"/>
      <w:pPr>
        <w:ind w:left="4320" w:hanging="360"/>
      </w:pPr>
      <w:rPr>
        <w:rFonts w:ascii="Wingdings" w:hAnsi="Wingdings" w:hint="default"/>
      </w:rPr>
    </w:lvl>
    <w:lvl w:ilvl="6" w:tplc="53B835D0">
      <w:start w:val="1"/>
      <w:numFmt w:val="bullet"/>
      <w:lvlText w:val=""/>
      <w:lvlJc w:val="left"/>
      <w:pPr>
        <w:ind w:left="5040" w:hanging="360"/>
      </w:pPr>
      <w:rPr>
        <w:rFonts w:ascii="Symbol" w:hAnsi="Symbol" w:hint="default"/>
      </w:rPr>
    </w:lvl>
    <w:lvl w:ilvl="7" w:tplc="C7409BD0">
      <w:start w:val="1"/>
      <w:numFmt w:val="bullet"/>
      <w:lvlText w:val="o"/>
      <w:lvlJc w:val="left"/>
      <w:pPr>
        <w:ind w:left="5760" w:hanging="360"/>
      </w:pPr>
      <w:rPr>
        <w:rFonts w:ascii="Courier New" w:hAnsi="Courier New" w:hint="default"/>
      </w:rPr>
    </w:lvl>
    <w:lvl w:ilvl="8" w:tplc="F91C6FCA">
      <w:start w:val="1"/>
      <w:numFmt w:val="bullet"/>
      <w:lvlText w:val=""/>
      <w:lvlJc w:val="left"/>
      <w:pPr>
        <w:ind w:left="6480" w:hanging="360"/>
      </w:pPr>
      <w:rPr>
        <w:rFonts w:ascii="Wingdings" w:hAnsi="Wingdings" w:hint="default"/>
      </w:rPr>
    </w:lvl>
  </w:abstractNum>
  <w:abstractNum w:abstractNumId="13" w15:restartNumberingAfterBreak="0">
    <w:nsid w:val="5443E99E"/>
    <w:multiLevelType w:val="hybridMultilevel"/>
    <w:tmpl w:val="FFFFFFFF"/>
    <w:lvl w:ilvl="0" w:tplc="AFD04216">
      <w:start w:val="1"/>
      <w:numFmt w:val="bullet"/>
      <w:lvlText w:val="-"/>
      <w:lvlJc w:val="left"/>
      <w:pPr>
        <w:ind w:left="720" w:hanging="360"/>
      </w:pPr>
      <w:rPr>
        <w:rFonts w:ascii="Calibri" w:hAnsi="Calibri" w:hint="default"/>
      </w:rPr>
    </w:lvl>
    <w:lvl w:ilvl="1" w:tplc="CA88583A">
      <w:start w:val="1"/>
      <w:numFmt w:val="bullet"/>
      <w:lvlText w:val="o"/>
      <w:lvlJc w:val="left"/>
      <w:pPr>
        <w:ind w:left="1440" w:hanging="360"/>
      </w:pPr>
      <w:rPr>
        <w:rFonts w:ascii="Courier New" w:hAnsi="Courier New" w:hint="default"/>
      </w:rPr>
    </w:lvl>
    <w:lvl w:ilvl="2" w:tplc="34A4D1F4">
      <w:start w:val="1"/>
      <w:numFmt w:val="bullet"/>
      <w:lvlText w:val=""/>
      <w:lvlJc w:val="left"/>
      <w:pPr>
        <w:ind w:left="2160" w:hanging="360"/>
      </w:pPr>
      <w:rPr>
        <w:rFonts w:ascii="Wingdings" w:hAnsi="Wingdings" w:hint="default"/>
      </w:rPr>
    </w:lvl>
    <w:lvl w:ilvl="3" w:tplc="3C8875E0">
      <w:start w:val="1"/>
      <w:numFmt w:val="bullet"/>
      <w:lvlText w:val=""/>
      <w:lvlJc w:val="left"/>
      <w:pPr>
        <w:ind w:left="2880" w:hanging="360"/>
      </w:pPr>
      <w:rPr>
        <w:rFonts w:ascii="Symbol" w:hAnsi="Symbol" w:hint="default"/>
      </w:rPr>
    </w:lvl>
    <w:lvl w:ilvl="4" w:tplc="8B6A0DE8">
      <w:start w:val="1"/>
      <w:numFmt w:val="bullet"/>
      <w:lvlText w:val="o"/>
      <w:lvlJc w:val="left"/>
      <w:pPr>
        <w:ind w:left="3600" w:hanging="360"/>
      </w:pPr>
      <w:rPr>
        <w:rFonts w:ascii="Courier New" w:hAnsi="Courier New" w:hint="default"/>
      </w:rPr>
    </w:lvl>
    <w:lvl w:ilvl="5" w:tplc="D9A4237A">
      <w:start w:val="1"/>
      <w:numFmt w:val="bullet"/>
      <w:lvlText w:val=""/>
      <w:lvlJc w:val="left"/>
      <w:pPr>
        <w:ind w:left="4320" w:hanging="360"/>
      </w:pPr>
      <w:rPr>
        <w:rFonts w:ascii="Wingdings" w:hAnsi="Wingdings" w:hint="default"/>
      </w:rPr>
    </w:lvl>
    <w:lvl w:ilvl="6" w:tplc="8614363E">
      <w:start w:val="1"/>
      <w:numFmt w:val="bullet"/>
      <w:lvlText w:val=""/>
      <w:lvlJc w:val="left"/>
      <w:pPr>
        <w:ind w:left="5040" w:hanging="360"/>
      </w:pPr>
      <w:rPr>
        <w:rFonts w:ascii="Symbol" w:hAnsi="Symbol" w:hint="default"/>
      </w:rPr>
    </w:lvl>
    <w:lvl w:ilvl="7" w:tplc="5DC0FB46">
      <w:start w:val="1"/>
      <w:numFmt w:val="bullet"/>
      <w:lvlText w:val="o"/>
      <w:lvlJc w:val="left"/>
      <w:pPr>
        <w:ind w:left="5760" w:hanging="360"/>
      </w:pPr>
      <w:rPr>
        <w:rFonts w:ascii="Courier New" w:hAnsi="Courier New" w:hint="default"/>
      </w:rPr>
    </w:lvl>
    <w:lvl w:ilvl="8" w:tplc="49D263CA">
      <w:start w:val="1"/>
      <w:numFmt w:val="bullet"/>
      <w:lvlText w:val=""/>
      <w:lvlJc w:val="left"/>
      <w:pPr>
        <w:ind w:left="6480" w:hanging="360"/>
      </w:pPr>
      <w:rPr>
        <w:rFonts w:ascii="Wingdings" w:hAnsi="Wingdings" w:hint="default"/>
      </w:rPr>
    </w:lvl>
  </w:abstractNum>
  <w:abstractNum w:abstractNumId="14" w15:restartNumberingAfterBreak="0">
    <w:nsid w:val="5C7719AA"/>
    <w:multiLevelType w:val="hybridMultilevel"/>
    <w:tmpl w:val="F2729830"/>
    <w:lvl w:ilvl="0" w:tplc="1F52D1CA">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0322447"/>
    <w:multiLevelType w:val="hybridMultilevel"/>
    <w:tmpl w:val="9B5A3F86"/>
    <w:lvl w:ilvl="0" w:tplc="8D961CD0">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3561A3A"/>
    <w:multiLevelType w:val="multilevel"/>
    <w:tmpl w:val="BD74B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E5B5DB9"/>
    <w:multiLevelType w:val="hybridMultilevel"/>
    <w:tmpl w:val="FFFFFFFF"/>
    <w:lvl w:ilvl="0" w:tplc="3D6A8DD2">
      <w:start w:val="1"/>
      <w:numFmt w:val="bullet"/>
      <w:lvlText w:val="-"/>
      <w:lvlJc w:val="left"/>
      <w:pPr>
        <w:ind w:left="720" w:hanging="360"/>
      </w:pPr>
      <w:rPr>
        <w:rFonts w:ascii="Calibri" w:hAnsi="Calibri" w:hint="default"/>
      </w:rPr>
    </w:lvl>
    <w:lvl w:ilvl="1" w:tplc="5E46416A">
      <w:start w:val="1"/>
      <w:numFmt w:val="bullet"/>
      <w:lvlText w:val="o"/>
      <w:lvlJc w:val="left"/>
      <w:pPr>
        <w:ind w:left="1440" w:hanging="360"/>
      </w:pPr>
      <w:rPr>
        <w:rFonts w:ascii="Courier New" w:hAnsi="Courier New" w:hint="default"/>
      </w:rPr>
    </w:lvl>
    <w:lvl w:ilvl="2" w:tplc="FCF621BA">
      <w:start w:val="1"/>
      <w:numFmt w:val="bullet"/>
      <w:lvlText w:val=""/>
      <w:lvlJc w:val="left"/>
      <w:pPr>
        <w:ind w:left="2160" w:hanging="360"/>
      </w:pPr>
      <w:rPr>
        <w:rFonts w:ascii="Wingdings" w:hAnsi="Wingdings" w:hint="default"/>
      </w:rPr>
    </w:lvl>
    <w:lvl w:ilvl="3" w:tplc="62A27A40">
      <w:start w:val="1"/>
      <w:numFmt w:val="bullet"/>
      <w:lvlText w:val=""/>
      <w:lvlJc w:val="left"/>
      <w:pPr>
        <w:ind w:left="2880" w:hanging="360"/>
      </w:pPr>
      <w:rPr>
        <w:rFonts w:ascii="Symbol" w:hAnsi="Symbol" w:hint="default"/>
      </w:rPr>
    </w:lvl>
    <w:lvl w:ilvl="4" w:tplc="84622B60">
      <w:start w:val="1"/>
      <w:numFmt w:val="bullet"/>
      <w:lvlText w:val="o"/>
      <w:lvlJc w:val="left"/>
      <w:pPr>
        <w:ind w:left="3600" w:hanging="360"/>
      </w:pPr>
      <w:rPr>
        <w:rFonts w:ascii="Courier New" w:hAnsi="Courier New" w:hint="default"/>
      </w:rPr>
    </w:lvl>
    <w:lvl w:ilvl="5" w:tplc="5AD06BD0">
      <w:start w:val="1"/>
      <w:numFmt w:val="bullet"/>
      <w:lvlText w:val=""/>
      <w:lvlJc w:val="left"/>
      <w:pPr>
        <w:ind w:left="4320" w:hanging="360"/>
      </w:pPr>
      <w:rPr>
        <w:rFonts w:ascii="Wingdings" w:hAnsi="Wingdings" w:hint="default"/>
      </w:rPr>
    </w:lvl>
    <w:lvl w:ilvl="6" w:tplc="AD58A988">
      <w:start w:val="1"/>
      <w:numFmt w:val="bullet"/>
      <w:lvlText w:val=""/>
      <w:lvlJc w:val="left"/>
      <w:pPr>
        <w:ind w:left="5040" w:hanging="360"/>
      </w:pPr>
      <w:rPr>
        <w:rFonts w:ascii="Symbol" w:hAnsi="Symbol" w:hint="default"/>
      </w:rPr>
    </w:lvl>
    <w:lvl w:ilvl="7" w:tplc="7ADCCD4C">
      <w:start w:val="1"/>
      <w:numFmt w:val="bullet"/>
      <w:lvlText w:val="o"/>
      <w:lvlJc w:val="left"/>
      <w:pPr>
        <w:ind w:left="5760" w:hanging="360"/>
      </w:pPr>
      <w:rPr>
        <w:rFonts w:ascii="Courier New" w:hAnsi="Courier New" w:hint="default"/>
      </w:rPr>
    </w:lvl>
    <w:lvl w:ilvl="8" w:tplc="54187522">
      <w:start w:val="1"/>
      <w:numFmt w:val="bullet"/>
      <w:lvlText w:val=""/>
      <w:lvlJc w:val="left"/>
      <w:pPr>
        <w:ind w:left="6480" w:hanging="360"/>
      </w:pPr>
      <w:rPr>
        <w:rFonts w:ascii="Wingdings" w:hAnsi="Wingdings" w:hint="default"/>
      </w:rPr>
    </w:lvl>
  </w:abstractNum>
  <w:abstractNum w:abstractNumId="18" w15:restartNumberingAfterBreak="0">
    <w:nsid w:val="7BA00933"/>
    <w:multiLevelType w:val="multilevel"/>
    <w:tmpl w:val="3692E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32461953">
    <w:abstractNumId w:val="2"/>
  </w:num>
  <w:num w:numId="2" w16cid:durableId="1099064456">
    <w:abstractNumId w:val="14"/>
  </w:num>
  <w:num w:numId="3" w16cid:durableId="1423451358">
    <w:abstractNumId w:val="1"/>
  </w:num>
  <w:num w:numId="4" w16cid:durableId="143468646">
    <w:abstractNumId w:val="18"/>
  </w:num>
  <w:num w:numId="5" w16cid:durableId="1440831554">
    <w:abstractNumId w:val="16"/>
  </w:num>
  <w:num w:numId="6" w16cid:durableId="1459421708">
    <w:abstractNumId w:val="17"/>
  </w:num>
  <w:num w:numId="7" w16cid:durableId="1624842262">
    <w:abstractNumId w:val="6"/>
  </w:num>
  <w:num w:numId="8" w16cid:durableId="1633825167">
    <w:abstractNumId w:val="13"/>
  </w:num>
  <w:num w:numId="9" w16cid:durableId="1801873160">
    <w:abstractNumId w:val="4"/>
  </w:num>
  <w:num w:numId="10" w16cid:durableId="183641786">
    <w:abstractNumId w:val="9"/>
  </w:num>
  <w:num w:numId="11" w16cid:durableId="1836528302">
    <w:abstractNumId w:val="0"/>
  </w:num>
  <w:num w:numId="12" w16cid:durableId="1892762227">
    <w:abstractNumId w:val="7"/>
  </w:num>
  <w:num w:numId="13" w16cid:durableId="2118526756">
    <w:abstractNumId w:val="8"/>
  </w:num>
  <w:num w:numId="14" w16cid:durableId="342244881">
    <w:abstractNumId w:val="12"/>
  </w:num>
  <w:num w:numId="15" w16cid:durableId="534536867">
    <w:abstractNumId w:val="15"/>
  </w:num>
  <w:num w:numId="16" w16cid:durableId="644165037">
    <w:abstractNumId w:val="11"/>
  </w:num>
  <w:num w:numId="17" w16cid:durableId="923336760">
    <w:abstractNumId w:val="5"/>
  </w:num>
  <w:num w:numId="18" w16cid:durableId="970791168">
    <w:abstractNumId w:val="10"/>
  </w:num>
  <w:num w:numId="19" w16cid:durableId="9940633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AC9"/>
    <w:rsid w:val="00001B26"/>
    <w:rsid w:val="0000385D"/>
    <w:rsid w:val="000040D2"/>
    <w:rsid w:val="00006188"/>
    <w:rsid w:val="000073CC"/>
    <w:rsid w:val="000127B2"/>
    <w:rsid w:val="00013806"/>
    <w:rsid w:val="000174E0"/>
    <w:rsid w:val="00022010"/>
    <w:rsid w:val="00032BD7"/>
    <w:rsid w:val="00033F04"/>
    <w:rsid w:val="00040B3F"/>
    <w:rsid w:val="000421D3"/>
    <w:rsid w:val="00053F63"/>
    <w:rsid w:val="0006016F"/>
    <w:rsid w:val="00060B6E"/>
    <w:rsid w:val="000671DB"/>
    <w:rsid w:val="0007115E"/>
    <w:rsid w:val="0007206A"/>
    <w:rsid w:val="00075DBE"/>
    <w:rsid w:val="00077C87"/>
    <w:rsid w:val="0008120B"/>
    <w:rsid w:val="0008149A"/>
    <w:rsid w:val="0008196B"/>
    <w:rsid w:val="000822CA"/>
    <w:rsid w:val="00091D1F"/>
    <w:rsid w:val="000A7FD3"/>
    <w:rsid w:val="000B0477"/>
    <w:rsid w:val="000B47F0"/>
    <w:rsid w:val="000B7200"/>
    <w:rsid w:val="000C034A"/>
    <w:rsid w:val="000C49A6"/>
    <w:rsid w:val="000C5E8B"/>
    <w:rsid w:val="000C5FA7"/>
    <w:rsid w:val="000C698B"/>
    <w:rsid w:val="000C7C61"/>
    <w:rsid w:val="000D0246"/>
    <w:rsid w:val="000D17EB"/>
    <w:rsid w:val="000D367E"/>
    <w:rsid w:val="000E3628"/>
    <w:rsid w:val="000E41B5"/>
    <w:rsid w:val="000E4D9F"/>
    <w:rsid w:val="000E50CF"/>
    <w:rsid w:val="000F06A3"/>
    <w:rsid w:val="000F0962"/>
    <w:rsid w:val="000F0C8E"/>
    <w:rsid w:val="000F0E42"/>
    <w:rsid w:val="000F39D7"/>
    <w:rsid w:val="000F61BD"/>
    <w:rsid w:val="00102945"/>
    <w:rsid w:val="001048FE"/>
    <w:rsid w:val="00104AE7"/>
    <w:rsid w:val="001105BC"/>
    <w:rsid w:val="00116F68"/>
    <w:rsid w:val="0011705F"/>
    <w:rsid w:val="0011764D"/>
    <w:rsid w:val="001260CE"/>
    <w:rsid w:val="00127E36"/>
    <w:rsid w:val="0013154F"/>
    <w:rsid w:val="001375A8"/>
    <w:rsid w:val="00142457"/>
    <w:rsid w:val="00145088"/>
    <w:rsid w:val="00145FC3"/>
    <w:rsid w:val="0016343B"/>
    <w:rsid w:val="00163B78"/>
    <w:rsid w:val="00163BFD"/>
    <w:rsid w:val="0017396A"/>
    <w:rsid w:val="001938FE"/>
    <w:rsid w:val="001A16FB"/>
    <w:rsid w:val="001A34F9"/>
    <w:rsid w:val="001B5B34"/>
    <w:rsid w:val="001B64BB"/>
    <w:rsid w:val="001C1381"/>
    <w:rsid w:val="001C300E"/>
    <w:rsid w:val="001C43A5"/>
    <w:rsid w:val="001C5ABE"/>
    <w:rsid w:val="001C6FE5"/>
    <w:rsid w:val="001C7852"/>
    <w:rsid w:val="001D278A"/>
    <w:rsid w:val="001D3E2C"/>
    <w:rsid w:val="001E1536"/>
    <w:rsid w:val="001E7A10"/>
    <w:rsid w:val="001F3544"/>
    <w:rsid w:val="001F60CC"/>
    <w:rsid w:val="00212E0B"/>
    <w:rsid w:val="002157DB"/>
    <w:rsid w:val="00231154"/>
    <w:rsid w:val="00236A94"/>
    <w:rsid w:val="00245512"/>
    <w:rsid w:val="0024569D"/>
    <w:rsid w:val="002471DD"/>
    <w:rsid w:val="00250023"/>
    <w:rsid w:val="0025205E"/>
    <w:rsid w:val="00253E54"/>
    <w:rsid w:val="00254BD0"/>
    <w:rsid w:val="00255A78"/>
    <w:rsid w:val="00267D06"/>
    <w:rsid w:val="00270018"/>
    <w:rsid w:val="002714DC"/>
    <w:rsid w:val="00275303"/>
    <w:rsid w:val="00275ED1"/>
    <w:rsid w:val="002804B0"/>
    <w:rsid w:val="002805E5"/>
    <w:rsid w:val="00284275"/>
    <w:rsid w:val="00286135"/>
    <w:rsid w:val="002A0FB1"/>
    <w:rsid w:val="002A14CB"/>
    <w:rsid w:val="002A2D69"/>
    <w:rsid w:val="002A3B92"/>
    <w:rsid w:val="002A57BA"/>
    <w:rsid w:val="002A67EA"/>
    <w:rsid w:val="002A7E17"/>
    <w:rsid w:val="002B2D31"/>
    <w:rsid w:val="002B303C"/>
    <w:rsid w:val="002B7E85"/>
    <w:rsid w:val="002C1B97"/>
    <w:rsid w:val="002C254E"/>
    <w:rsid w:val="002C7415"/>
    <w:rsid w:val="002D3C94"/>
    <w:rsid w:val="002D3D6D"/>
    <w:rsid w:val="002D5635"/>
    <w:rsid w:val="002E035B"/>
    <w:rsid w:val="002F018A"/>
    <w:rsid w:val="002F2790"/>
    <w:rsid w:val="002F2EE9"/>
    <w:rsid w:val="002F3EE3"/>
    <w:rsid w:val="002F524F"/>
    <w:rsid w:val="00300873"/>
    <w:rsid w:val="00304F36"/>
    <w:rsid w:val="003062A0"/>
    <w:rsid w:val="00310548"/>
    <w:rsid w:val="00310DA4"/>
    <w:rsid w:val="00314900"/>
    <w:rsid w:val="0032235C"/>
    <w:rsid w:val="003239F9"/>
    <w:rsid w:val="00325A6E"/>
    <w:rsid w:val="00327B23"/>
    <w:rsid w:val="003340F2"/>
    <w:rsid w:val="0035141A"/>
    <w:rsid w:val="003526CE"/>
    <w:rsid w:val="00361E74"/>
    <w:rsid w:val="00362613"/>
    <w:rsid w:val="00363093"/>
    <w:rsid w:val="00370846"/>
    <w:rsid w:val="003711C2"/>
    <w:rsid w:val="00371AC9"/>
    <w:rsid w:val="00375AF6"/>
    <w:rsid w:val="00376F59"/>
    <w:rsid w:val="00387F17"/>
    <w:rsid w:val="00390781"/>
    <w:rsid w:val="0039555C"/>
    <w:rsid w:val="0039728D"/>
    <w:rsid w:val="003A13BA"/>
    <w:rsid w:val="003A4778"/>
    <w:rsid w:val="003A54B8"/>
    <w:rsid w:val="003B03E4"/>
    <w:rsid w:val="003B1156"/>
    <w:rsid w:val="003B4B35"/>
    <w:rsid w:val="003B5BE3"/>
    <w:rsid w:val="003C62EE"/>
    <w:rsid w:val="003C6D38"/>
    <w:rsid w:val="003D1D70"/>
    <w:rsid w:val="003D635E"/>
    <w:rsid w:val="003E241D"/>
    <w:rsid w:val="003E614F"/>
    <w:rsid w:val="003E68E8"/>
    <w:rsid w:val="003E7A6F"/>
    <w:rsid w:val="003F46FF"/>
    <w:rsid w:val="00420EB5"/>
    <w:rsid w:val="0043077C"/>
    <w:rsid w:val="00432565"/>
    <w:rsid w:val="00435D71"/>
    <w:rsid w:val="00437745"/>
    <w:rsid w:val="00441EF1"/>
    <w:rsid w:val="0044250F"/>
    <w:rsid w:val="004458DB"/>
    <w:rsid w:val="00446045"/>
    <w:rsid w:val="00446484"/>
    <w:rsid w:val="00446DC0"/>
    <w:rsid w:val="00452E0F"/>
    <w:rsid w:val="0045348F"/>
    <w:rsid w:val="00454E83"/>
    <w:rsid w:val="00455B75"/>
    <w:rsid w:val="004658D0"/>
    <w:rsid w:val="004717D3"/>
    <w:rsid w:val="00471A0F"/>
    <w:rsid w:val="00473058"/>
    <w:rsid w:val="004739D1"/>
    <w:rsid w:val="00475787"/>
    <w:rsid w:val="00480697"/>
    <w:rsid w:val="00480975"/>
    <w:rsid w:val="00481E9A"/>
    <w:rsid w:val="004912F3"/>
    <w:rsid w:val="00491826"/>
    <w:rsid w:val="00492D7B"/>
    <w:rsid w:val="00493FC2"/>
    <w:rsid w:val="0049426C"/>
    <w:rsid w:val="0049585A"/>
    <w:rsid w:val="00495956"/>
    <w:rsid w:val="00496E3A"/>
    <w:rsid w:val="00497541"/>
    <w:rsid w:val="004A2A45"/>
    <w:rsid w:val="004A2F8F"/>
    <w:rsid w:val="004A411B"/>
    <w:rsid w:val="004A4FFE"/>
    <w:rsid w:val="004B2671"/>
    <w:rsid w:val="004B582E"/>
    <w:rsid w:val="004B6AC2"/>
    <w:rsid w:val="004C24F4"/>
    <w:rsid w:val="004C2649"/>
    <w:rsid w:val="004E0BBE"/>
    <w:rsid w:val="004E25D7"/>
    <w:rsid w:val="004E4A56"/>
    <w:rsid w:val="004E77B8"/>
    <w:rsid w:val="004F085B"/>
    <w:rsid w:val="004F58DD"/>
    <w:rsid w:val="004F676A"/>
    <w:rsid w:val="005025C1"/>
    <w:rsid w:val="005027E2"/>
    <w:rsid w:val="0050449C"/>
    <w:rsid w:val="005047FD"/>
    <w:rsid w:val="00505771"/>
    <w:rsid w:val="005073AB"/>
    <w:rsid w:val="005078A7"/>
    <w:rsid w:val="00514A7B"/>
    <w:rsid w:val="0052379C"/>
    <w:rsid w:val="00524330"/>
    <w:rsid w:val="00524CD8"/>
    <w:rsid w:val="0053078B"/>
    <w:rsid w:val="00531746"/>
    <w:rsid w:val="00531AD1"/>
    <w:rsid w:val="00532918"/>
    <w:rsid w:val="005338CF"/>
    <w:rsid w:val="0053410C"/>
    <w:rsid w:val="005360A7"/>
    <w:rsid w:val="00537554"/>
    <w:rsid w:val="00542771"/>
    <w:rsid w:val="00547E1D"/>
    <w:rsid w:val="00557A48"/>
    <w:rsid w:val="00557EFC"/>
    <w:rsid w:val="005656CF"/>
    <w:rsid w:val="00570BDD"/>
    <w:rsid w:val="005741EE"/>
    <w:rsid w:val="005828F0"/>
    <w:rsid w:val="0059456A"/>
    <w:rsid w:val="00596C78"/>
    <w:rsid w:val="00597435"/>
    <w:rsid w:val="00597C8C"/>
    <w:rsid w:val="005A6A88"/>
    <w:rsid w:val="005B2B10"/>
    <w:rsid w:val="005B4D84"/>
    <w:rsid w:val="005B7A35"/>
    <w:rsid w:val="005C0729"/>
    <w:rsid w:val="005C0FEC"/>
    <w:rsid w:val="005C1C70"/>
    <w:rsid w:val="005C244D"/>
    <w:rsid w:val="005C40ED"/>
    <w:rsid w:val="005C7FBC"/>
    <w:rsid w:val="005D00DF"/>
    <w:rsid w:val="005D00F0"/>
    <w:rsid w:val="005D1499"/>
    <w:rsid w:val="005E2682"/>
    <w:rsid w:val="005E4830"/>
    <w:rsid w:val="005E768C"/>
    <w:rsid w:val="005E7BEB"/>
    <w:rsid w:val="005F045D"/>
    <w:rsid w:val="005F0D38"/>
    <w:rsid w:val="005F3AC8"/>
    <w:rsid w:val="005F73BC"/>
    <w:rsid w:val="00602155"/>
    <w:rsid w:val="006026B8"/>
    <w:rsid w:val="00612CBC"/>
    <w:rsid w:val="00624542"/>
    <w:rsid w:val="00624C80"/>
    <w:rsid w:val="00625708"/>
    <w:rsid w:val="0062584B"/>
    <w:rsid w:val="006277F6"/>
    <w:rsid w:val="006314C8"/>
    <w:rsid w:val="00632B8B"/>
    <w:rsid w:val="00633B5F"/>
    <w:rsid w:val="00634971"/>
    <w:rsid w:val="0063781F"/>
    <w:rsid w:val="006417A1"/>
    <w:rsid w:val="00643AE7"/>
    <w:rsid w:val="006460EB"/>
    <w:rsid w:val="006502AE"/>
    <w:rsid w:val="00651EC1"/>
    <w:rsid w:val="00653600"/>
    <w:rsid w:val="00656AAE"/>
    <w:rsid w:val="00656F21"/>
    <w:rsid w:val="00661E66"/>
    <w:rsid w:val="006659A9"/>
    <w:rsid w:val="006659D6"/>
    <w:rsid w:val="00665D33"/>
    <w:rsid w:val="00667B39"/>
    <w:rsid w:val="00675404"/>
    <w:rsid w:val="00676BC6"/>
    <w:rsid w:val="00684DB7"/>
    <w:rsid w:val="00686F82"/>
    <w:rsid w:val="006956B6"/>
    <w:rsid w:val="00697959"/>
    <w:rsid w:val="006B119E"/>
    <w:rsid w:val="006B18CF"/>
    <w:rsid w:val="006C22DC"/>
    <w:rsid w:val="006C22F0"/>
    <w:rsid w:val="006C2760"/>
    <w:rsid w:val="006D5DD5"/>
    <w:rsid w:val="006D63F7"/>
    <w:rsid w:val="006D71AE"/>
    <w:rsid w:val="006E2626"/>
    <w:rsid w:val="006E3010"/>
    <w:rsid w:val="006E45BC"/>
    <w:rsid w:val="006E4683"/>
    <w:rsid w:val="006E5269"/>
    <w:rsid w:val="006E5311"/>
    <w:rsid w:val="006F0044"/>
    <w:rsid w:val="006F3F45"/>
    <w:rsid w:val="006F4C42"/>
    <w:rsid w:val="006F5020"/>
    <w:rsid w:val="006F75BB"/>
    <w:rsid w:val="00701F94"/>
    <w:rsid w:val="00702000"/>
    <w:rsid w:val="00702FD4"/>
    <w:rsid w:val="007144D2"/>
    <w:rsid w:val="0071E2DA"/>
    <w:rsid w:val="007226D7"/>
    <w:rsid w:val="0072383E"/>
    <w:rsid w:val="00725DCE"/>
    <w:rsid w:val="00735018"/>
    <w:rsid w:val="00745D4C"/>
    <w:rsid w:val="0075208A"/>
    <w:rsid w:val="00752C05"/>
    <w:rsid w:val="0076081E"/>
    <w:rsid w:val="007673CF"/>
    <w:rsid w:val="00771B37"/>
    <w:rsid w:val="007740A1"/>
    <w:rsid w:val="0078292D"/>
    <w:rsid w:val="00784822"/>
    <w:rsid w:val="007855D0"/>
    <w:rsid w:val="007920F9"/>
    <w:rsid w:val="007944A2"/>
    <w:rsid w:val="00796006"/>
    <w:rsid w:val="007A207D"/>
    <w:rsid w:val="007C2694"/>
    <w:rsid w:val="007C2A44"/>
    <w:rsid w:val="007C2ED7"/>
    <w:rsid w:val="007C3938"/>
    <w:rsid w:val="007D47B4"/>
    <w:rsid w:val="007D659D"/>
    <w:rsid w:val="007D75BA"/>
    <w:rsid w:val="007E0E78"/>
    <w:rsid w:val="007E1896"/>
    <w:rsid w:val="007E2B72"/>
    <w:rsid w:val="007E2E1C"/>
    <w:rsid w:val="007E2ECC"/>
    <w:rsid w:val="007E466F"/>
    <w:rsid w:val="007E6C05"/>
    <w:rsid w:val="007F129E"/>
    <w:rsid w:val="007F7ABF"/>
    <w:rsid w:val="00803846"/>
    <w:rsid w:val="00803B90"/>
    <w:rsid w:val="00805D2E"/>
    <w:rsid w:val="0081266C"/>
    <w:rsid w:val="008265CD"/>
    <w:rsid w:val="00832173"/>
    <w:rsid w:val="00833C93"/>
    <w:rsid w:val="0083500C"/>
    <w:rsid w:val="00841A62"/>
    <w:rsid w:val="00842591"/>
    <w:rsid w:val="00844004"/>
    <w:rsid w:val="008441D8"/>
    <w:rsid w:val="00846CE6"/>
    <w:rsid w:val="008472BB"/>
    <w:rsid w:val="00850E87"/>
    <w:rsid w:val="00853132"/>
    <w:rsid w:val="00861318"/>
    <w:rsid w:val="008646D1"/>
    <w:rsid w:val="0086732F"/>
    <w:rsid w:val="008779B3"/>
    <w:rsid w:val="00881951"/>
    <w:rsid w:val="00887E31"/>
    <w:rsid w:val="00891CBF"/>
    <w:rsid w:val="00893088"/>
    <w:rsid w:val="008934DE"/>
    <w:rsid w:val="00895ED9"/>
    <w:rsid w:val="0089677F"/>
    <w:rsid w:val="008A1854"/>
    <w:rsid w:val="008A22F9"/>
    <w:rsid w:val="008A46B9"/>
    <w:rsid w:val="008A7BE3"/>
    <w:rsid w:val="008A7DBA"/>
    <w:rsid w:val="008B2E0C"/>
    <w:rsid w:val="008C2FCA"/>
    <w:rsid w:val="008C599C"/>
    <w:rsid w:val="008D184C"/>
    <w:rsid w:val="008D50AF"/>
    <w:rsid w:val="008D73F5"/>
    <w:rsid w:val="008E136D"/>
    <w:rsid w:val="008E4561"/>
    <w:rsid w:val="008F2438"/>
    <w:rsid w:val="008F290C"/>
    <w:rsid w:val="008F46F0"/>
    <w:rsid w:val="00900C1C"/>
    <w:rsid w:val="009024B1"/>
    <w:rsid w:val="0090276A"/>
    <w:rsid w:val="0091207E"/>
    <w:rsid w:val="009124A9"/>
    <w:rsid w:val="00924905"/>
    <w:rsid w:val="00924CCF"/>
    <w:rsid w:val="00927C7E"/>
    <w:rsid w:val="00935C41"/>
    <w:rsid w:val="00945947"/>
    <w:rsid w:val="00950A9E"/>
    <w:rsid w:val="00956904"/>
    <w:rsid w:val="0095694D"/>
    <w:rsid w:val="009579FA"/>
    <w:rsid w:val="00961DC6"/>
    <w:rsid w:val="00961DF1"/>
    <w:rsid w:val="00961F8B"/>
    <w:rsid w:val="009640E5"/>
    <w:rsid w:val="00965A0C"/>
    <w:rsid w:val="00966F6F"/>
    <w:rsid w:val="00970FD0"/>
    <w:rsid w:val="009759A7"/>
    <w:rsid w:val="00975B11"/>
    <w:rsid w:val="00975C0C"/>
    <w:rsid w:val="00975C99"/>
    <w:rsid w:val="009778A9"/>
    <w:rsid w:val="00983C53"/>
    <w:rsid w:val="00986212"/>
    <w:rsid w:val="00994106"/>
    <w:rsid w:val="0099780A"/>
    <w:rsid w:val="009A0601"/>
    <w:rsid w:val="009A6B6A"/>
    <w:rsid w:val="009B60A3"/>
    <w:rsid w:val="009B66C5"/>
    <w:rsid w:val="009D14D5"/>
    <w:rsid w:val="009D22A2"/>
    <w:rsid w:val="009D5FF2"/>
    <w:rsid w:val="009D7BB8"/>
    <w:rsid w:val="009E75A7"/>
    <w:rsid w:val="009F41FE"/>
    <w:rsid w:val="00A00D69"/>
    <w:rsid w:val="00A011B1"/>
    <w:rsid w:val="00A01E19"/>
    <w:rsid w:val="00A02B54"/>
    <w:rsid w:val="00A0300E"/>
    <w:rsid w:val="00A12F14"/>
    <w:rsid w:val="00A16E7D"/>
    <w:rsid w:val="00A1708D"/>
    <w:rsid w:val="00A2156C"/>
    <w:rsid w:val="00A23747"/>
    <w:rsid w:val="00A34154"/>
    <w:rsid w:val="00A344F6"/>
    <w:rsid w:val="00A34D26"/>
    <w:rsid w:val="00A34D7C"/>
    <w:rsid w:val="00A34D9B"/>
    <w:rsid w:val="00A36C7D"/>
    <w:rsid w:val="00A47902"/>
    <w:rsid w:val="00A51522"/>
    <w:rsid w:val="00A5470B"/>
    <w:rsid w:val="00A55809"/>
    <w:rsid w:val="00A561FF"/>
    <w:rsid w:val="00A60321"/>
    <w:rsid w:val="00A60551"/>
    <w:rsid w:val="00A660D9"/>
    <w:rsid w:val="00A71448"/>
    <w:rsid w:val="00A716EB"/>
    <w:rsid w:val="00A74A06"/>
    <w:rsid w:val="00A823A3"/>
    <w:rsid w:val="00A8733C"/>
    <w:rsid w:val="00A90035"/>
    <w:rsid w:val="00A93D7E"/>
    <w:rsid w:val="00AA0075"/>
    <w:rsid w:val="00AA2A77"/>
    <w:rsid w:val="00AA346D"/>
    <w:rsid w:val="00AA4A40"/>
    <w:rsid w:val="00AA4F28"/>
    <w:rsid w:val="00AA521B"/>
    <w:rsid w:val="00AB6BD9"/>
    <w:rsid w:val="00AB70A7"/>
    <w:rsid w:val="00AC21D5"/>
    <w:rsid w:val="00AC7428"/>
    <w:rsid w:val="00AD4DD3"/>
    <w:rsid w:val="00AE1AF1"/>
    <w:rsid w:val="00AE32EE"/>
    <w:rsid w:val="00AE5CBE"/>
    <w:rsid w:val="00AE6060"/>
    <w:rsid w:val="00AE61ED"/>
    <w:rsid w:val="00AF2464"/>
    <w:rsid w:val="00B02D83"/>
    <w:rsid w:val="00B03228"/>
    <w:rsid w:val="00B039D2"/>
    <w:rsid w:val="00B063C4"/>
    <w:rsid w:val="00B06988"/>
    <w:rsid w:val="00B20447"/>
    <w:rsid w:val="00B20D20"/>
    <w:rsid w:val="00B258AD"/>
    <w:rsid w:val="00B33B33"/>
    <w:rsid w:val="00B4018B"/>
    <w:rsid w:val="00B408EC"/>
    <w:rsid w:val="00B42AAF"/>
    <w:rsid w:val="00B4345F"/>
    <w:rsid w:val="00B46480"/>
    <w:rsid w:val="00B511F0"/>
    <w:rsid w:val="00B65511"/>
    <w:rsid w:val="00B66545"/>
    <w:rsid w:val="00B66D39"/>
    <w:rsid w:val="00B677FA"/>
    <w:rsid w:val="00B70466"/>
    <w:rsid w:val="00B760BB"/>
    <w:rsid w:val="00B77ABB"/>
    <w:rsid w:val="00B842B7"/>
    <w:rsid w:val="00B86316"/>
    <w:rsid w:val="00B879C1"/>
    <w:rsid w:val="00B91461"/>
    <w:rsid w:val="00B95814"/>
    <w:rsid w:val="00BA7762"/>
    <w:rsid w:val="00BB0509"/>
    <w:rsid w:val="00BB0A5F"/>
    <w:rsid w:val="00BB3402"/>
    <w:rsid w:val="00BB628E"/>
    <w:rsid w:val="00BB749C"/>
    <w:rsid w:val="00BC0639"/>
    <w:rsid w:val="00BC1C14"/>
    <w:rsid w:val="00BC3463"/>
    <w:rsid w:val="00BC4999"/>
    <w:rsid w:val="00BC7F13"/>
    <w:rsid w:val="00BD314C"/>
    <w:rsid w:val="00BE01A5"/>
    <w:rsid w:val="00BE257F"/>
    <w:rsid w:val="00BE39E1"/>
    <w:rsid w:val="00BE64DB"/>
    <w:rsid w:val="00BF181C"/>
    <w:rsid w:val="00BF5E43"/>
    <w:rsid w:val="00C04B2E"/>
    <w:rsid w:val="00C060C1"/>
    <w:rsid w:val="00C06D77"/>
    <w:rsid w:val="00C13D20"/>
    <w:rsid w:val="00C23D78"/>
    <w:rsid w:val="00C24DFB"/>
    <w:rsid w:val="00C25DBE"/>
    <w:rsid w:val="00C25F6D"/>
    <w:rsid w:val="00C308B9"/>
    <w:rsid w:val="00C35495"/>
    <w:rsid w:val="00C42008"/>
    <w:rsid w:val="00C52F34"/>
    <w:rsid w:val="00C53C0A"/>
    <w:rsid w:val="00C544B3"/>
    <w:rsid w:val="00C55572"/>
    <w:rsid w:val="00C55865"/>
    <w:rsid w:val="00C60830"/>
    <w:rsid w:val="00C63992"/>
    <w:rsid w:val="00C6754B"/>
    <w:rsid w:val="00C70545"/>
    <w:rsid w:val="00C738BE"/>
    <w:rsid w:val="00C75F76"/>
    <w:rsid w:val="00C937F9"/>
    <w:rsid w:val="00C94D8A"/>
    <w:rsid w:val="00C969DE"/>
    <w:rsid w:val="00C97792"/>
    <w:rsid w:val="00CB1F3E"/>
    <w:rsid w:val="00CB293A"/>
    <w:rsid w:val="00CB2989"/>
    <w:rsid w:val="00CB31AD"/>
    <w:rsid w:val="00CC2004"/>
    <w:rsid w:val="00CC3812"/>
    <w:rsid w:val="00CC7D5E"/>
    <w:rsid w:val="00CD0F47"/>
    <w:rsid w:val="00CD4A4D"/>
    <w:rsid w:val="00CD4A7B"/>
    <w:rsid w:val="00CD7843"/>
    <w:rsid w:val="00CE6B49"/>
    <w:rsid w:val="00CF1F6C"/>
    <w:rsid w:val="00CF2E74"/>
    <w:rsid w:val="00CF5D34"/>
    <w:rsid w:val="00D0097C"/>
    <w:rsid w:val="00D01A27"/>
    <w:rsid w:val="00D030F6"/>
    <w:rsid w:val="00D06949"/>
    <w:rsid w:val="00D10308"/>
    <w:rsid w:val="00D22042"/>
    <w:rsid w:val="00D2399A"/>
    <w:rsid w:val="00D25871"/>
    <w:rsid w:val="00D30A25"/>
    <w:rsid w:val="00D4204C"/>
    <w:rsid w:val="00D421C5"/>
    <w:rsid w:val="00D475AB"/>
    <w:rsid w:val="00D5200B"/>
    <w:rsid w:val="00D53EE6"/>
    <w:rsid w:val="00D54991"/>
    <w:rsid w:val="00D60F1C"/>
    <w:rsid w:val="00D651CF"/>
    <w:rsid w:val="00D657D8"/>
    <w:rsid w:val="00D67B30"/>
    <w:rsid w:val="00D73C4D"/>
    <w:rsid w:val="00D7564C"/>
    <w:rsid w:val="00D84658"/>
    <w:rsid w:val="00D85213"/>
    <w:rsid w:val="00D86C31"/>
    <w:rsid w:val="00D8732E"/>
    <w:rsid w:val="00D92881"/>
    <w:rsid w:val="00DA3146"/>
    <w:rsid w:val="00DB286B"/>
    <w:rsid w:val="00DB2BBF"/>
    <w:rsid w:val="00DB76EB"/>
    <w:rsid w:val="00DB7E71"/>
    <w:rsid w:val="00DC1461"/>
    <w:rsid w:val="00DC1A99"/>
    <w:rsid w:val="00DE1FB6"/>
    <w:rsid w:val="00DE2827"/>
    <w:rsid w:val="00DE4303"/>
    <w:rsid w:val="00DE7D9A"/>
    <w:rsid w:val="00DF12A7"/>
    <w:rsid w:val="00DF397F"/>
    <w:rsid w:val="00DF3C39"/>
    <w:rsid w:val="00DF5B8A"/>
    <w:rsid w:val="00DF5F02"/>
    <w:rsid w:val="00DF6421"/>
    <w:rsid w:val="00E016B8"/>
    <w:rsid w:val="00E0251A"/>
    <w:rsid w:val="00E05373"/>
    <w:rsid w:val="00E063C5"/>
    <w:rsid w:val="00E12059"/>
    <w:rsid w:val="00E16568"/>
    <w:rsid w:val="00E20050"/>
    <w:rsid w:val="00E244C0"/>
    <w:rsid w:val="00E24E86"/>
    <w:rsid w:val="00E250FD"/>
    <w:rsid w:val="00E27E58"/>
    <w:rsid w:val="00E314AB"/>
    <w:rsid w:val="00E3364E"/>
    <w:rsid w:val="00E419C7"/>
    <w:rsid w:val="00E47AC9"/>
    <w:rsid w:val="00E5020F"/>
    <w:rsid w:val="00E51A92"/>
    <w:rsid w:val="00E5320E"/>
    <w:rsid w:val="00E54A69"/>
    <w:rsid w:val="00E56D04"/>
    <w:rsid w:val="00E60179"/>
    <w:rsid w:val="00E614FB"/>
    <w:rsid w:val="00E636A7"/>
    <w:rsid w:val="00E6600F"/>
    <w:rsid w:val="00E748C6"/>
    <w:rsid w:val="00E7497F"/>
    <w:rsid w:val="00E75F1E"/>
    <w:rsid w:val="00E765A6"/>
    <w:rsid w:val="00E870DA"/>
    <w:rsid w:val="00E912F7"/>
    <w:rsid w:val="00E96459"/>
    <w:rsid w:val="00EB13E4"/>
    <w:rsid w:val="00EB40A9"/>
    <w:rsid w:val="00EB5116"/>
    <w:rsid w:val="00EB6B8C"/>
    <w:rsid w:val="00EB6EC3"/>
    <w:rsid w:val="00EC3E1E"/>
    <w:rsid w:val="00EC4BC3"/>
    <w:rsid w:val="00EC4C44"/>
    <w:rsid w:val="00ED37FC"/>
    <w:rsid w:val="00ED7310"/>
    <w:rsid w:val="00ED7707"/>
    <w:rsid w:val="00ED7B71"/>
    <w:rsid w:val="00EE0191"/>
    <w:rsid w:val="00EE19BB"/>
    <w:rsid w:val="00EE2FFD"/>
    <w:rsid w:val="00EE5907"/>
    <w:rsid w:val="00F01128"/>
    <w:rsid w:val="00F012D5"/>
    <w:rsid w:val="00F03072"/>
    <w:rsid w:val="00F04E2C"/>
    <w:rsid w:val="00F052C0"/>
    <w:rsid w:val="00F05F66"/>
    <w:rsid w:val="00F16ED1"/>
    <w:rsid w:val="00F17BBE"/>
    <w:rsid w:val="00F21B5E"/>
    <w:rsid w:val="00F25976"/>
    <w:rsid w:val="00F259F3"/>
    <w:rsid w:val="00F36DE5"/>
    <w:rsid w:val="00F374A8"/>
    <w:rsid w:val="00F42865"/>
    <w:rsid w:val="00F447E6"/>
    <w:rsid w:val="00F4743C"/>
    <w:rsid w:val="00F52D63"/>
    <w:rsid w:val="00F67A3D"/>
    <w:rsid w:val="00F71AD2"/>
    <w:rsid w:val="00F752B9"/>
    <w:rsid w:val="00F758F3"/>
    <w:rsid w:val="00F771C9"/>
    <w:rsid w:val="00F82624"/>
    <w:rsid w:val="00F9446C"/>
    <w:rsid w:val="00FB56D0"/>
    <w:rsid w:val="00FC04E7"/>
    <w:rsid w:val="00FC4BCD"/>
    <w:rsid w:val="00FD7790"/>
    <w:rsid w:val="00FF4DA9"/>
    <w:rsid w:val="0175E343"/>
    <w:rsid w:val="01E51FE4"/>
    <w:rsid w:val="0206FDFD"/>
    <w:rsid w:val="02F83F96"/>
    <w:rsid w:val="030F55C4"/>
    <w:rsid w:val="031A31CF"/>
    <w:rsid w:val="0328EBA1"/>
    <w:rsid w:val="03832153"/>
    <w:rsid w:val="03FF5852"/>
    <w:rsid w:val="042C55D4"/>
    <w:rsid w:val="04360D8B"/>
    <w:rsid w:val="0502C285"/>
    <w:rsid w:val="050E7734"/>
    <w:rsid w:val="05D6070D"/>
    <w:rsid w:val="05F33A92"/>
    <w:rsid w:val="06318DCA"/>
    <w:rsid w:val="0647424D"/>
    <w:rsid w:val="06502E48"/>
    <w:rsid w:val="066BF133"/>
    <w:rsid w:val="0683C72C"/>
    <w:rsid w:val="068C393C"/>
    <w:rsid w:val="06A8C535"/>
    <w:rsid w:val="06AC3458"/>
    <w:rsid w:val="07003FC6"/>
    <w:rsid w:val="08195E7C"/>
    <w:rsid w:val="08FFF9C8"/>
    <w:rsid w:val="09073D5B"/>
    <w:rsid w:val="091C85C1"/>
    <w:rsid w:val="0934C21C"/>
    <w:rsid w:val="09CB0DF4"/>
    <w:rsid w:val="09CEABC4"/>
    <w:rsid w:val="0A059B55"/>
    <w:rsid w:val="0A1FB182"/>
    <w:rsid w:val="0A5DDABF"/>
    <w:rsid w:val="0B7E65AE"/>
    <w:rsid w:val="0C7D38B4"/>
    <w:rsid w:val="0CC2E7AE"/>
    <w:rsid w:val="0CDCA591"/>
    <w:rsid w:val="0CED0270"/>
    <w:rsid w:val="0CF9D820"/>
    <w:rsid w:val="0D28F1C8"/>
    <w:rsid w:val="0D937C47"/>
    <w:rsid w:val="0DA3BAFF"/>
    <w:rsid w:val="0DA51500"/>
    <w:rsid w:val="0DAA9275"/>
    <w:rsid w:val="0E4A34D6"/>
    <w:rsid w:val="0E780867"/>
    <w:rsid w:val="0E8E8709"/>
    <w:rsid w:val="0F180393"/>
    <w:rsid w:val="0F19EDED"/>
    <w:rsid w:val="0F478DF0"/>
    <w:rsid w:val="0F8A10CA"/>
    <w:rsid w:val="0F9A5D63"/>
    <w:rsid w:val="0FBCFD4E"/>
    <w:rsid w:val="0FDB4CF0"/>
    <w:rsid w:val="0FF237C3"/>
    <w:rsid w:val="107143BE"/>
    <w:rsid w:val="107A53B5"/>
    <w:rsid w:val="10BDF562"/>
    <w:rsid w:val="1107AC63"/>
    <w:rsid w:val="1175A9FA"/>
    <w:rsid w:val="11D93806"/>
    <w:rsid w:val="1212B3E2"/>
    <w:rsid w:val="121365A5"/>
    <w:rsid w:val="12335C37"/>
    <w:rsid w:val="126AE1EA"/>
    <w:rsid w:val="126EC0FF"/>
    <w:rsid w:val="12847582"/>
    <w:rsid w:val="12E0829F"/>
    <w:rsid w:val="12FA29B7"/>
    <w:rsid w:val="13303EF3"/>
    <w:rsid w:val="141A47FA"/>
    <w:rsid w:val="145B58D6"/>
    <w:rsid w:val="14E73403"/>
    <w:rsid w:val="1523DAFE"/>
    <w:rsid w:val="1535F0C6"/>
    <w:rsid w:val="15407DFC"/>
    <w:rsid w:val="15688E0F"/>
    <w:rsid w:val="15ACDB85"/>
    <w:rsid w:val="15F34237"/>
    <w:rsid w:val="1657CEB5"/>
    <w:rsid w:val="16814A98"/>
    <w:rsid w:val="1681ACC5"/>
    <w:rsid w:val="16C7D0A4"/>
    <w:rsid w:val="16FF31B2"/>
    <w:rsid w:val="171D6E88"/>
    <w:rsid w:val="17CC6FEF"/>
    <w:rsid w:val="1829FADE"/>
    <w:rsid w:val="18FDA0C8"/>
    <w:rsid w:val="19123C38"/>
    <w:rsid w:val="191DFF85"/>
    <w:rsid w:val="191E4AEE"/>
    <w:rsid w:val="195EEDDC"/>
    <w:rsid w:val="19961686"/>
    <w:rsid w:val="19A6F8AF"/>
    <w:rsid w:val="19DD50AF"/>
    <w:rsid w:val="1A1743BB"/>
    <w:rsid w:val="1A283C58"/>
    <w:rsid w:val="1A355A8D"/>
    <w:rsid w:val="1A4E0D2B"/>
    <w:rsid w:val="1AFC41B7"/>
    <w:rsid w:val="1B311A40"/>
    <w:rsid w:val="1B45DB4F"/>
    <w:rsid w:val="1B60B8FC"/>
    <w:rsid w:val="1B729E39"/>
    <w:rsid w:val="1BDFC4F7"/>
    <w:rsid w:val="1C044E93"/>
    <w:rsid w:val="1C0C7F2F"/>
    <w:rsid w:val="1C1BF82D"/>
    <w:rsid w:val="1C1C4800"/>
    <w:rsid w:val="1C937A3C"/>
    <w:rsid w:val="1CA635DE"/>
    <w:rsid w:val="1D1FB233"/>
    <w:rsid w:val="1D3CEFD3"/>
    <w:rsid w:val="1DB0340D"/>
    <w:rsid w:val="1DB7EE94"/>
    <w:rsid w:val="1DB99BDB"/>
    <w:rsid w:val="1DDD4238"/>
    <w:rsid w:val="1E231C66"/>
    <w:rsid w:val="1E2AD71B"/>
    <w:rsid w:val="1E5E7BEF"/>
    <w:rsid w:val="1ED150F2"/>
    <w:rsid w:val="1ED39242"/>
    <w:rsid w:val="1EF98917"/>
    <w:rsid w:val="1F4AC37B"/>
    <w:rsid w:val="1FA19EE4"/>
    <w:rsid w:val="1FA7BDA3"/>
    <w:rsid w:val="1FC98BB0"/>
    <w:rsid w:val="1FD9A10D"/>
    <w:rsid w:val="20197F43"/>
    <w:rsid w:val="2031CB36"/>
    <w:rsid w:val="20BB668E"/>
    <w:rsid w:val="20C23E04"/>
    <w:rsid w:val="20C9D6BD"/>
    <w:rsid w:val="20D1D120"/>
    <w:rsid w:val="20D70F48"/>
    <w:rsid w:val="20FB8929"/>
    <w:rsid w:val="2175094E"/>
    <w:rsid w:val="2195828C"/>
    <w:rsid w:val="22084ABE"/>
    <w:rsid w:val="2227D66F"/>
    <w:rsid w:val="2371B8A3"/>
    <w:rsid w:val="239EB142"/>
    <w:rsid w:val="240EFBD1"/>
    <w:rsid w:val="24358335"/>
    <w:rsid w:val="2437D948"/>
    <w:rsid w:val="24F4B461"/>
    <w:rsid w:val="2521C17D"/>
    <w:rsid w:val="259249C6"/>
    <w:rsid w:val="259593A2"/>
    <w:rsid w:val="267B01A8"/>
    <w:rsid w:val="26D06C91"/>
    <w:rsid w:val="26E30BEE"/>
    <w:rsid w:val="26FB040D"/>
    <w:rsid w:val="275DFE88"/>
    <w:rsid w:val="27BAEEE4"/>
    <w:rsid w:val="2854D88C"/>
    <w:rsid w:val="2861FE26"/>
    <w:rsid w:val="28787EE9"/>
    <w:rsid w:val="2880399E"/>
    <w:rsid w:val="2883B829"/>
    <w:rsid w:val="2895EE21"/>
    <w:rsid w:val="28F642CB"/>
    <w:rsid w:val="28F661F2"/>
    <w:rsid w:val="28FD605A"/>
    <w:rsid w:val="2915718D"/>
    <w:rsid w:val="29765AC5"/>
    <w:rsid w:val="29995854"/>
    <w:rsid w:val="29B3D575"/>
    <w:rsid w:val="29F648B0"/>
    <w:rsid w:val="29FBE72A"/>
    <w:rsid w:val="2A57CB98"/>
    <w:rsid w:val="2A5A6489"/>
    <w:rsid w:val="2ABD2FDA"/>
    <w:rsid w:val="2AC037BB"/>
    <w:rsid w:val="2B2D25E6"/>
    <w:rsid w:val="2B399696"/>
    <w:rsid w:val="2B6B7483"/>
    <w:rsid w:val="2B726137"/>
    <w:rsid w:val="2B73B988"/>
    <w:rsid w:val="2B968810"/>
    <w:rsid w:val="2B975730"/>
    <w:rsid w:val="2BE3B8DD"/>
    <w:rsid w:val="2C2DB5EA"/>
    <w:rsid w:val="2C3E15B4"/>
    <w:rsid w:val="2D37F96C"/>
    <w:rsid w:val="2D454B67"/>
    <w:rsid w:val="2D5050C5"/>
    <w:rsid w:val="2D81AB68"/>
    <w:rsid w:val="2D89E384"/>
    <w:rsid w:val="2DC9579A"/>
    <w:rsid w:val="2DD6EAEE"/>
    <w:rsid w:val="2DE16D4D"/>
    <w:rsid w:val="2E1FE6D6"/>
    <w:rsid w:val="2E9966FB"/>
    <w:rsid w:val="2F1BFA22"/>
    <w:rsid w:val="2F5D8499"/>
    <w:rsid w:val="2F9C17A8"/>
    <w:rsid w:val="303F1877"/>
    <w:rsid w:val="30B4F405"/>
    <w:rsid w:val="310C0FFF"/>
    <w:rsid w:val="311E8E1B"/>
    <w:rsid w:val="31A40592"/>
    <w:rsid w:val="3215C732"/>
    <w:rsid w:val="32260C58"/>
    <w:rsid w:val="32D67F60"/>
    <w:rsid w:val="33444DCA"/>
    <w:rsid w:val="339D4B37"/>
    <w:rsid w:val="33B21B07"/>
    <w:rsid w:val="33B67CAA"/>
    <w:rsid w:val="33EBE24E"/>
    <w:rsid w:val="3439470C"/>
    <w:rsid w:val="34495446"/>
    <w:rsid w:val="3461E197"/>
    <w:rsid w:val="34832AA7"/>
    <w:rsid w:val="34CE7EAD"/>
    <w:rsid w:val="34E84160"/>
    <w:rsid w:val="35C0D706"/>
    <w:rsid w:val="363298A6"/>
    <w:rsid w:val="37492368"/>
    <w:rsid w:val="3791144A"/>
    <w:rsid w:val="37A85D38"/>
    <w:rsid w:val="38827101"/>
    <w:rsid w:val="38BAA416"/>
    <w:rsid w:val="38F8C38F"/>
    <w:rsid w:val="397DE4FA"/>
    <w:rsid w:val="39D3C2CC"/>
    <w:rsid w:val="39FD87B9"/>
    <w:rsid w:val="3A218B09"/>
    <w:rsid w:val="3AA274C8"/>
    <w:rsid w:val="3B58DB2E"/>
    <w:rsid w:val="3B71BFA4"/>
    <w:rsid w:val="3BE5C054"/>
    <w:rsid w:val="3C50A96F"/>
    <w:rsid w:val="3CB103E3"/>
    <w:rsid w:val="3D4A4D3A"/>
    <w:rsid w:val="3DA37F39"/>
    <w:rsid w:val="3DE23FF1"/>
    <w:rsid w:val="3DFCE5D1"/>
    <w:rsid w:val="3E790CF5"/>
    <w:rsid w:val="3E832012"/>
    <w:rsid w:val="3EB0A0EA"/>
    <w:rsid w:val="3EB2CF03"/>
    <w:rsid w:val="3ED223D8"/>
    <w:rsid w:val="3F4300E1"/>
    <w:rsid w:val="3F6E5E07"/>
    <w:rsid w:val="3FD8602F"/>
    <w:rsid w:val="40E6279A"/>
    <w:rsid w:val="40F19575"/>
    <w:rsid w:val="4104FE06"/>
    <w:rsid w:val="413712F4"/>
    <w:rsid w:val="4164F3B5"/>
    <w:rsid w:val="41AAE289"/>
    <w:rsid w:val="4214D6E5"/>
    <w:rsid w:val="423B6066"/>
    <w:rsid w:val="4253E80D"/>
    <w:rsid w:val="425BCDB9"/>
    <w:rsid w:val="4281AC18"/>
    <w:rsid w:val="42C9C790"/>
    <w:rsid w:val="432F1241"/>
    <w:rsid w:val="433CC60E"/>
    <w:rsid w:val="4358CDD0"/>
    <w:rsid w:val="436B954A"/>
    <w:rsid w:val="4385329A"/>
    <w:rsid w:val="43F89B7D"/>
    <w:rsid w:val="4480DF6F"/>
    <w:rsid w:val="44839956"/>
    <w:rsid w:val="452BEA52"/>
    <w:rsid w:val="456746D7"/>
    <w:rsid w:val="45DC610C"/>
    <w:rsid w:val="4647BFB7"/>
    <w:rsid w:val="473227BB"/>
    <w:rsid w:val="481F851C"/>
    <w:rsid w:val="49927EC9"/>
    <w:rsid w:val="4997648E"/>
    <w:rsid w:val="4A269D57"/>
    <w:rsid w:val="4AB0148F"/>
    <w:rsid w:val="4B25C715"/>
    <w:rsid w:val="4B4649D1"/>
    <w:rsid w:val="4B6E87D3"/>
    <w:rsid w:val="4BAB811F"/>
    <w:rsid w:val="4BBBBFD7"/>
    <w:rsid w:val="4BD70FD5"/>
    <w:rsid w:val="4C454F38"/>
    <w:rsid w:val="4C4B2743"/>
    <w:rsid w:val="4CB1DE20"/>
    <w:rsid w:val="4CCE9F74"/>
    <w:rsid w:val="4D019FC2"/>
    <w:rsid w:val="4D1FD7B4"/>
    <w:rsid w:val="4D3F4727"/>
    <w:rsid w:val="4D485EB7"/>
    <w:rsid w:val="4D6443CD"/>
    <w:rsid w:val="4D8EAD13"/>
    <w:rsid w:val="4E0EDAFE"/>
    <w:rsid w:val="4E464153"/>
    <w:rsid w:val="4E67DEB3"/>
    <w:rsid w:val="4F7BFDCE"/>
    <w:rsid w:val="4FC0B1CF"/>
    <w:rsid w:val="4FDD80B6"/>
    <w:rsid w:val="4FF00458"/>
    <w:rsid w:val="50BC614D"/>
    <w:rsid w:val="50D3B43C"/>
    <w:rsid w:val="50E160BA"/>
    <w:rsid w:val="50F43BB9"/>
    <w:rsid w:val="5136D04C"/>
    <w:rsid w:val="516114B3"/>
    <w:rsid w:val="51B2C519"/>
    <w:rsid w:val="5204093E"/>
    <w:rsid w:val="526B54EE"/>
    <w:rsid w:val="52860996"/>
    <w:rsid w:val="52AA4CDD"/>
    <w:rsid w:val="52BAC1CD"/>
    <w:rsid w:val="52C31033"/>
    <w:rsid w:val="531F540E"/>
    <w:rsid w:val="5354AB75"/>
    <w:rsid w:val="538973C9"/>
    <w:rsid w:val="53D93608"/>
    <w:rsid w:val="54650F52"/>
    <w:rsid w:val="54A969F5"/>
    <w:rsid w:val="54AF0A6F"/>
    <w:rsid w:val="54F61B99"/>
    <w:rsid w:val="555053EC"/>
    <w:rsid w:val="561E95C8"/>
    <w:rsid w:val="569663D1"/>
    <w:rsid w:val="56BF99D4"/>
    <w:rsid w:val="5704DFF4"/>
    <w:rsid w:val="57A320AB"/>
    <w:rsid w:val="58059B0E"/>
    <w:rsid w:val="58DF07F8"/>
    <w:rsid w:val="58F73BC3"/>
    <w:rsid w:val="590860FF"/>
    <w:rsid w:val="591862D8"/>
    <w:rsid w:val="5928A190"/>
    <w:rsid w:val="5938D02B"/>
    <w:rsid w:val="595508FE"/>
    <w:rsid w:val="59E79721"/>
    <w:rsid w:val="5A322A19"/>
    <w:rsid w:val="5A78BD67"/>
    <w:rsid w:val="5A7EFAD3"/>
    <w:rsid w:val="5A8EE251"/>
    <w:rsid w:val="5AC10068"/>
    <w:rsid w:val="5AD69D9E"/>
    <w:rsid w:val="5AEC8922"/>
    <w:rsid w:val="5B04D331"/>
    <w:rsid w:val="5B0B3F44"/>
    <w:rsid w:val="5B7092FF"/>
    <w:rsid w:val="5BA4163D"/>
    <w:rsid w:val="5BA8F24B"/>
    <w:rsid w:val="5BB82751"/>
    <w:rsid w:val="5BD065D6"/>
    <w:rsid w:val="5C0CBA1D"/>
    <w:rsid w:val="5D214647"/>
    <w:rsid w:val="5D5143FD"/>
    <w:rsid w:val="5D9B7BCD"/>
    <w:rsid w:val="5DBDB227"/>
    <w:rsid w:val="5EBFC288"/>
    <w:rsid w:val="5EF7F502"/>
    <w:rsid w:val="5F73B74D"/>
    <w:rsid w:val="5FD6D599"/>
    <w:rsid w:val="5FED3201"/>
    <w:rsid w:val="6088B98D"/>
    <w:rsid w:val="60951776"/>
    <w:rsid w:val="60C58C11"/>
    <w:rsid w:val="619C5373"/>
    <w:rsid w:val="61EA075D"/>
    <w:rsid w:val="62F52C45"/>
    <w:rsid w:val="63521CA1"/>
    <w:rsid w:val="636E1F24"/>
    <w:rsid w:val="638F15ED"/>
    <w:rsid w:val="64246A32"/>
    <w:rsid w:val="642A973A"/>
    <w:rsid w:val="64302AED"/>
    <w:rsid w:val="6464E24D"/>
    <w:rsid w:val="64780EDF"/>
    <w:rsid w:val="648928FB"/>
    <w:rsid w:val="64A217A2"/>
    <w:rsid w:val="64BE86B2"/>
    <w:rsid w:val="64C2BB61"/>
    <w:rsid w:val="64C74874"/>
    <w:rsid w:val="64D838CD"/>
    <w:rsid w:val="6596D301"/>
    <w:rsid w:val="659DB525"/>
    <w:rsid w:val="65B3A804"/>
    <w:rsid w:val="65D385F3"/>
    <w:rsid w:val="65D564E4"/>
    <w:rsid w:val="65DA7B56"/>
    <w:rsid w:val="65DDB475"/>
    <w:rsid w:val="65E1C8D5"/>
    <w:rsid w:val="65E73EA0"/>
    <w:rsid w:val="660D80E9"/>
    <w:rsid w:val="660E1CB2"/>
    <w:rsid w:val="665BB987"/>
    <w:rsid w:val="66A11F58"/>
    <w:rsid w:val="66BDAB51"/>
    <w:rsid w:val="67BBAE20"/>
    <w:rsid w:val="687F88C8"/>
    <w:rsid w:val="68C6BC1D"/>
    <w:rsid w:val="68FDCA84"/>
    <w:rsid w:val="6AADB214"/>
    <w:rsid w:val="6B02627A"/>
    <w:rsid w:val="6B619402"/>
    <w:rsid w:val="6BC5ED8B"/>
    <w:rsid w:val="6C8662E1"/>
    <w:rsid w:val="6CAB04F3"/>
    <w:rsid w:val="6D43B752"/>
    <w:rsid w:val="6E0BC0B5"/>
    <w:rsid w:val="6E63AD7E"/>
    <w:rsid w:val="6E6ED9BC"/>
    <w:rsid w:val="6E81A84E"/>
    <w:rsid w:val="6EB584D9"/>
    <w:rsid w:val="6EEECE2A"/>
    <w:rsid w:val="6F3545FD"/>
    <w:rsid w:val="6FFB1AFD"/>
    <w:rsid w:val="707D0586"/>
    <w:rsid w:val="71B2B035"/>
    <w:rsid w:val="71C38100"/>
    <w:rsid w:val="71C8BDC0"/>
    <w:rsid w:val="71EB16F5"/>
    <w:rsid w:val="723E2683"/>
    <w:rsid w:val="724312FC"/>
    <w:rsid w:val="72A71D77"/>
    <w:rsid w:val="72AB551A"/>
    <w:rsid w:val="7312C7D6"/>
    <w:rsid w:val="731AC579"/>
    <w:rsid w:val="741B0783"/>
    <w:rsid w:val="743319FE"/>
    <w:rsid w:val="74732265"/>
    <w:rsid w:val="749A0062"/>
    <w:rsid w:val="74BAC1F0"/>
    <w:rsid w:val="74EFCFAA"/>
    <w:rsid w:val="74FCAB3C"/>
    <w:rsid w:val="74FFCD42"/>
    <w:rsid w:val="753195A9"/>
    <w:rsid w:val="753687DF"/>
    <w:rsid w:val="75FE2C08"/>
    <w:rsid w:val="767CAEA1"/>
    <w:rsid w:val="76B70034"/>
    <w:rsid w:val="77565DC0"/>
    <w:rsid w:val="77C5D304"/>
    <w:rsid w:val="784831A0"/>
    <w:rsid w:val="7854C051"/>
    <w:rsid w:val="78A247FF"/>
    <w:rsid w:val="79079FCA"/>
    <w:rsid w:val="7915A77E"/>
    <w:rsid w:val="791B92FE"/>
    <w:rsid w:val="7938B12A"/>
    <w:rsid w:val="7942FDDF"/>
    <w:rsid w:val="794F447D"/>
    <w:rsid w:val="79911922"/>
    <w:rsid w:val="7991E8DC"/>
    <w:rsid w:val="7A04E87B"/>
    <w:rsid w:val="7A8B0E91"/>
    <w:rsid w:val="7AAEE281"/>
    <w:rsid w:val="7B179E3C"/>
    <w:rsid w:val="7B7E7E4B"/>
    <w:rsid w:val="7B8F36B4"/>
    <w:rsid w:val="7B965118"/>
    <w:rsid w:val="7C00ABA6"/>
    <w:rsid w:val="7C39CF15"/>
    <w:rsid w:val="7C7D273A"/>
    <w:rsid w:val="7CA5BAB9"/>
    <w:rsid w:val="7DC55DA3"/>
    <w:rsid w:val="7E084315"/>
    <w:rsid w:val="7E0A135B"/>
    <w:rsid w:val="7E81490F"/>
    <w:rsid w:val="7F42BF56"/>
    <w:rsid w:val="7FEA4A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F4797E1"/>
  <w15:chartTrackingRefBased/>
  <w15:docId w15:val="{F15944B2-C15B-4E68-B299-666C82D5B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545"/>
    <w:pPr>
      <w:jc w:val="both"/>
    </w:pPr>
    <w:rPr>
      <w:rFonts w:cstheme="minorHAnsi"/>
      <w:color w:val="000000"/>
      <w:sz w:val="22"/>
      <w:szCs w:val="22"/>
    </w:rPr>
  </w:style>
  <w:style w:type="paragraph" w:styleId="Heading2">
    <w:name w:val="heading 2"/>
    <w:basedOn w:val="Normal"/>
    <w:next w:val="Normal"/>
    <w:link w:val="Heading2Char"/>
    <w:uiPriority w:val="9"/>
    <w:unhideWhenUsed/>
    <w:qFormat/>
    <w:rsid w:val="00371AC9"/>
    <w:pPr>
      <w:keepNext/>
      <w:keepLines/>
      <w:numPr>
        <w:numId w:val="16"/>
      </w:numPr>
      <w:spacing w:before="240" w:after="60"/>
      <w:ind w:left="714" w:hanging="357"/>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71AC9"/>
    <w:pPr>
      <w:keepNext/>
      <w:keepLines/>
      <w:spacing w:before="40"/>
      <w:outlineLvl w:val="2"/>
    </w:pPr>
    <w:rPr>
      <w:rFonts w:asciiTheme="majorHAnsi" w:eastAsiaTheme="majorEastAsia" w:hAnsiTheme="majorHAnsi" w:cstheme="majorBidi"/>
      <w:b/>
      <w:b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71AC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71AC9"/>
    <w:rPr>
      <w:rFonts w:asciiTheme="majorHAnsi" w:eastAsiaTheme="majorEastAsia" w:hAnsiTheme="majorHAnsi" w:cstheme="majorBidi"/>
      <w:b/>
      <w:bCs/>
      <w:color w:val="1F3763" w:themeColor="accent1" w:themeShade="7F"/>
      <w:sz w:val="22"/>
      <w:szCs w:val="22"/>
    </w:rPr>
  </w:style>
  <w:style w:type="character" w:customStyle="1" w:styleId="s1">
    <w:name w:val="s1"/>
    <w:basedOn w:val="DefaultParagraphFont"/>
    <w:rsid w:val="00371AC9"/>
    <w:rPr>
      <w:rFonts w:ascii="Helvetica" w:hAnsi="Helvetica" w:hint="default"/>
      <w:sz w:val="12"/>
      <w:szCs w:val="12"/>
    </w:rPr>
  </w:style>
  <w:style w:type="character" w:styleId="Hyperlink">
    <w:name w:val="Hyperlink"/>
    <w:basedOn w:val="DefaultParagraphFont"/>
    <w:uiPriority w:val="99"/>
    <w:unhideWhenUsed/>
    <w:rsid w:val="00371AC9"/>
    <w:rPr>
      <w:color w:val="0563C1" w:themeColor="hyperlink"/>
      <w:u w:val="single"/>
    </w:rPr>
  </w:style>
  <w:style w:type="paragraph" w:styleId="Header">
    <w:name w:val="header"/>
    <w:basedOn w:val="Normal"/>
    <w:link w:val="HeaderChar"/>
    <w:unhideWhenUsed/>
    <w:rsid w:val="00371AC9"/>
    <w:pPr>
      <w:tabs>
        <w:tab w:val="center" w:pos="4536"/>
        <w:tab w:val="right" w:pos="9072"/>
      </w:tabs>
    </w:pPr>
  </w:style>
  <w:style w:type="character" w:customStyle="1" w:styleId="HeaderChar">
    <w:name w:val="Header Char"/>
    <w:basedOn w:val="DefaultParagraphFont"/>
    <w:link w:val="Header"/>
    <w:rsid w:val="00371AC9"/>
    <w:rPr>
      <w:rFonts w:cstheme="minorHAnsi"/>
      <w:color w:val="000000"/>
      <w:sz w:val="22"/>
      <w:szCs w:val="22"/>
    </w:rPr>
  </w:style>
  <w:style w:type="character" w:styleId="Strong">
    <w:name w:val="Strong"/>
    <w:uiPriority w:val="99"/>
    <w:qFormat/>
    <w:rsid w:val="00371AC9"/>
    <w:rPr>
      <w:b/>
      <w:bCs/>
    </w:rPr>
  </w:style>
  <w:style w:type="paragraph" w:customStyle="1" w:styleId="paragraph">
    <w:name w:val="paragraph"/>
    <w:basedOn w:val="Normal"/>
    <w:rsid w:val="00371AC9"/>
    <w:pPr>
      <w:spacing w:before="100" w:beforeAutospacing="1" w:after="100" w:afterAutospacing="1"/>
      <w:jc w:val="left"/>
    </w:pPr>
    <w:rPr>
      <w:rFonts w:ascii="Times New Roman" w:eastAsia="Times New Roman" w:hAnsi="Times New Roman" w:cs="Times New Roman"/>
      <w:color w:val="auto"/>
      <w:sz w:val="24"/>
      <w:szCs w:val="24"/>
      <w:lang w:eastAsia="fr-FR"/>
    </w:rPr>
  </w:style>
  <w:style w:type="paragraph" w:styleId="NormalWeb">
    <w:name w:val="Normal (Web)"/>
    <w:basedOn w:val="Normal"/>
    <w:uiPriority w:val="99"/>
    <w:unhideWhenUsed/>
    <w:rsid w:val="00371AC9"/>
    <w:pPr>
      <w:spacing w:before="100" w:beforeAutospacing="1" w:after="100" w:afterAutospacing="1"/>
      <w:jc w:val="left"/>
    </w:pPr>
    <w:rPr>
      <w:rFonts w:ascii="Times New Roman" w:eastAsia="Times New Roman" w:hAnsi="Times New Roman" w:cs="Times New Roman"/>
      <w:color w:val="auto"/>
      <w:sz w:val="24"/>
      <w:szCs w:val="24"/>
      <w:lang w:eastAsia="fr-FR"/>
    </w:rPr>
  </w:style>
  <w:style w:type="character" w:styleId="UnresolvedMention">
    <w:name w:val="Unresolved Mention"/>
    <w:basedOn w:val="DefaultParagraphFont"/>
    <w:uiPriority w:val="99"/>
    <w:semiHidden/>
    <w:unhideWhenUsed/>
    <w:rsid w:val="009579FA"/>
    <w:rPr>
      <w:color w:val="605E5C"/>
      <w:shd w:val="clear" w:color="auto" w:fill="E1DFDD"/>
    </w:rPr>
  </w:style>
  <w:style w:type="character" w:customStyle="1" w:styleId="apple-converted-space">
    <w:name w:val="apple-converted-space"/>
    <w:basedOn w:val="DefaultParagraphFont"/>
    <w:rsid w:val="009579FA"/>
  </w:style>
  <w:style w:type="character" w:styleId="Emphasis">
    <w:name w:val="Emphasis"/>
    <w:basedOn w:val="DefaultParagraphFont"/>
    <w:uiPriority w:val="20"/>
    <w:qFormat/>
    <w:rsid w:val="009579FA"/>
    <w:rPr>
      <w:i/>
      <w:iCs/>
    </w:rPr>
  </w:style>
  <w:style w:type="character" w:styleId="FollowedHyperlink">
    <w:name w:val="FollowedHyperlink"/>
    <w:basedOn w:val="DefaultParagraphFont"/>
    <w:uiPriority w:val="99"/>
    <w:semiHidden/>
    <w:unhideWhenUsed/>
    <w:rsid w:val="00284275"/>
    <w:rPr>
      <w:color w:val="954F72" w:themeColor="followedHyperlink"/>
      <w:u w:val="single"/>
    </w:rPr>
  </w:style>
  <w:style w:type="paragraph" w:styleId="ListParagraph">
    <w:name w:val="List Paragraph"/>
    <w:basedOn w:val="Normal"/>
    <w:uiPriority w:val="34"/>
    <w:qFormat/>
    <w:rsid w:val="00B408EC"/>
    <w:pPr>
      <w:ind w:left="720"/>
      <w:contextualSpacing/>
    </w:pPr>
  </w:style>
  <w:style w:type="paragraph" w:customStyle="1" w:styleId="s5">
    <w:name w:val="s5"/>
    <w:basedOn w:val="Normal"/>
    <w:rsid w:val="004E25D7"/>
    <w:pPr>
      <w:spacing w:before="100" w:beforeAutospacing="1" w:after="100" w:afterAutospacing="1"/>
      <w:jc w:val="left"/>
    </w:pPr>
    <w:rPr>
      <w:rFonts w:ascii="Times New Roman" w:eastAsia="Times New Roman" w:hAnsi="Times New Roman" w:cs="Times New Roman"/>
      <w:color w:val="auto"/>
      <w:sz w:val="24"/>
      <w:szCs w:val="24"/>
      <w:lang w:eastAsia="fr-FR"/>
    </w:rPr>
  </w:style>
  <w:style w:type="character" w:customStyle="1" w:styleId="s4">
    <w:name w:val="s4"/>
    <w:basedOn w:val="DefaultParagraphFont"/>
    <w:rsid w:val="004E25D7"/>
  </w:style>
  <w:style w:type="character" w:customStyle="1" w:styleId="s6">
    <w:name w:val="s6"/>
    <w:basedOn w:val="DefaultParagraphFont"/>
    <w:rsid w:val="004E2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561992">
      <w:bodyDiv w:val="1"/>
      <w:marLeft w:val="0"/>
      <w:marRight w:val="0"/>
      <w:marTop w:val="0"/>
      <w:marBottom w:val="0"/>
      <w:divBdr>
        <w:top w:val="none" w:sz="0" w:space="0" w:color="auto"/>
        <w:left w:val="none" w:sz="0" w:space="0" w:color="auto"/>
        <w:bottom w:val="none" w:sz="0" w:space="0" w:color="auto"/>
        <w:right w:val="none" w:sz="0" w:space="0" w:color="auto"/>
      </w:divBdr>
      <w:divsChild>
        <w:div w:id="1054348750">
          <w:marLeft w:val="0"/>
          <w:marRight w:val="0"/>
          <w:marTop w:val="0"/>
          <w:marBottom w:val="0"/>
          <w:divBdr>
            <w:top w:val="none" w:sz="0" w:space="0" w:color="auto"/>
            <w:left w:val="none" w:sz="0" w:space="0" w:color="auto"/>
            <w:bottom w:val="none" w:sz="0" w:space="0" w:color="auto"/>
            <w:right w:val="none" w:sz="0" w:space="0" w:color="auto"/>
          </w:divBdr>
        </w:div>
        <w:div w:id="1606422531">
          <w:marLeft w:val="0"/>
          <w:marRight w:val="0"/>
          <w:marTop w:val="0"/>
          <w:marBottom w:val="0"/>
          <w:divBdr>
            <w:top w:val="none" w:sz="0" w:space="0" w:color="auto"/>
            <w:left w:val="none" w:sz="0" w:space="0" w:color="auto"/>
            <w:bottom w:val="none" w:sz="0" w:space="0" w:color="auto"/>
            <w:right w:val="none" w:sz="0" w:space="0" w:color="auto"/>
          </w:divBdr>
        </w:div>
        <w:div w:id="1848055712">
          <w:marLeft w:val="0"/>
          <w:marRight w:val="0"/>
          <w:marTop w:val="0"/>
          <w:marBottom w:val="0"/>
          <w:divBdr>
            <w:top w:val="none" w:sz="0" w:space="0" w:color="auto"/>
            <w:left w:val="none" w:sz="0" w:space="0" w:color="auto"/>
            <w:bottom w:val="none" w:sz="0" w:space="0" w:color="auto"/>
            <w:right w:val="none" w:sz="0" w:space="0" w:color="auto"/>
          </w:divBdr>
        </w:div>
      </w:divsChild>
    </w:div>
    <w:div w:id="763720809">
      <w:bodyDiv w:val="1"/>
      <w:marLeft w:val="0"/>
      <w:marRight w:val="0"/>
      <w:marTop w:val="0"/>
      <w:marBottom w:val="0"/>
      <w:divBdr>
        <w:top w:val="none" w:sz="0" w:space="0" w:color="auto"/>
        <w:left w:val="none" w:sz="0" w:space="0" w:color="auto"/>
        <w:bottom w:val="none" w:sz="0" w:space="0" w:color="auto"/>
        <w:right w:val="none" w:sz="0" w:space="0" w:color="auto"/>
      </w:divBdr>
      <w:divsChild>
        <w:div w:id="1650406051">
          <w:marLeft w:val="0"/>
          <w:marRight w:val="0"/>
          <w:marTop w:val="0"/>
          <w:marBottom w:val="0"/>
          <w:divBdr>
            <w:top w:val="none" w:sz="0" w:space="0" w:color="auto"/>
            <w:left w:val="none" w:sz="0" w:space="0" w:color="auto"/>
            <w:bottom w:val="none" w:sz="0" w:space="0" w:color="auto"/>
            <w:right w:val="none" w:sz="0" w:space="0" w:color="auto"/>
          </w:divBdr>
          <w:divsChild>
            <w:div w:id="534195396">
              <w:marLeft w:val="0"/>
              <w:marRight w:val="0"/>
              <w:marTop w:val="0"/>
              <w:marBottom w:val="0"/>
              <w:divBdr>
                <w:top w:val="none" w:sz="0" w:space="0" w:color="auto"/>
                <w:left w:val="none" w:sz="0" w:space="0" w:color="auto"/>
                <w:bottom w:val="none" w:sz="0" w:space="0" w:color="auto"/>
                <w:right w:val="none" w:sz="0" w:space="0" w:color="auto"/>
              </w:divBdr>
              <w:divsChild>
                <w:div w:id="172525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81636">
      <w:bodyDiv w:val="1"/>
      <w:marLeft w:val="0"/>
      <w:marRight w:val="0"/>
      <w:marTop w:val="0"/>
      <w:marBottom w:val="0"/>
      <w:divBdr>
        <w:top w:val="none" w:sz="0" w:space="0" w:color="auto"/>
        <w:left w:val="none" w:sz="0" w:space="0" w:color="auto"/>
        <w:bottom w:val="none" w:sz="0" w:space="0" w:color="auto"/>
        <w:right w:val="none" w:sz="0" w:space="0" w:color="auto"/>
      </w:divBdr>
      <w:divsChild>
        <w:div w:id="697313661">
          <w:marLeft w:val="0"/>
          <w:marRight w:val="0"/>
          <w:marTop w:val="0"/>
          <w:marBottom w:val="0"/>
          <w:divBdr>
            <w:top w:val="none" w:sz="0" w:space="0" w:color="auto"/>
            <w:left w:val="none" w:sz="0" w:space="0" w:color="auto"/>
            <w:bottom w:val="none" w:sz="0" w:space="0" w:color="auto"/>
            <w:right w:val="none" w:sz="0" w:space="0" w:color="auto"/>
          </w:divBdr>
          <w:divsChild>
            <w:div w:id="560022500">
              <w:marLeft w:val="0"/>
              <w:marRight w:val="0"/>
              <w:marTop w:val="0"/>
              <w:marBottom w:val="0"/>
              <w:divBdr>
                <w:top w:val="none" w:sz="0" w:space="0" w:color="auto"/>
                <w:left w:val="none" w:sz="0" w:space="0" w:color="auto"/>
                <w:bottom w:val="none" w:sz="0" w:space="0" w:color="auto"/>
                <w:right w:val="none" w:sz="0" w:space="0" w:color="auto"/>
              </w:divBdr>
              <w:divsChild>
                <w:div w:id="80997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131180">
      <w:bodyDiv w:val="1"/>
      <w:marLeft w:val="0"/>
      <w:marRight w:val="0"/>
      <w:marTop w:val="0"/>
      <w:marBottom w:val="0"/>
      <w:divBdr>
        <w:top w:val="none" w:sz="0" w:space="0" w:color="auto"/>
        <w:left w:val="none" w:sz="0" w:space="0" w:color="auto"/>
        <w:bottom w:val="none" w:sz="0" w:space="0" w:color="auto"/>
        <w:right w:val="none" w:sz="0" w:space="0" w:color="auto"/>
      </w:divBdr>
    </w:div>
    <w:div w:id="1316106423">
      <w:bodyDiv w:val="1"/>
      <w:marLeft w:val="0"/>
      <w:marRight w:val="0"/>
      <w:marTop w:val="0"/>
      <w:marBottom w:val="0"/>
      <w:divBdr>
        <w:top w:val="none" w:sz="0" w:space="0" w:color="auto"/>
        <w:left w:val="none" w:sz="0" w:space="0" w:color="auto"/>
        <w:bottom w:val="none" w:sz="0" w:space="0" w:color="auto"/>
        <w:right w:val="none" w:sz="0" w:space="0" w:color="auto"/>
      </w:divBdr>
      <w:divsChild>
        <w:div w:id="2071882902">
          <w:marLeft w:val="0"/>
          <w:marRight w:val="0"/>
          <w:marTop w:val="0"/>
          <w:marBottom w:val="0"/>
          <w:divBdr>
            <w:top w:val="none" w:sz="0" w:space="0" w:color="auto"/>
            <w:left w:val="none" w:sz="0" w:space="0" w:color="auto"/>
            <w:bottom w:val="none" w:sz="0" w:space="0" w:color="auto"/>
            <w:right w:val="none" w:sz="0" w:space="0" w:color="auto"/>
          </w:divBdr>
          <w:divsChild>
            <w:div w:id="1637494650">
              <w:marLeft w:val="0"/>
              <w:marRight w:val="0"/>
              <w:marTop w:val="0"/>
              <w:marBottom w:val="0"/>
              <w:divBdr>
                <w:top w:val="none" w:sz="0" w:space="0" w:color="auto"/>
                <w:left w:val="none" w:sz="0" w:space="0" w:color="auto"/>
                <w:bottom w:val="none" w:sz="0" w:space="0" w:color="auto"/>
                <w:right w:val="none" w:sz="0" w:space="0" w:color="auto"/>
              </w:divBdr>
              <w:divsChild>
                <w:div w:id="205739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01830">
      <w:bodyDiv w:val="1"/>
      <w:marLeft w:val="0"/>
      <w:marRight w:val="0"/>
      <w:marTop w:val="0"/>
      <w:marBottom w:val="0"/>
      <w:divBdr>
        <w:top w:val="none" w:sz="0" w:space="0" w:color="auto"/>
        <w:left w:val="none" w:sz="0" w:space="0" w:color="auto"/>
        <w:bottom w:val="none" w:sz="0" w:space="0" w:color="auto"/>
        <w:right w:val="none" w:sz="0" w:space="0" w:color="auto"/>
      </w:divBdr>
      <w:divsChild>
        <w:div w:id="783110496">
          <w:marLeft w:val="0"/>
          <w:marRight w:val="0"/>
          <w:marTop w:val="0"/>
          <w:marBottom w:val="0"/>
          <w:divBdr>
            <w:top w:val="none" w:sz="0" w:space="0" w:color="auto"/>
            <w:left w:val="none" w:sz="0" w:space="0" w:color="auto"/>
            <w:bottom w:val="none" w:sz="0" w:space="0" w:color="auto"/>
            <w:right w:val="none" w:sz="0" w:space="0" w:color="auto"/>
          </w:divBdr>
          <w:divsChild>
            <w:div w:id="734937781">
              <w:marLeft w:val="0"/>
              <w:marRight w:val="0"/>
              <w:marTop w:val="0"/>
              <w:marBottom w:val="0"/>
              <w:divBdr>
                <w:top w:val="none" w:sz="0" w:space="0" w:color="auto"/>
                <w:left w:val="none" w:sz="0" w:space="0" w:color="auto"/>
                <w:bottom w:val="none" w:sz="0" w:space="0" w:color="auto"/>
                <w:right w:val="none" w:sz="0" w:space="0" w:color="auto"/>
              </w:divBdr>
              <w:divsChild>
                <w:div w:id="199008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688198">
      <w:bodyDiv w:val="1"/>
      <w:marLeft w:val="0"/>
      <w:marRight w:val="0"/>
      <w:marTop w:val="0"/>
      <w:marBottom w:val="0"/>
      <w:divBdr>
        <w:top w:val="none" w:sz="0" w:space="0" w:color="auto"/>
        <w:left w:val="none" w:sz="0" w:space="0" w:color="auto"/>
        <w:bottom w:val="none" w:sz="0" w:space="0" w:color="auto"/>
        <w:right w:val="none" w:sz="0" w:space="0" w:color="auto"/>
      </w:divBdr>
      <w:divsChild>
        <w:div w:id="1791506329">
          <w:marLeft w:val="0"/>
          <w:marRight w:val="0"/>
          <w:marTop w:val="0"/>
          <w:marBottom w:val="0"/>
          <w:divBdr>
            <w:top w:val="none" w:sz="0" w:space="0" w:color="auto"/>
            <w:left w:val="none" w:sz="0" w:space="0" w:color="auto"/>
            <w:bottom w:val="none" w:sz="0" w:space="0" w:color="auto"/>
            <w:right w:val="none" w:sz="0" w:space="0" w:color="auto"/>
          </w:divBdr>
          <w:divsChild>
            <w:div w:id="1568220105">
              <w:marLeft w:val="0"/>
              <w:marRight w:val="0"/>
              <w:marTop w:val="0"/>
              <w:marBottom w:val="0"/>
              <w:divBdr>
                <w:top w:val="none" w:sz="0" w:space="0" w:color="auto"/>
                <w:left w:val="none" w:sz="0" w:space="0" w:color="auto"/>
                <w:bottom w:val="none" w:sz="0" w:space="0" w:color="auto"/>
                <w:right w:val="none" w:sz="0" w:space="0" w:color="auto"/>
              </w:divBdr>
              <w:divsChild>
                <w:div w:id="193720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95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tessore@parcs-naturels-regionaux.f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tessore@parcs-naturels-regionaux.fr" TargetMode="External"/><Relationship Id="rId5" Type="http://schemas.openxmlformats.org/officeDocument/2006/relationships/styles" Target="styles.xml"/><Relationship Id="rId10" Type="http://schemas.openxmlformats.org/officeDocument/2006/relationships/hyperlink" Target="https://aida.ineris.fr/reglementation/livre-iii-espaces-naturels-partie-reglementaire" TargetMode="External"/><Relationship Id="rId4" Type="http://schemas.openxmlformats.org/officeDocument/2006/relationships/numbering" Target="numbering.xml"/><Relationship Id="rId9" Type="http://schemas.openxmlformats.org/officeDocument/2006/relationships/hyperlink" Target="https://aida.ineris.fr/reglementation/livre-iii-espaces-naturels-partie-legislative"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03f232e-8ad2-429e-825b-945d7eb82a78" xsi:nil="true"/>
    <lcf76f155ced4ddcb4097134ff3c332f xmlns="3a32a89c-ebf2-4701-a2e2-298eed0ab77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3D20C5C646324F9488AF0924213401" ma:contentTypeVersion="16" ma:contentTypeDescription="Crée un document." ma:contentTypeScope="" ma:versionID="dff29cac3d4302673e4be76e30a17813">
  <xsd:schema xmlns:xsd="http://www.w3.org/2001/XMLSchema" xmlns:xs="http://www.w3.org/2001/XMLSchema" xmlns:p="http://schemas.microsoft.com/office/2006/metadata/properties" xmlns:ns2="3a32a89c-ebf2-4701-a2e2-298eed0ab772" xmlns:ns3="603f232e-8ad2-429e-825b-945d7eb82a78" targetNamespace="http://schemas.microsoft.com/office/2006/metadata/properties" ma:root="true" ma:fieldsID="dd69891c2d7beb8d847eedc1b66c839f" ns2:_="" ns3:_="">
    <xsd:import namespace="3a32a89c-ebf2-4701-a2e2-298eed0ab772"/>
    <xsd:import namespace="603f232e-8ad2-429e-825b-945d7eb82a7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element ref="ns2:MediaServiceLocation" minOccurs="0"/>
                <xsd:element ref="ns2:MediaServiceBillingMetadata"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32a89c-ebf2-4701-a2e2-298eed0ab7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77cf4843-3d1a-4b2e-8511-753525b6ff9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3f232e-8ad2-429e-825b-945d7eb82a7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7fec216-fd7d-419b-a8ea-d3f507f4f203}" ma:internalName="TaxCatchAll" ma:showField="CatchAllData" ma:web="603f232e-8ad2-429e-825b-945d7eb82a7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1ED0A-68E1-4B0D-974F-521A4EA0479F}">
  <ds:schemaRefs>
    <ds:schemaRef ds:uri="http://schemas.microsoft.com/office/2006/metadata/properties"/>
    <ds:schemaRef ds:uri="http://schemas.microsoft.com/office/infopath/2007/PartnerControls"/>
    <ds:schemaRef ds:uri="603f232e-8ad2-429e-825b-945d7eb82a78"/>
    <ds:schemaRef ds:uri="3a32a89c-ebf2-4701-a2e2-298eed0ab772"/>
  </ds:schemaRefs>
</ds:datastoreItem>
</file>

<file path=customXml/itemProps2.xml><?xml version="1.0" encoding="utf-8"?>
<ds:datastoreItem xmlns:ds="http://schemas.openxmlformats.org/officeDocument/2006/customXml" ds:itemID="{3C17EB52-905C-48AB-A3D7-2E8EC76E5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32a89c-ebf2-4701-a2e2-298eed0ab772"/>
    <ds:schemaRef ds:uri="603f232e-8ad2-429e-825b-945d7eb82a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DC88EF-7CA8-438B-A36D-24FFAFD865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1051</Words>
  <Characters>5993</Characters>
  <Application>Microsoft Office Word</Application>
  <DocSecurity>4</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Hugault</dc:creator>
  <cp:keywords/>
  <dc:description/>
  <cp:lastModifiedBy>Fabien HUGAULT</cp:lastModifiedBy>
  <cp:revision>1</cp:revision>
  <dcterms:created xsi:type="dcterms:W3CDTF">2023-02-16T14:06:00Z</dcterms:created>
  <dcterms:modified xsi:type="dcterms:W3CDTF">2025-07-31T14:33:00Z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0x0101001C3D20C5C646324F9488AF0924213401</vt:lpwstr>
  </property>
  <property fmtid="{D5CDD505-2E9C-101B-9397-08002B2CF9AE}" pid="3" name="MediaServiceImageTags">
    <vt:lpwstr/>
  </property>
</Properties>
</file>