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EF7" w:rsidRPr="0003415E" w:rsidRDefault="008A36F7" w:rsidP="0044421D">
      <w:pPr>
        <w:spacing w:after="0" w:line="259" w:lineRule="auto"/>
        <w:ind w:left="322" w:firstLine="0"/>
        <w:jc w:val="left"/>
        <w:rPr>
          <w:rFonts w:ascii="Book Antiqua" w:hAnsi="Book Antiqua" w:cstheme="minorHAnsi"/>
          <w:sz w:val="20"/>
          <w:szCs w:val="20"/>
        </w:rPr>
      </w:pPr>
      <w:r w:rsidRPr="0003415E">
        <w:rPr>
          <w:rFonts w:ascii="Book Antiqua" w:hAnsi="Book Antiqua" w:cstheme="minorHAnsi"/>
          <w:b/>
          <w:sz w:val="20"/>
          <w:szCs w:val="20"/>
        </w:rPr>
        <w:t xml:space="preserve">N° </w:t>
      </w:r>
      <w:r w:rsidR="00A745DB" w:rsidRPr="0003415E">
        <w:rPr>
          <w:rFonts w:ascii="Book Antiqua" w:hAnsi="Book Antiqua" w:cstheme="minorHAnsi"/>
          <w:b/>
          <w:sz w:val="20"/>
          <w:szCs w:val="20"/>
        </w:rPr>
        <w:t>2022-023</w:t>
      </w:r>
    </w:p>
    <w:p w:rsidR="00442EF7" w:rsidRDefault="008A36F7" w:rsidP="0044421D">
      <w:pPr>
        <w:spacing w:after="0" w:line="235" w:lineRule="auto"/>
        <w:ind w:left="3599" w:right="3066" w:firstLine="0"/>
        <w:jc w:val="center"/>
        <w:rPr>
          <w:rFonts w:ascii="Book Antiqua" w:hAnsi="Book Antiqua" w:cstheme="minorHAnsi"/>
          <w:b/>
          <w:sz w:val="20"/>
          <w:szCs w:val="20"/>
        </w:rPr>
      </w:pPr>
      <w:r w:rsidRPr="0003415E">
        <w:rPr>
          <w:rFonts w:ascii="Book Antiqua" w:hAnsi="Book Antiqua" w:cstheme="minorHAnsi"/>
          <w:b/>
          <w:sz w:val="20"/>
          <w:szCs w:val="20"/>
        </w:rPr>
        <w:t xml:space="preserve">Secrétaire </w:t>
      </w:r>
      <w:proofErr w:type="spellStart"/>
      <w:proofErr w:type="gramStart"/>
      <w:r w:rsidRPr="0003415E">
        <w:rPr>
          <w:rFonts w:ascii="Book Antiqua" w:hAnsi="Book Antiqua" w:cstheme="minorHAnsi"/>
          <w:b/>
          <w:sz w:val="20"/>
          <w:szCs w:val="20"/>
        </w:rPr>
        <w:t>général.e</w:t>
      </w:r>
      <w:proofErr w:type="spellEnd"/>
      <w:proofErr w:type="gramEnd"/>
      <w:r w:rsidRPr="0003415E">
        <w:rPr>
          <w:rFonts w:ascii="Book Antiqua" w:hAnsi="Book Antiqua" w:cstheme="minorHAnsi"/>
          <w:b/>
          <w:sz w:val="20"/>
          <w:szCs w:val="20"/>
        </w:rPr>
        <w:t xml:space="preserve"> (H/F)</w:t>
      </w:r>
    </w:p>
    <w:p w:rsidR="0044421D" w:rsidRDefault="0044421D" w:rsidP="0044421D">
      <w:pPr>
        <w:spacing w:after="0" w:line="235" w:lineRule="auto"/>
        <w:ind w:left="3599" w:right="3066" w:firstLine="0"/>
        <w:jc w:val="center"/>
        <w:rPr>
          <w:rFonts w:ascii="Book Antiqua" w:hAnsi="Book Antiqua" w:cstheme="minorHAnsi"/>
          <w:b/>
          <w:sz w:val="20"/>
          <w:szCs w:val="20"/>
        </w:rPr>
      </w:pPr>
    </w:p>
    <w:p w:rsidR="0044421D" w:rsidRPr="0003415E" w:rsidRDefault="0044421D" w:rsidP="0044421D">
      <w:pPr>
        <w:spacing w:after="0" w:line="235" w:lineRule="auto"/>
        <w:ind w:left="3599" w:right="3066" w:firstLine="0"/>
        <w:jc w:val="center"/>
        <w:rPr>
          <w:rFonts w:ascii="Book Antiqua" w:hAnsi="Book Antiqua" w:cstheme="minorHAnsi"/>
          <w:b/>
          <w:sz w:val="20"/>
          <w:szCs w:val="20"/>
        </w:rPr>
      </w:pPr>
    </w:p>
    <w:p w:rsidR="00D95607" w:rsidRPr="0003415E" w:rsidRDefault="008A36F7" w:rsidP="00E35BE6">
      <w:pPr>
        <w:pStyle w:val="NormalWeb"/>
        <w:spacing w:before="100" w:after="0"/>
        <w:rPr>
          <w:rFonts w:ascii="Book Antiqua" w:eastAsia="Times New Roman" w:hAnsi="Book Antiqua"/>
          <w:color w:val="auto"/>
          <w:sz w:val="20"/>
          <w:szCs w:val="20"/>
          <w:lang w:eastAsia="zh-CN"/>
        </w:rPr>
      </w:pPr>
      <w:r w:rsidRPr="0003415E">
        <w:rPr>
          <w:rFonts w:ascii="Book Antiqua" w:hAnsi="Book Antiqua" w:cstheme="minorHAnsi"/>
          <w:b/>
          <w:sz w:val="20"/>
          <w:szCs w:val="20"/>
        </w:rPr>
        <w:t>Corps/Grade :</w:t>
      </w:r>
      <w:r w:rsidRPr="0003415E">
        <w:rPr>
          <w:rFonts w:ascii="Book Antiqua" w:hAnsi="Book Antiqua" w:cstheme="minorHAnsi"/>
          <w:sz w:val="20"/>
          <w:szCs w:val="20"/>
        </w:rPr>
        <w:t xml:space="preserve"> Catégorie A + ; fonctionnaire de l'État, fonctionnaire territorial ou fonctionnaire hospitalier par voie de dét</w:t>
      </w:r>
      <w:r w:rsidR="00D95607" w:rsidRPr="0003415E">
        <w:rPr>
          <w:rFonts w:ascii="Book Antiqua" w:hAnsi="Book Antiqua" w:cstheme="minorHAnsi"/>
          <w:sz w:val="20"/>
          <w:szCs w:val="20"/>
        </w:rPr>
        <w:t>achement 3</w:t>
      </w:r>
      <w:r w:rsidR="00125915" w:rsidRPr="0003415E">
        <w:rPr>
          <w:rFonts w:ascii="Book Antiqua" w:hAnsi="Book Antiqua" w:cstheme="minorHAnsi"/>
          <w:sz w:val="20"/>
          <w:szCs w:val="20"/>
        </w:rPr>
        <w:t xml:space="preserve"> ans,</w:t>
      </w:r>
      <w:r w:rsidR="00D95607" w:rsidRPr="0003415E">
        <w:rPr>
          <w:rFonts w:ascii="Book Antiqua" w:hAnsi="Book Antiqua" w:cstheme="minorHAnsi"/>
          <w:sz w:val="20"/>
          <w:szCs w:val="20"/>
        </w:rPr>
        <w:t xml:space="preserve"> ou</w:t>
      </w:r>
      <w:r w:rsidR="00125915" w:rsidRPr="0003415E">
        <w:rPr>
          <w:rFonts w:ascii="Book Antiqua" w:hAnsi="Book Antiqua" w:cstheme="minorHAnsi"/>
          <w:sz w:val="20"/>
          <w:szCs w:val="20"/>
        </w:rPr>
        <w:t xml:space="preserve"> par voie contractuelle pour les non fonctionnaire</w:t>
      </w:r>
      <w:r w:rsidR="00EB4E86" w:rsidRPr="0003415E">
        <w:rPr>
          <w:rFonts w:ascii="Book Antiqua" w:hAnsi="Book Antiqua" w:cstheme="minorHAnsi"/>
          <w:sz w:val="20"/>
          <w:szCs w:val="20"/>
        </w:rPr>
        <w:t>s</w:t>
      </w:r>
      <w:r w:rsidR="00D95607" w:rsidRPr="0003415E">
        <w:rPr>
          <w:rFonts w:ascii="Book Antiqua" w:hAnsi="Book Antiqua" w:cstheme="minorHAnsi"/>
          <w:sz w:val="20"/>
          <w:szCs w:val="20"/>
        </w:rPr>
        <w:t xml:space="preserve"> </w:t>
      </w:r>
      <w:r w:rsidR="00EB4E86" w:rsidRPr="0003415E">
        <w:rPr>
          <w:rFonts w:ascii="Book Antiqua" w:hAnsi="Book Antiqua" w:cstheme="minorHAnsi"/>
          <w:sz w:val="20"/>
          <w:szCs w:val="20"/>
        </w:rPr>
        <w:t>(CDD droit public</w:t>
      </w:r>
      <w:r w:rsidR="00125915" w:rsidRPr="0003415E">
        <w:rPr>
          <w:rFonts w:ascii="Book Antiqua" w:hAnsi="Book Antiqua" w:cstheme="minorHAnsi"/>
          <w:sz w:val="20"/>
          <w:szCs w:val="20"/>
        </w:rPr>
        <w:t xml:space="preserve"> 3 ans</w:t>
      </w:r>
      <w:r w:rsidR="00EB4E86" w:rsidRPr="0003415E">
        <w:rPr>
          <w:rFonts w:ascii="Book Antiqua" w:hAnsi="Book Antiqua" w:cstheme="minorHAnsi"/>
          <w:sz w:val="20"/>
          <w:szCs w:val="20"/>
        </w:rPr>
        <w:t>)</w:t>
      </w:r>
      <w:r w:rsidR="00D95607" w:rsidRPr="0003415E">
        <w:rPr>
          <w:rFonts w:ascii="Book Antiqua" w:eastAsia="Times New Roman" w:hAnsi="Book Antiqua"/>
          <w:sz w:val="20"/>
          <w:szCs w:val="20"/>
          <w:lang w:eastAsia="zh-CN"/>
        </w:rPr>
        <w:t xml:space="preserve">. </w:t>
      </w:r>
    </w:p>
    <w:p w:rsidR="00D95607" w:rsidRPr="0003415E" w:rsidRDefault="00D95607" w:rsidP="00D95607">
      <w:pPr>
        <w:widowControl w:val="0"/>
        <w:spacing w:after="0" w:line="240" w:lineRule="auto"/>
        <w:ind w:left="0" w:firstLine="0"/>
        <w:rPr>
          <w:rFonts w:ascii="Book Antiqua" w:eastAsia="Arial Unicode MS" w:hAnsi="Book Antiqua"/>
          <w:color w:val="auto"/>
          <w:kern w:val="2"/>
          <w:sz w:val="20"/>
          <w:szCs w:val="20"/>
          <w:lang w:eastAsia="zh-CN" w:bidi="hi-IN"/>
        </w:rPr>
      </w:pPr>
    </w:p>
    <w:p w:rsidR="00442EF7" w:rsidRPr="0003415E" w:rsidRDefault="00D95607">
      <w:pPr>
        <w:spacing w:after="251" w:line="259" w:lineRule="auto"/>
        <w:ind w:left="317"/>
        <w:jc w:val="left"/>
        <w:rPr>
          <w:rFonts w:ascii="Book Antiqua" w:hAnsi="Book Antiqua" w:cstheme="minorHAnsi"/>
          <w:b/>
          <w:sz w:val="20"/>
          <w:szCs w:val="20"/>
        </w:rPr>
      </w:pPr>
      <w:r w:rsidRPr="0003415E">
        <w:rPr>
          <w:rFonts w:ascii="Book Antiqua" w:hAnsi="Book Antiqua" w:cstheme="minorHAnsi"/>
          <w:b/>
          <w:sz w:val="20"/>
          <w:szCs w:val="20"/>
        </w:rPr>
        <w:t xml:space="preserve">Poste vacant </w:t>
      </w:r>
      <w:proofErr w:type="spellStart"/>
      <w:r w:rsidR="00FB0B4B" w:rsidRPr="0003415E">
        <w:rPr>
          <w:rFonts w:ascii="Book Antiqua" w:hAnsi="Book Antiqua" w:cstheme="minorHAnsi"/>
          <w:b/>
          <w:sz w:val="20"/>
          <w:szCs w:val="20"/>
        </w:rPr>
        <w:t>de puis</w:t>
      </w:r>
      <w:proofErr w:type="spellEnd"/>
      <w:r w:rsidR="00FB0B4B" w:rsidRPr="0003415E">
        <w:rPr>
          <w:rFonts w:ascii="Book Antiqua" w:hAnsi="Book Antiqua" w:cstheme="minorHAnsi"/>
          <w:b/>
          <w:sz w:val="20"/>
          <w:szCs w:val="20"/>
        </w:rPr>
        <w:t xml:space="preserve"> le</w:t>
      </w:r>
      <w:r w:rsidR="00EB4E86" w:rsidRPr="0003415E">
        <w:rPr>
          <w:rFonts w:ascii="Book Antiqua" w:hAnsi="Book Antiqua" w:cstheme="minorHAnsi"/>
          <w:b/>
          <w:sz w:val="20"/>
          <w:szCs w:val="20"/>
        </w:rPr>
        <w:t xml:space="preserve"> </w:t>
      </w:r>
      <w:r w:rsidR="00A745DB" w:rsidRPr="0003415E">
        <w:rPr>
          <w:rFonts w:ascii="Book Antiqua" w:hAnsi="Book Antiqua" w:cstheme="minorHAnsi"/>
          <w:b/>
          <w:sz w:val="20"/>
          <w:szCs w:val="20"/>
        </w:rPr>
        <w:t>10</w:t>
      </w:r>
      <w:r w:rsidR="008A36F7" w:rsidRPr="0003415E">
        <w:rPr>
          <w:rFonts w:ascii="Book Antiqua" w:hAnsi="Book Antiqua" w:cstheme="minorHAnsi"/>
          <w:b/>
          <w:sz w:val="20"/>
          <w:szCs w:val="20"/>
        </w:rPr>
        <w:t xml:space="preserve"> février 2023</w:t>
      </w:r>
    </w:p>
    <w:p w:rsidR="00442EF7" w:rsidRPr="0003415E" w:rsidRDefault="008A36F7">
      <w:pPr>
        <w:pStyle w:val="Titre1"/>
        <w:ind w:left="317" w:right="0"/>
        <w:rPr>
          <w:rFonts w:ascii="Book Antiqua" w:hAnsi="Book Antiqua" w:cstheme="minorHAnsi"/>
          <w:sz w:val="20"/>
          <w:szCs w:val="20"/>
        </w:rPr>
      </w:pPr>
      <w:r w:rsidRPr="0003415E">
        <w:rPr>
          <w:rFonts w:ascii="Book Antiqua" w:hAnsi="Book Antiqua" w:cstheme="minorHAnsi"/>
          <w:sz w:val="20"/>
          <w:szCs w:val="20"/>
        </w:rPr>
        <w:t>Contexte et organisation</w:t>
      </w:r>
    </w:p>
    <w:p w:rsidR="00442EF7" w:rsidRPr="0003415E" w:rsidRDefault="008A36F7" w:rsidP="00E35BE6">
      <w:pPr>
        <w:spacing w:after="260" w:line="252" w:lineRule="auto"/>
        <w:ind w:left="317"/>
        <w:rPr>
          <w:rFonts w:ascii="Book Antiqua" w:hAnsi="Book Antiqua" w:cstheme="minorHAnsi"/>
          <w:sz w:val="20"/>
          <w:szCs w:val="20"/>
        </w:rPr>
      </w:pPr>
      <w:r w:rsidRPr="0003415E">
        <w:rPr>
          <w:rFonts w:ascii="Book Antiqua" w:hAnsi="Book Antiqua" w:cstheme="minorHAnsi"/>
          <w:sz w:val="20"/>
          <w:szCs w:val="20"/>
        </w:rPr>
        <w:t>Le Parc national de La Réunion, créé par le Décret 2007-296 du 5 mars 2007, est géré par un établissement public</w:t>
      </w:r>
      <w:r w:rsidRPr="0003415E">
        <w:rPr>
          <w:rFonts w:ascii="Book Antiqua" w:eastAsia="Times New Roman" w:hAnsi="Book Antiqua" w:cstheme="minorHAnsi"/>
          <w:sz w:val="20"/>
          <w:szCs w:val="20"/>
        </w:rPr>
        <w:t xml:space="preserve"> </w:t>
      </w:r>
      <w:r w:rsidRPr="0003415E">
        <w:rPr>
          <w:rFonts w:ascii="Book Antiqua" w:hAnsi="Book Antiqua" w:cstheme="minorHAnsi"/>
          <w:sz w:val="20"/>
          <w:szCs w:val="20"/>
        </w:rPr>
        <w:t>à caractère administratif placé sous tutelle du ministère de l’environnement</w:t>
      </w:r>
      <w:r w:rsidRPr="0003415E">
        <w:rPr>
          <w:rFonts w:ascii="Book Antiqua" w:hAnsi="Book Antiqua" w:cstheme="minorHAnsi"/>
          <w:b/>
          <w:sz w:val="20"/>
          <w:szCs w:val="20"/>
        </w:rPr>
        <w:t>.</w:t>
      </w:r>
    </w:p>
    <w:p w:rsidR="00442EF7" w:rsidRPr="0003415E" w:rsidRDefault="008A36F7">
      <w:pPr>
        <w:spacing w:after="266"/>
        <w:rPr>
          <w:rFonts w:ascii="Book Antiqua" w:hAnsi="Book Antiqua" w:cstheme="minorHAnsi"/>
          <w:sz w:val="20"/>
          <w:szCs w:val="20"/>
        </w:rPr>
      </w:pPr>
      <w:r w:rsidRPr="0003415E">
        <w:rPr>
          <w:rFonts w:ascii="Book Antiqua" w:hAnsi="Book Antiqua" w:cstheme="minorHAnsi"/>
          <w:noProof/>
          <w:sz w:val="20"/>
          <w:szCs w:val="20"/>
        </w:rPr>
        <w:drawing>
          <wp:anchor distT="0" distB="0" distL="114300" distR="114300" simplePos="0" relativeHeight="2" behindDoc="0" locked="0" layoutInCell="0" allowOverlap="1">
            <wp:simplePos x="0" y="0"/>
            <wp:positionH relativeFrom="page">
              <wp:posOffset>0</wp:posOffset>
            </wp:positionH>
            <wp:positionV relativeFrom="page">
              <wp:posOffset>179705</wp:posOffset>
            </wp:positionV>
            <wp:extent cx="7394575" cy="1019810"/>
            <wp:effectExtent l="0" t="0" r="0" b="0"/>
            <wp:wrapTopAndBottom/>
            <wp:docPr id="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9"/>
                    <pic:cNvPicPr>
                      <a:picLocks noChangeAspect="1" noChangeArrowheads="1"/>
                    </pic:cNvPicPr>
                  </pic:nvPicPr>
                  <pic:blipFill>
                    <a:blip r:embed="rId5"/>
                    <a:stretch>
                      <a:fillRect/>
                    </a:stretch>
                  </pic:blipFill>
                  <pic:spPr bwMode="auto">
                    <a:xfrm>
                      <a:off x="0" y="0"/>
                      <a:ext cx="7394575" cy="1019810"/>
                    </a:xfrm>
                    <a:prstGeom prst="rect">
                      <a:avLst/>
                    </a:prstGeom>
                  </pic:spPr>
                </pic:pic>
              </a:graphicData>
            </a:graphic>
          </wp:anchor>
        </w:drawing>
      </w:r>
      <w:r w:rsidRPr="0003415E">
        <w:rPr>
          <w:rFonts w:ascii="Book Antiqua" w:hAnsi="Book Antiqua" w:cstheme="minorHAnsi"/>
          <w:sz w:val="20"/>
          <w:szCs w:val="20"/>
        </w:rPr>
        <w:t>La création du Parc national répond à la volonté de préserver un environnement remarquable en prenant en compte les particularités locales et les objectifs d’un développement durable du territoire.</w:t>
      </w:r>
    </w:p>
    <w:p w:rsidR="00442EF7" w:rsidRPr="0003415E" w:rsidRDefault="008A36F7">
      <w:pPr>
        <w:spacing w:after="266"/>
        <w:rPr>
          <w:rFonts w:ascii="Book Antiqua" w:hAnsi="Book Antiqua" w:cstheme="minorHAnsi"/>
          <w:sz w:val="20"/>
          <w:szCs w:val="20"/>
        </w:rPr>
      </w:pPr>
      <w:r w:rsidRPr="0003415E">
        <w:rPr>
          <w:rFonts w:ascii="Book Antiqua" w:hAnsi="Book Antiqua" w:cstheme="minorHAnsi"/>
          <w:sz w:val="20"/>
          <w:szCs w:val="20"/>
        </w:rPr>
        <w:t>Le patrimoine naturel réunionnais se caractérise par un volcanisme encore actif, un endémisme très important et une grande palette d’habitats, de paysages minéraux ou végétaux, qui ont justifié l'inscription des Pitons, Cirques et Remparts de l'Ile de La Réunion sur la liste du Patrimoine mondial par l'Unesco.</w:t>
      </w:r>
    </w:p>
    <w:p w:rsidR="00442EF7" w:rsidRPr="0003415E" w:rsidRDefault="008A36F7">
      <w:pPr>
        <w:rPr>
          <w:rFonts w:ascii="Book Antiqua" w:hAnsi="Book Antiqua" w:cstheme="minorHAnsi"/>
          <w:sz w:val="20"/>
          <w:szCs w:val="20"/>
        </w:rPr>
      </w:pPr>
      <w:r w:rsidRPr="0003415E">
        <w:rPr>
          <w:rFonts w:ascii="Book Antiqua" w:hAnsi="Book Antiqua" w:cstheme="minorHAnsi"/>
          <w:sz w:val="20"/>
          <w:szCs w:val="20"/>
        </w:rPr>
        <w:t xml:space="preserve">Dans un contexte de croissance démographique et de développement de l’urbanisme, l’établissement public doit faire vivre et animer le projet de territoire défini par la Charte du parc national (approuvée par décret le 21 janvier 2014), en mettant en œuvre ou coordonnant des actions identifiées et construites avec les différents partenaires. </w:t>
      </w:r>
    </w:p>
    <w:p w:rsidR="00442EF7" w:rsidRPr="0003415E" w:rsidRDefault="00442EF7">
      <w:pPr>
        <w:rPr>
          <w:rFonts w:ascii="Book Antiqua" w:hAnsi="Book Antiqua" w:cstheme="minorHAnsi"/>
          <w:sz w:val="20"/>
          <w:szCs w:val="20"/>
        </w:rPr>
      </w:pPr>
    </w:p>
    <w:p w:rsidR="00442EF7" w:rsidRPr="0003415E" w:rsidRDefault="008A36F7">
      <w:pPr>
        <w:rPr>
          <w:rFonts w:ascii="Book Antiqua" w:hAnsi="Book Antiqua" w:cstheme="minorHAnsi"/>
          <w:sz w:val="20"/>
          <w:szCs w:val="20"/>
        </w:rPr>
      </w:pPr>
      <w:r w:rsidRPr="0003415E">
        <w:rPr>
          <w:rFonts w:ascii="Book Antiqua" w:hAnsi="Book Antiqua" w:cstheme="minorHAnsi"/>
          <w:sz w:val="20"/>
          <w:szCs w:val="20"/>
        </w:rPr>
        <w:t>Ces actions issues de la priorisation des enjeux de la charte sont les composantes d’un plan pluriannuel d’action à 4 ans, autour desquels sont mobilisés les moyens humains et financier de l’établissement.</w:t>
      </w:r>
    </w:p>
    <w:p w:rsidR="00442EF7" w:rsidRPr="0003415E" w:rsidRDefault="00442EF7">
      <w:pPr>
        <w:rPr>
          <w:rFonts w:ascii="Book Antiqua" w:hAnsi="Book Antiqua" w:cstheme="minorHAnsi"/>
          <w:sz w:val="20"/>
          <w:szCs w:val="20"/>
        </w:rPr>
      </w:pPr>
    </w:p>
    <w:p w:rsidR="00442EF7" w:rsidRPr="0003415E" w:rsidRDefault="008A36F7">
      <w:pPr>
        <w:spacing w:after="266"/>
        <w:ind w:left="322" w:firstLine="0"/>
        <w:rPr>
          <w:rFonts w:ascii="Book Antiqua" w:hAnsi="Book Antiqua" w:cstheme="minorHAnsi"/>
          <w:sz w:val="20"/>
          <w:szCs w:val="20"/>
        </w:rPr>
      </w:pPr>
      <w:r w:rsidRPr="0003415E">
        <w:rPr>
          <w:rFonts w:ascii="Book Antiqua" w:hAnsi="Book Antiqua" w:cstheme="minorHAnsi"/>
          <w:sz w:val="20"/>
          <w:szCs w:val="20"/>
        </w:rPr>
        <w:t xml:space="preserve">L'établissement public Parc national est organisé géographiquement en plusieurs sites ; un siège situé à la Plaine des Palmistes qui héberge ; la direction, le secrétariat général, trois services techniques et quatre services territoriaux dits « secteurs », installés à la Plaine des Palmistes (Secteur Est), Trois-Bassins (Secteur Ouest), St Pierre (Secteur Sud) et Saint-Denis (Secteur Nord). </w:t>
      </w:r>
    </w:p>
    <w:p w:rsidR="00442EF7" w:rsidRPr="0003415E" w:rsidRDefault="008A36F7">
      <w:pPr>
        <w:spacing w:after="266"/>
        <w:ind w:left="322" w:firstLine="0"/>
        <w:rPr>
          <w:rFonts w:ascii="Book Antiqua" w:hAnsi="Book Antiqua" w:cstheme="minorHAnsi"/>
          <w:sz w:val="20"/>
          <w:szCs w:val="20"/>
        </w:rPr>
      </w:pPr>
      <w:r w:rsidRPr="0003415E">
        <w:rPr>
          <w:rFonts w:ascii="Book Antiqua" w:hAnsi="Book Antiqua" w:cstheme="minorHAnsi"/>
          <w:sz w:val="20"/>
          <w:szCs w:val="20"/>
        </w:rPr>
        <w:t>Les emplois sous plafond du Parc nationa</w:t>
      </w:r>
      <w:r w:rsidR="00542718" w:rsidRPr="0003415E">
        <w:rPr>
          <w:rFonts w:ascii="Book Antiqua" w:hAnsi="Book Antiqua" w:cstheme="minorHAnsi"/>
          <w:sz w:val="20"/>
          <w:szCs w:val="20"/>
        </w:rPr>
        <w:t>l sont de 82,2 ETP et 84,5 ETPT. S’ajoutent également l</w:t>
      </w:r>
      <w:r w:rsidRPr="0003415E">
        <w:rPr>
          <w:rFonts w:ascii="Book Antiqua" w:hAnsi="Book Antiqua" w:cstheme="minorHAnsi"/>
          <w:sz w:val="20"/>
          <w:szCs w:val="20"/>
        </w:rPr>
        <w:t xml:space="preserve">es emplois hors plafond </w:t>
      </w:r>
      <w:r w:rsidR="00542718" w:rsidRPr="0003415E">
        <w:rPr>
          <w:rFonts w:ascii="Book Antiqua" w:hAnsi="Book Antiqua" w:cstheme="minorHAnsi"/>
          <w:sz w:val="20"/>
          <w:szCs w:val="20"/>
        </w:rPr>
        <w:t xml:space="preserve">qui </w:t>
      </w:r>
      <w:r w:rsidRPr="0003415E">
        <w:rPr>
          <w:rFonts w:ascii="Book Antiqua" w:hAnsi="Book Antiqua" w:cstheme="minorHAnsi"/>
          <w:sz w:val="20"/>
          <w:szCs w:val="20"/>
        </w:rPr>
        <w:t>dépendent des dynamiques de construction de projets et à la recherche de financements complémentaires notamment dans le cadre des fonds européens. La quantité de postes en hors plafonds est donc variable mais peut atteind</w:t>
      </w:r>
      <w:r w:rsidR="00A745DB" w:rsidRPr="0003415E">
        <w:rPr>
          <w:rFonts w:ascii="Book Antiqua" w:hAnsi="Book Antiqua" w:cstheme="minorHAnsi"/>
          <w:sz w:val="20"/>
          <w:szCs w:val="20"/>
        </w:rPr>
        <w:t>re tout projet confondu environ</w:t>
      </w:r>
      <w:r w:rsidRPr="0003415E">
        <w:rPr>
          <w:rFonts w:ascii="Book Antiqua" w:hAnsi="Book Antiqua" w:cstheme="minorHAnsi"/>
          <w:sz w:val="20"/>
          <w:szCs w:val="20"/>
        </w:rPr>
        <w:t xml:space="preserve"> 15 ETP.</w:t>
      </w:r>
    </w:p>
    <w:p w:rsidR="00442EF7" w:rsidRPr="0003415E" w:rsidRDefault="008A36F7">
      <w:pPr>
        <w:spacing w:after="266"/>
        <w:ind w:left="322" w:firstLine="0"/>
        <w:rPr>
          <w:rFonts w:ascii="Book Antiqua" w:hAnsi="Book Antiqua" w:cstheme="minorHAnsi"/>
          <w:sz w:val="20"/>
          <w:szCs w:val="20"/>
        </w:rPr>
      </w:pPr>
      <w:r w:rsidRPr="0003415E">
        <w:rPr>
          <w:rFonts w:ascii="Book Antiqua" w:hAnsi="Book Antiqua" w:cstheme="minorHAnsi"/>
          <w:sz w:val="20"/>
          <w:szCs w:val="20"/>
        </w:rPr>
        <w:t>Le budget de l’établissement provient d’une dotation du ministère de l’environnement qui se monte à 7 millions d’euros auxquels viennent s’ajouter les financements captés auprès de différents bailleurs</w:t>
      </w:r>
      <w:r w:rsidR="00542718" w:rsidRPr="0003415E">
        <w:rPr>
          <w:rFonts w:ascii="Book Antiqua" w:hAnsi="Book Antiqua" w:cstheme="minorHAnsi"/>
          <w:sz w:val="20"/>
          <w:szCs w:val="20"/>
        </w:rPr>
        <w:t xml:space="preserve"> (principalement, Fonds européens)</w:t>
      </w:r>
      <w:r w:rsidRPr="0003415E">
        <w:rPr>
          <w:rFonts w:ascii="Book Antiqua" w:hAnsi="Book Antiqua" w:cstheme="minorHAnsi"/>
          <w:sz w:val="20"/>
          <w:szCs w:val="20"/>
        </w:rPr>
        <w:t xml:space="preserve">. </w:t>
      </w:r>
    </w:p>
    <w:p w:rsidR="00442EF7" w:rsidRPr="0003415E" w:rsidRDefault="008A36F7" w:rsidP="0003415E">
      <w:pPr>
        <w:pStyle w:val="Titre1"/>
        <w:spacing w:after="0"/>
        <w:ind w:left="317" w:right="0" w:hanging="11"/>
        <w:rPr>
          <w:rFonts w:ascii="Book Antiqua" w:hAnsi="Book Antiqua" w:cstheme="minorHAnsi"/>
          <w:sz w:val="20"/>
          <w:szCs w:val="20"/>
        </w:rPr>
      </w:pPr>
      <w:r w:rsidRPr="0003415E">
        <w:rPr>
          <w:rFonts w:ascii="Book Antiqua" w:hAnsi="Book Antiqua" w:cstheme="minorHAnsi"/>
          <w:sz w:val="20"/>
          <w:szCs w:val="20"/>
        </w:rPr>
        <w:t>Finalités du métier / Rôle </w:t>
      </w:r>
    </w:p>
    <w:p w:rsidR="006345F4" w:rsidRPr="0003415E" w:rsidRDefault="006345F4" w:rsidP="0003415E">
      <w:pPr>
        <w:spacing w:after="0"/>
        <w:ind w:hanging="11"/>
        <w:rPr>
          <w:rFonts w:ascii="Book Antiqua" w:hAnsi="Book Antiqua" w:cstheme="minorHAnsi"/>
          <w:sz w:val="20"/>
          <w:szCs w:val="20"/>
        </w:rPr>
      </w:pPr>
    </w:p>
    <w:p w:rsidR="006345F4" w:rsidRPr="0003415E" w:rsidRDefault="006345F4" w:rsidP="00516F0A">
      <w:pPr>
        <w:rPr>
          <w:rFonts w:ascii="Book Antiqua" w:hAnsi="Book Antiqua" w:cstheme="minorHAnsi"/>
          <w:sz w:val="20"/>
          <w:szCs w:val="20"/>
        </w:rPr>
      </w:pPr>
      <w:r w:rsidRPr="0003415E">
        <w:rPr>
          <w:rFonts w:ascii="Book Antiqua" w:hAnsi="Book Antiqua" w:cstheme="minorHAnsi"/>
          <w:sz w:val="20"/>
          <w:szCs w:val="20"/>
        </w:rPr>
        <w:t>Il</w:t>
      </w:r>
      <w:r w:rsidR="00500930" w:rsidRPr="0003415E">
        <w:rPr>
          <w:rFonts w:ascii="Book Antiqua" w:hAnsi="Book Antiqua" w:cstheme="minorHAnsi"/>
          <w:sz w:val="20"/>
          <w:szCs w:val="20"/>
        </w:rPr>
        <w:t xml:space="preserve"> pilote</w:t>
      </w:r>
      <w:r w:rsidR="00BA503E" w:rsidRPr="0003415E">
        <w:rPr>
          <w:rFonts w:ascii="Book Antiqua" w:hAnsi="Book Antiqua" w:cstheme="minorHAnsi"/>
          <w:sz w:val="20"/>
          <w:szCs w:val="20"/>
        </w:rPr>
        <w:t xml:space="preserve"> et contrôle</w:t>
      </w:r>
      <w:r w:rsidRPr="0003415E">
        <w:rPr>
          <w:rFonts w:ascii="Book Antiqua" w:hAnsi="Book Antiqua" w:cstheme="minorHAnsi"/>
          <w:sz w:val="20"/>
          <w:szCs w:val="20"/>
        </w:rPr>
        <w:t xml:space="preserve"> les fonctions administratives, financières e</w:t>
      </w:r>
      <w:r w:rsidR="00BA503E" w:rsidRPr="0003415E">
        <w:rPr>
          <w:rFonts w:ascii="Book Antiqua" w:hAnsi="Book Antiqua" w:cstheme="minorHAnsi"/>
          <w:sz w:val="20"/>
          <w:szCs w:val="20"/>
        </w:rPr>
        <w:t>t juridiques de l’établissement</w:t>
      </w:r>
      <w:r w:rsidR="00C53017" w:rsidRPr="0003415E">
        <w:rPr>
          <w:rFonts w:ascii="Book Antiqua" w:hAnsi="Book Antiqua" w:cstheme="minorHAnsi"/>
          <w:sz w:val="20"/>
          <w:szCs w:val="20"/>
        </w:rPr>
        <w:t>, en assurant</w:t>
      </w:r>
      <w:r w:rsidR="00BA503E" w:rsidRPr="0003415E">
        <w:rPr>
          <w:rFonts w:ascii="Book Antiqua" w:hAnsi="Book Antiqua" w:cstheme="minorHAnsi"/>
          <w:sz w:val="20"/>
          <w:szCs w:val="20"/>
        </w:rPr>
        <w:t xml:space="preserve"> plus particulièrement</w:t>
      </w:r>
      <w:r w:rsidR="00C53017" w:rsidRPr="0003415E">
        <w:rPr>
          <w:rFonts w:ascii="Book Antiqua" w:hAnsi="Book Antiqua" w:cstheme="minorHAnsi"/>
          <w:sz w:val="20"/>
          <w:szCs w:val="20"/>
        </w:rPr>
        <w:t> </w:t>
      </w:r>
      <w:r w:rsidR="00516F0A" w:rsidRPr="0003415E">
        <w:rPr>
          <w:rFonts w:ascii="Book Antiqua" w:hAnsi="Book Antiqua" w:cstheme="minorHAnsi"/>
          <w:sz w:val="20"/>
          <w:szCs w:val="20"/>
        </w:rPr>
        <w:t>l</w:t>
      </w:r>
      <w:r w:rsidRPr="0003415E">
        <w:rPr>
          <w:rFonts w:ascii="Book Antiqua" w:hAnsi="Book Antiqua" w:cstheme="minorHAnsi"/>
          <w:sz w:val="20"/>
          <w:szCs w:val="20"/>
        </w:rPr>
        <w:t xml:space="preserve">a préparation et l’exécution budgétaire </w:t>
      </w:r>
      <w:r w:rsidR="00C53017" w:rsidRPr="0003415E">
        <w:rPr>
          <w:rFonts w:ascii="Book Antiqua" w:hAnsi="Book Antiqua" w:cstheme="minorHAnsi"/>
          <w:sz w:val="20"/>
          <w:szCs w:val="20"/>
        </w:rPr>
        <w:t>du fonctionnement de l’établissement et de</w:t>
      </w:r>
      <w:r w:rsidR="00DB58BC" w:rsidRPr="0003415E">
        <w:rPr>
          <w:rFonts w:ascii="Book Antiqua" w:hAnsi="Book Antiqua" w:cstheme="minorHAnsi"/>
          <w:sz w:val="20"/>
          <w:szCs w:val="20"/>
        </w:rPr>
        <w:t xml:space="preserve"> se</w:t>
      </w:r>
      <w:r w:rsidR="00C53017" w:rsidRPr="0003415E">
        <w:rPr>
          <w:rFonts w:ascii="Book Antiqua" w:hAnsi="Book Antiqua" w:cstheme="minorHAnsi"/>
          <w:sz w:val="20"/>
          <w:szCs w:val="20"/>
        </w:rPr>
        <w:t xml:space="preserve">s projets, </w:t>
      </w:r>
      <w:r w:rsidRPr="0003415E">
        <w:rPr>
          <w:rFonts w:ascii="Book Antiqua" w:hAnsi="Book Antiqua" w:cstheme="minorHAnsi"/>
          <w:sz w:val="20"/>
          <w:szCs w:val="20"/>
        </w:rPr>
        <w:t>à travers des dialogues de gestion réguliers</w:t>
      </w:r>
      <w:r w:rsidR="00DB58BC" w:rsidRPr="0003415E">
        <w:rPr>
          <w:rFonts w:ascii="Book Antiqua" w:hAnsi="Book Antiqua" w:cstheme="minorHAnsi"/>
          <w:sz w:val="20"/>
          <w:szCs w:val="20"/>
        </w:rPr>
        <w:t xml:space="preserve"> avec les services et secteurs</w:t>
      </w:r>
      <w:r w:rsidR="00C53017" w:rsidRPr="0003415E">
        <w:rPr>
          <w:rFonts w:ascii="Book Antiqua" w:hAnsi="Book Antiqua" w:cstheme="minorHAnsi"/>
          <w:sz w:val="20"/>
          <w:szCs w:val="20"/>
        </w:rPr>
        <w:t>.</w:t>
      </w:r>
    </w:p>
    <w:p w:rsidR="00DB58BC" w:rsidRPr="0003415E" w:rsidRDefault="00DB58BC" w:rsidP="00DB58BC">
      <w:pPr>
        <w:rPr>
          <w:rFonts w:ascii="Book Antiqua" w:hAnsi="Book Antiqua" w:cstheme="minorHAnsi"/>
          <w:sz w:val="20"/>
          <w:szCs w:val="20"/>
        </w:rPr>
      </w:pPr>
      <w:r w:rsidRPr="0003415E">
        <w:rPr>
          <w:rFonts w:ascii="Book Antiqua" w:hAnsi="Book Antiqua" w:cstheme="minorHAnsi"/>
          <w:sz w:val="20"/>
          <w:szCs w:val="20"/>
        </w:rPr>
        <w:t>Il veille à la légalité d</w:t>
      </w:r>
      <w:r w:rsidR="00516F0A" w:rsidRPr="0003415E">
        <w:rPr>
          <w:rFonts w:ascii="Book Antiqua" w:hAnsi="Book Antiqua" w:cstheme="minorHAnsi"/>
          <w:sz w:val="20"/>
          <w:szCs w:val="20"/>
        </w:rPr>
        <w:t>e</w:t>
      </w:r>
      <w:r w:rsidR="006345F4" w:rsidRPr="0003415E">
        <w:rPr>
          <w:rFonts w:ascii="Book Antiqua" w:hAnsi="Book Antiqua" w:cstheme="minorHAnsi"/>
          <w:sz w:val="20"/>
          <w:szCs w:val="20"/>
        </w:rPr>
        <w:t xml:space="preserve"> tout </w:t>
      </w:r>
      <w:r w:rsidR="00516F0A" w:rsidRPr="0003415E">
        <w:rPr>
          <w:rFonts w:ascii="Book Antiqua" w:hAnsi="Book Antiqua" w:cstheme="minorHAnsi"/>
          <w:sz w:val="20"/>
          <w:szCs w:val="20"/>
        </w:rPr>
        <w:t>document et</w:t>
      </w:r>
      <w:r w:rsidR="006345F4" w:rsidRPr="0003415E">
        <w:rPr>
          <w:rFonts w:ascii="Book Antiqua" w:hAnsi="Book Antiqua" w:cstheme="minorHAnsi"/>
          <w:sz w:val="20"/>
          <w:szCs w:val="20"/>
        </w:rPr>
        <w:t xml:space="preserve"> convention engageant l’établissement</w:t>
      </w:r>
      <w:r w:rsidR="00E35BE6" w:rsidRPr="0003415E">
        <w:rPr>
          <w:rFonts w:ascii="Book Antiqua" w:hAnsi="Book Antiqua" w:cstheme="minorHAnsi"/>
          <w:sz w:val="20"/>
          <w:szCs w:val="20"/>
        </w:rPr>
        <w:t xml:space="preserve"> et </w:t>
      </w:r>
      <w:proofErr w:type="gramStart"/>
      <w:r w:rsidR="00E35BE6" w:rsidRPr="0003415E">
        <w:rPr>
          <w:rFonts w:ascii="Book Antiqua" w:hAnsi="Book Antiqua" w:cstheme="minorHAnsi"/>
          <w:sz w:val="20"/>
          <w:szCs w:val="20"/>
        </w:rPr>
        <w:t xml:space="preserve">prépare </w:t>
      </w:r>
      <w:r w:rsidRPr="0003415E">
        <w:rPr>
          <w:rFonts w:ascii="Book Antiqua" w:hAnsi="Book Antiqua" w:cstheme="minorHAnsi"/>
          <w:sz w:val="20"/>
          <w:szCs w:val="20"/>
        </w:rPr>
        <w:t>en</w:t>
      </w:r>
      <w:proofErr w:type="gramEnd"/>
      <w:r w:rsidRPr="0003415E">
        <w:rPr>
          <w:rFonts w:ascii="Book Antiqua" w:hAnsi="Book Antiqua" w:cstheme="minorHAnsi"/>
          <w:sz w:val="20"/>
          <w:szCs w:val="20"/>
        </w:rPr>
        <w:t xml:space="preserve"> ce sens les actes administratifs </w:t>
      </w:r>
      <w:r w:rsidR="00516F0A" w:rsidRPr="0003415E">
        <w:rPr>
          <w:rFonts w:ascii="Book Antiqua" w:hAnsi="Book Antiqua" w:cstheme="minorHAnsi"/>
          <w:sz w:val="20"/>
          <w:szCs w:val="20"/>
        </w:rPr>
        <w:t xml:space="preserve">relatifs </w:t>
      </w:r>
      <w:r w:rsidR="00C53017" w:rsidRPr="0003415E">
        <w:rPr>
          <w:rFonts w:ascii="Book Antiqua" w:hAnsi="Book Antiqua" w:cstheme="minorHAnsi"/>
          <w:sz w:val="20"/>
          <w:szCs w:val="20"/>
        </w:rPr>
        <w:t xml:space="preserve">au </w:t>
      </w:r>
      <w:r w:rsidR="00BA503E" w:rsidRPr="0003415E">
        <w:rPr>
          <w:rFonts w:ascii="Book Antiqua" w:hAnsi="Book Antiqua" w:cstheme="minorHAnsi"/>
          <w:sz w:val="20"/>
          <w:szCs w:val="20"/>
        </w:rPr>
        <w:t xml:space="preserve">budget, </w:t>
      </w:r>
      <w:r w:rsidR="00C53017" w:rsidRPr="0003415E">
        <w:rPr>
          <w:rFonts w:ascii="Book Antiqua" w:hAnsi="Book Antiqua" w:cstheme="minorHAnsi"/>
          <w:sz w:val="20"/>
          <w:szCs w:val="20"/>
        </w:rPr>
        <w:t>à la gestion des</w:t>
      </w:r>
      <w:r w:rsidR="00BA503E" w:rsidRPr="0003415E">
        <w:rPr>
          <w:rFonts w:ascii="Book Antiqua" w:hAnsi="Book Antiqua" w:cstheme="minorHAnsi"/>
          <w:sz w:val="20"/>
          <w:szCs w:val="20"/>
        </w:rPr>
        <w:t xml:space="preserve"> </w:t>
      </w:r>
      <w:r w:rsidR="00C53017" w:rsidRPr="0003415E">
        <w:rPr>
          <w:rFonts w:ascii="Book Antiqua" w:hAnsi="Book Antiqua" w:cstheme="minorHAnsi"/>
          <w:sz w:val="20"/>
          <w:szCs w:val="20"/>
        </w:rPr>
        <w:t xml:space="preserve">ressources </w:t>
      </w:r>
      <w:r w:rsidR="00BA503E" w:rsidRPr="0003415E">
        <w:rPr>
          <w:rFonts w:ascii="Book Antiqua" w:hAnsi="Book Antiqua" w:cstheme="minorHAnsi"/>
          <w:sz w:val="20"/>
          <w:szCs w:val="20"/>
        </w:rPr>
        <w:t xml:space="preserve">et </w:t>
      </w:r>
      <w:r w:rsidR="006345F4" w:rsidRPr="0003415E">
        <w:rPr>
          <w:rFonts w:ascii="Book Antiqua" w:hAnsi="Book Antiqua" w:cstheme="minorHAnsi"/>
          <w:sz w:val="20"/>
          <w:szCs w:val="20"/>
        </w:rPr>
        <w:t>moyens généraux de l’établissement</w:t>
      </w:r>
      <w:r w:rsidRPr="0003415E">
        <w:rPr>
          <w:rFonts w:ascii="Book Antiqua" w:hAnsi="Book Antiqua" w:cstheme="minorHAnsi"/>
          <w:sz w:val="20"/>
          <w:szCs w:val="20"/>
        </w:rPr>
        <w:t>.</w:t>
      </w:r>
    </w:p>
    <w:p w:rsidR="00500930" w:rsidRPr="0003415E" w:rsidRDefault="00500930" w:rsidP="00DB58BC">
      <w:pPr>
        <w:rPr>
          <w:rFonts w:ascii="Book Antiqua" w:hAnsi="Book Antiqua" w:cstheme="minorHAnsi"/>
          <w:sz w:val="20"/>
          <w:szCs w:val="20"/>
        </w:rPr>
      </w:pPr>
    </w:p>
    <w:p w:rsidR="00500930" w:rsidRPr="0003415E" w:rsidRDefault="00500930" w:rsidP="00500930">
      <w:pPr>
        <w:rPr>
          <w:rFonts w:ascii="Book Antiqua" w:hAnsi="Book Antiqua" w:cstheme="minorHAnsi"/>
          <w:sz w:val="20"/>
          <w:szCs w:val="20"/>
        </w:rPr>
      </w:pPr>
      <w:r w:rsidRPr="0003415E">
        <w:rPr>
          <w:rFonts w:ascii="Book Antiqua" w:hAnsi="Book Antiqua" w:cstheme="minorHAnsi"/>
          <w:sz w:val="20"/>
          <w:szCs w:val="20"/>
        </w:rPr>
        <w:t>En tant que membre de la direction, le Secrétaire Général assure une mission de conseil auprès du directeur, participe au comité de direction (CODIR) et contribue en ce sens :</w:t>
      </w:r>
    </w:p>
    <w:p w:rsidR="00500930" w:rsidRPr="0003415E" w:rsidRDefault="00500930" w:rsidP="00500930">
      <w:pPr>
        <w:rPr>
          <w:rFonts w:ascii="Book Antiqua" w:hAnsi="Book Antiqua" w:cstheme="minorHAnsi"/>
          <w:sz w:val="20"/>
          <w:szCs w:val="20"/>
        </w:rPr>
      </w:pPr>
      <w:r w:rsidRPr="0003415E">
        <w:rPr>
          <w:rFonts w:ascii="Book Antiqua" w:hAnsi="Book Antiqua" w:cstheme="minorHAnsi"/>
          <w:sz w:val="20"/>
          <w:szCs w:val="20"/>
        </w:rPr>
        <w:t xml:space="preserve">- à la réflexion stratégique de l'établissement dans son domaine de </w:t>
      </w:r>
      <w:r w:rsidR="00E35BE6" w:rsidRPr="0003415E">
        <w:rPr>
          <w:rFonts w:ascii="Book Antiqua" w:hAnsi="Book Antiqua" w:cstheme="minorHAnsi"/>
          <w:sz w:val="20"/>
          <w:szCs w:val="20"/>
        </w:rPr>
        <w:t>responsabilités, notamment</w:t>
      </w:r>
      <w:r w:rsidRPr="0003415E">
        <w:rPr>
          <w:rFonts w:ascii="Book Antiqua" w:hAnsi="Book Antiqua" w:cstheme="minorHAnsi"/>
          <w:sz w:val="20"/>
          <w:szCs w:val="20"/>
        </w:rPr>
        <w:t xml:space="preserve"> en matière de stratégie financière</w:t>
      </w:r>
    </w:p>
    <w:p w:rsidR="00500930" w:rsidRPr="0003415E" w:rsidRDefault="00500930" w:rsidP="00500930">
      <w:pPr>
        <w:rPr>
          <w:rFonts w:ascii="Book Antiqua" w:hAnsi="Book Antiqua" w:cstheme="minorHAnsi"/>
          <w:sz w:val="20"/>
          <w:szCs w:val="20"/>
        </w:rPr>
      </w:pPr>
      <w:r w:rsidRPr="0003415E">
        <w:rPr>
          <w:rFonts w:ascii="Book Antiqua" w:hAnsi="Book Antiqua" w:cstheme="minorHAnsi"/>
          <w:sz w:val="20"/>
          <w:szCs w:val="20"/>
        </w:rPr>
        <w:lastRenderedPageBreak/>
        <w:t>- à l’élaboration en amont des différents projets</w:t>
      </w:r>
    </w:p>
    <w:p w:rsidR="006345F4" w:rsidRPr="0003415E" w:rsidRDefault="006345F4" w:rsidP="00DB58BC">
      <w:pPr>
        <w:rPr>
          <w:rFonts w:ascii="Book Antiqua" w:hAnsi="Book Antiqua" w:cstheme="minorHAnsi"/>
          <w:sz w:val="20"/>
          <w:szCs w:val="20"/>
        </w:rPr>
      </w:pPr>
    </w:p>
    <w:p w:rsidR="00DB58BC" w:rsidRPr="0003415E" w:rsidRDefault="00A745DB">
      <w:pPr>
        <w:rPr>
          <w:rFonts w:ascii="Book Antiqua" w:hAnsi="Book Antiqua" w:cstheme="minorHAnsi"/>
          <w:sz w:val="20"/>
          <w:szCs w:val="20"/>
        </w:rPr>
      </w:pPr>
      <w:r w:rsidRPr="0003415E">
        <w:rPr>
          <w:rFonts w:ascii="Book Antiqua" w:hAnsi="Book Antiqua" w:cstheme="minorHAnsi"/>
          <w:sz w:val="20"/>
          <w:szCs w:val="20"/>
        </w:rPr>
        <w:t xml:space="preserve">Au </w:t>
      </w:r>
      <w:r w:rsidR="00A17355" w:rsidRPr="0003415E">
        <w:rPr>
          <w:rFonts w:ascii="Book Antiqua" w:hAnsi="Book Antiqua" w:cstheme="minorHAnsi"/>
          <w:sz w:val="20"/>
          <w:szCs w:val="20"/>
        </w:rPr>
        <w:t>cœur</w:t>
      </w:r>
      <w:r w:rsidRPr="0003415E">
        <w:rPr>
          <w:rFonts w:ascii="Book Antiqua" w:hAnsi="Book Antiqua" w:cstheme="minorHAnsi"/>
          <w:sz w:val="20"/>
          <w:szCs w:val="20"/>
        </w:rPr>
        <w:t xml:space="preserve"> de l’organisation, il facilite la réalisation des missions du Parc national de la Réunion et garantit la régularité et la soutenabilité de son fonctionnement. </w:t>
      </w:r>
      <w:r w:rsidR="008A36F7" w:rsidRPr="0003415E">
        <w:rPr>
          <w:rFonts w:ascii="Book Antiqua" w:hAnsi="Book Antiqua" w:cstheme="minorHAnsi"/>
          <w:sz w:val="20"/>
          <w:szCs w:val="20"/>
        </w:rPr>
        <w:t xml:space="preserve">Il veille à organiser et fluidifier les relations </w:t>
      </w:r>
      <w:r w:rsidR="00F903ED" w:rsidRPr="0003415E">
        <w:rPr>
          <w:rFonts w:ascii="Book Antiqua" w:hAnsi="Book Antiqua" w:cstheme="minorHAnsi"/>
          <w:sz w:val="20"/>
          <w:szCs w:val="20"/>
        </w:rPr>
        <w:t xml:space="preserve">et la coordination </w:t>
      </w:r>
      <w:r w:rsidR="008A36F7" w:rsidRPr="0003415E">
        <w:rPr>
          <w:rFonts w:ascii="Book Antiqua" w:hAnsi="Book Antiqua" w:cstheme="minorHAnsi"/>
          <w:sz w:val="20"/>
          <w:szCs w:val="20"/>
        </w:rPr>
        <w:t>entre les services techniques et les secteurs</w:t>
      </w:r>
      <w:r w:rsidR="00F903ED" w:rsidRPr="0003415E">
        <w:rPr>
          <w:rFonts w:ascii="Book Antiqua" w:hAnsi="Book Antiqua" w:cstheme="minorHAnsi"/>
          <w:sz w:val="20"/>
          <w:szCs w:val="20"/>
        </w:rPr>
        <w:t>,</w:t>
      </w:r>
      <w:r w:rsidR="008A36F7" w:rsidRPr="0003415E">
        <w:rPr>
          <w:rFonts w:ascii="Book Antiqua" w:hAnsi="Book Antiqua" w:cstheme="minorHAnsi"/>
          <w:sz w:val="20"/>
          <w:szCs w:val="20"/>
        </w:rPr>
        <w:t xml:space="preserve"> en charge de la mise en œuvre des projets pour le déploiement de la charte </w:t>
      </w:r>
      <w:r w:rsidR="00DB58BC" w:rsidRPr="0003415E">
        <w:rPr>
          <w:rFonts w:ascii="Book Antiqua" w:hAnsi="Book Antiqua" w:cstheme="minorHAnsi"/>
          <w:sz w:val="20"/>
          <w:szCs w:val="20"/>
        </w:rPr>
        <w:t xml:space="preserve">du Parc national. </w:t>
      </w:r>
    </w:p>
    <w:p w:rsidR="00442EF7" w:rsidRPr="0003415E" w:rsidRDefault="00DB58BC" w:rsidP="00DB58BC">
      <w:pPr>
        <w:rPr>
          <w:rFonts w:ascii="Book Antiqua" w:hAnsi="Book Antiqua" w:cstheme="minorHAnsi"/>
          <w:sz w:val="20"/>
          <w:szCs w:val="20"/>
        </w:rPr>
      </w:pPr>
      <w:r w:rsidRPr="0003415E">
        <w:rPr>
          <w:rFonts w:ascii="Book Antiqua" w:hAnsi="Book Antiqua" w:cstheme="minorHAnsi"/>
          <w:sz w:val="20"/>
          <w:szCs w:val="20"/>
        </w:rPr>
        <w:t xml:space="preserve">Il </w:t>
      </w:r>
      <w:r w:rsidR="00600872" w:rsidRPr="0003415E">
        <w:rPr>
          <w:rFonts w:ascii="Book Antiqua" w:hAnsi="Book Antiqua" w:cstheme="minorHAnsi"/>
          <w:sz w:val="20"/>
          <w:szCs w:val="20"/>
        </w:rPr>
        <w:t>interagit</w:t>
      </w:r>
      <w:r w:rsidRPr="0003415E">
        <w:rPr>
          <w:rFonts w:ascii="Book Antiqua" w:hAnsi="Book Antiqua" w:cstheme="minorHAnsi"/>
          <w:sz w:val="20"/>
          <w:szCs w:val="20"/>
        </w:rPr>
        <w:t xml:space="preserve"> pour ce faire </w:t>
      </w:r>
      <w:r w:rsidR="008A36F7" w:rsidRPr="0003415E">
        <w:rPr>
          <w:rFonts w:ascii="Book Antiqua" w:hAnsi="Book Antiqua" w:cstheme="minorHAnsi"/>
          <w:sz w:val="20"/>
          <w:szCs w:val="20"/>
        </w:rPr>
        <w:t>en continue ave</w:t>
      </w:r>
      <w:r w:rsidRPr="0003415E">
        <w:rPr>
          <w:rFonts w:ascii="Book Antiqua" w:hAnsi="Book Antiqua" w:cstheme="minorHAnsi"/>
          <w:sz w:val="20"/>
          <w:szCs w:val="20"/>
        </w:rPr>
        <w:t>c les services et les secteurs et p</w:t>
      </w:r>
      <w:r w:rsidR="008A36F7" w:rsidRPr="0003415E">
        <w:rPr>
          <w:rFonts w:ascii="Book Antiqua" w:hAnsi="Book Antiqua" w:cstheme="minorHAnsi"/>
          <w:sz w:val="20"/>
          <w:szCs w:val="20"/>
        </w:rPr>
        <w:t>articipe à</w:t>
      </w:r>
      <w:r w:rsidRPr="0003415E">
        <w:rPr>
          <w:rFonts w:ascii="Book Antiqua" w:hAnsi="Book Antiqua" w:cstheme="minorHAnsi"/>
          <w:sz w:val="20"/>
          <w:szCs w:val="20"/>
        </w:rPr>
        <w:t xml:space="preserve"> construire et à mettre en œuvre d</w:t>
      </w:r>
      <w:r w:rsidR="008A36F7" w:rsidRPr="0003415E">
        <w:rPr>
          <w:rFonts w:ascii="Book Antiqua" w:hAnsi="Book Antiqua" w:cstheme="minorHAnsi"/>
          <w:sz w:val="20"/>
          <w:szCs w:val="20"/>
        </w:rPr>
        <w:t xml:space="preserve">es </w:t>
      </w:r>
      <w:r w:rsidR="002A7C7C" w:rsidRPr="0003415E">
        <w:rPr>
          <w:rFonts w:ascii="Book Antiqua" w:hAnsi="Book Antiqua" w:cstheme="minorHAnsi"/>
          <w:sz w:val="20"/>
          <w:szCs w:val="20"/>
        </w:rPr>
        <w:t xml:space="preserve">outils et </w:t>
      </w:r>
      <w:r w:rsidR="008A36F7" w:rsidRPr="0003415E">
        <w:rPr>
          <w:rFonts w:ascii="Book Antiqua" w:hAnsi="Book Antiqua" w:cstheme="minorHAnsi"/>
          <w:sz w:val="20"/>
          <w:szCs w:val="20"/>
        </w:rPr>
        <w:t xml:space="preserve">mode d’organisation </w:t>
      </w:r>
      <w:r w:rsidRPr="0003415E">
        <w:rPr>
          <w:rFonts w:ascii="Book Antiqua" w:hAnsi="Book Antiqua" w:cstheme="minorHAnsi"/>
          <w:sz w:val="20"/>
          <w:szCs w:val="20"/>
        </w:rPr>
        <w:t>opérant</w:t>
      </w:r>
      <w:r w:rsidR="002A7C7C" w:rsidRPr="0003415E">
        <w:rPr>
          <w:rFonts w:ascii="Book Antiqua" w:hAnsi="Book Antiqua" w:cstheme="minorHAnsi"/>
          <w:sz w:val="20"/>
          <w:szCs w:val="20"/>
        </w:rPr>
        <w:t xml:space="preserve">s </w:t>
      </w:r>
      <w:r w:rsidR="00F903ED" w:rsidRPr="0003415E">
        <w:rPr>
          <w:rFonts w:ascii="Book Antiqua" w:hAnsi="Book Antiqua" w:cstheme="minorHAnsi"/>
          <w:sz w:val="20"/>
          <w:szCs w:val="20"/>
        </w:rPr>
        <w:t>et transversa</w:t>
      </w:r>
      <w:r w:rsidR="00B64C36" w:rsidRPr="0003415E">
        <w:rPr>
          <w:rFonts w:ascii="Book Antiqua" w:hAnsi="Book Antiqua" w:cstheme="minorHAnsi"/>
          <w:sz w:val="20"/>
          <w:szCs w:val="20"/>
        </w:rPr>
        <w:t xml:space="preserve">ux </w:t>
      </w:r>
      <w:r w:rsidR="002A7C7C" w:rsidRPr="0003415E">
        <w:rPr>
          <w:rFonts w:ascii="Book Antiqua" w:hAnsi="Book Antiqua" w:cstheme="minorHAnsi"/>
          <w:sz w:val="20"/>
          <w:szCs w:val="20"/>
        </w:rPr>
        <w:t>pour</w:t>
      </w:r>
      <w:r w:rsidR="008A36F7" w:rsidRPr="0003415E">
        <w:rPr>
          <w:rFonts w:ascii="Book Antiqua" w:hAnsi="Book Antiqua" w:cstheme="minorHAnsi"/>
          <w:sz w:val="20"/>
          <w:szCs w:val="20"/>
        </w:rPr>
        <w:t xml:space="preserve"> l’</w:t>
      </w:r>
      <w:r w:rsidR="00B64C36" w:rsidRPr="0003415E">
        <w:rPr>
          <w:rFonts w:ascii="Book Antiqua" w:hAnsi="Book Antiqua" w:cstheme="minorHAnsi"/>
          <w:sz w:val="20"/>
          <w:szCs w:val="20"/>
        </w:rPr>
        <w:t>ensemble de l’</w:t>
      </w:r>
      <w:r w:rsidR="008A36F7" w:rsidRPr="0003415E">
        <w:rPr>
          <w:rFonts w:ascii="Book Antiqua" w:hAnsi="Book Antiqua" w:cstheme="minorHAnsi"/>
          <w:sz w:val="20"/>
          <w:szCs w:val="20"/>
        </w:rPr>
        <w:t>établissement.</w:t>
      </w:r>
    </w:p>
    <w:p w:rsidR="00442EF7" w:rsidRPr="0003415E" w:rsidRDefault="00442EF7">
      <w:pPr>
        <w:rPr>
          <w:rFonts w:ascii="Book Antiqua" w:hAnsi="Book Antiqua" w:cstheme="minorHAnsi"/>
          <w:sz w:val="20"/>
          <w:szCs w:val="20"/>
        </w:rPr>
      </w:pPr>
    </w:p>
    <w:p w:rsidR="00442EF7" w:rsidRPr="0003415E" w:rsidRDefault="00ED214D" w:rsidP="00ED214D">
      <w:pPr>
        <w:pStyle w:val="Titre1"/>
        <w:ind w:left="317" w:right="0"/>
        <w:rPr>
          <w:rFonts w:ascii="Book Antiqua" w:hAnsi="Book Antiqua" w:cstheme="minorHAnsi"/>
          <w:sz w:val="20"/>
          <w:szCs w:val="20"/>
        </w:rPr>
      </w:pPr>
      <w:r w:rsidRPr="0003415E">
        <w:rPr>
          <w:rFonts w:ascii="Book Antiqua" w:hAnsi="Book Antiqua" w:cstheme="minorHAnsi"/>
          <w:sz w:val="20"/>
          <w:szCs w:val="20"/>
        </w:rPr>
        <w:t>Organisation et structuration du secr</w:t>
      </w:r>
      <w:bookmarkStart w:id="0" w:name="_GoBack"/>
      <w:bookmarkEnd w:id="0"/>
      <w:r w:rsidRPr="0003415E">
        <w:rPr>
          <w:rFonts w:ascii="Book Antiqua" w:hAnsi="Book Antiqua" w:cstheme="minorHAnsi"/>
          <w:sz w:val="20"/>
          <w:szCs w:val="20"/>
        </w:rPr>
        <w:t>étariat général / L</w:t>
      </w:r>
      <w:r w:rsidR="008A36F7" w:rsidRPr="0003415E">
        <w:rPr>
          <w:rFonts w:ascii="Book Antiqua" w:hAnsi="Book Antiqua" w:cstheme="minorHAnsi"/>
          <w:sz w:val="20"/>
          <w:szCs w:val="20"/>
        </w:rPr>
        <w:t xml:space="preserve">iens hiérarchiques et fonctionnels </w:t>
      </w:r>
    </w:p>
    <w:p w:rsidR="002A7C7C" w:rsidRPr="0003415E" w:rsidRDefault="008A36F7">
      <w:pPr>
        <w:spacing w:after="266"/>
        <w:rPr>
          <w:rFonts w:ascii="Book Antiqua" w:hAnsi="Book Antiqua" w:cstheme="minorHAnsi"/>
          <w:sz w:val="20"/>
          <w:szCs w:val="20"/>
        </w:rPr>
      </w:pPr>
      <w:r w:rsidRPr="0003415E">
        <w:rPr>
          <w:rFonts w:ascii="Book Antiqua" w:hAnsi="Book Antiqua" w:cstheme="minorHAnsi"/>
          <w:sz w:val="20"/>
          <w:szCs w:val="20"/>
        </w:rPr>
        <w:t>Le Secrétaire Général est directement r</w:t>
      </w:r>
      <w:r w:rsidR="004357C2" w:rsidRPr="0003415E">
        <w:rPr>
          <w:rFonts w:ascii="Book Antiqua" w:hAnsi="Book Antiqua" w:cstheme="minorHAnsi"/>
          <w:sz w:val="20"/>
          <w:szCs w:val="20"/>
        </w:rPr>
        <w:t xml:space="preserve">attaché à la Direction. </w:t>
      </w:r>
    </w:p>
    <w:p w:rsidR="00442EF7" w:rsidRPr="0003415E" w:rsidRDefault="008A36F7">
      <w:pPr>
        <w:spacing w:after="266"/>
        <w:rPr>
          <w:rFonts w:ascii="Book Antiqua" w:hAnsi="Book Antiqua" w:cstheme="minorHAnsi"/>
          <w:sz w:val="20"/>
          <w:szCs w:val="20"/>
        </w:rPr>
      </w:pPr>
      <w:r w:rsidRPr="0003415E">
        <w:rPr>
          <w:rFonts w:ascii="Book Antiqua" w:hAnsi="Book Antiqua" w:cstheme="minorHAnsi"/>
          <w:sz w:val="20"/>
          <w:szCs w:val="20"/>
        </w:rPr>
        <w:t>Il est</w:t>
      </w:r>
      <w:r w:rsidR="00751B3F" w:rsidRPr="0003415E">
        <w:rPr>
          <w:rFonts w:ascii="Book Antiqua" w:hAnsi="Book Antiqua" w:cstheme="minorHAnsi"/>
          <w:sz w:val="20"/>
          <w:szCs w:val="20"/>
        </w:rPr>
        <w:t xml:space="preserve"> en</w:t>
      </w:r>
      <w:r w:rsidRPr="0003415E">
        <w:rPr>
          <w:rFonts w:ascii="Book Antiqua" w:hAnsi="Book Antiqua" w:cstheme="minorHAnsi"/>
          <w:sz w:val="20"/>
          <w:szCs w:val="20"/>
        </w:rPr>
        <w:t xml:space="preserve"> relation en fonctionnel avec l’ensemble des unités de travail (services et secteurs) et en relation hiérarchique avec les agents qui composent le secrétariat général.</w:t>
      </w:r>
    </w:p>
    <w:p w:rsidR="00442EF7" w:rsidRPr="0003415E" w:rsidRDefault="004357C2" w:rsidP="00CA3383">
      <w:pPr>
        <w:spacing w:after="266"/>
        <w:rPr>
          <w:rFonts w:ascii="Book Antiqua" w:hAnsi="Book Antiqua" w:cstheme="minorHAnsi"/>
          <w:sz w:val="20"/>
          <w:szCs w:val="20"/>
        </w:rPr>
      </w:pPr>
      <w:r w:rsidRPr="0003415E">
        <w:rPr>
          <w:rFonts w:ascii="Book Antiqua" w:hAnsi="Book Antiqua" w:cstheme="minorHAnsi"/>
          <w:sz w:val="20"/>
          <w:szCs w:val="20"/>
        </w:rPr>
        <w:t>Le Secrétariat général est composé</w:t>
      </w:r>
      <w:r w:rsidR="00562D44" w:rsidRPr="0003415E">
        <w:rPr>
          <w:rFonts w:ascii="Book Antiqua" w:hAnsi="Book Antiqua" w:cstheme="minorHAnsi"/>
          <w:sz w:val="20"/>
          <w:szCs w:val="20"/>
        </w:rPr>
        <w:t xml:space="preserve"> </w:t>
      </w:r>
      <w:r w:rsidRPr="0003415E">
        <w:rPr>
          <w:rFonts w:ascii="Book Antiqua" w:hAnsi="Book Antiqua" w:cstheme="minorHAnsi"/>
          <w:sz w:val="20"/>
          <w:szCs w:val="20"/>
        </w:rPr>
        <w:t>d’</w:t>
      </w:r>
      <w:r w:rsidR="00562D44" w:rsidRPr="0003415E">
        <w:rPr>
          <w:rFonts w:ascii="Book Antiqua" w:hAnsi="Book Antiqua" w:cstheme="minorHAnsi"/>
          <w:sz w:val="20"/>
          <w:szCs w:val="20"/>
        </w:rPr>
        <w:t>un</w:t>
      </w:r>
      <w:r w:rsidR="00CA3383" w:rsidRPr="0003415E">
        <w:rPr>
          <w:rFonts w:ascii="Book Antiqua" w:hAnsi="Book Antiqua" w:cstheme="minorHAnsi"/>
          <w:sz w:val="20"/>
          <w:szCs w:val="20"/>
        </w:rPr>
        <w:t>(e) Secrétaire g</w:t>
      </w:r>
      <w:r w:rsidR="00562D44" w:rsidRPr="0003415E">
        <w:rPr>
          <w:rFonts w:ascii="Book Antiqua" w:hAnsi="Book Antiqua" w:cstheme="minorHAnsi"/>
          <w:sz w:val="20"/>
          <w:szCs w:val="20"/>
        </w:rPr>
        <w:t>énéral</w:t>
      </w:r>
      <w:r w:rsidR="00CA3383" w:rsidRPr="0003415E">
        <w:rPr>
          <w:rFonts w:ascii="Book Antiqua" w:hAnsi="Book Antiqua" w:cstheme="minorHAnsi"/>
          <w:sz w:val="20"/>
          <w:szCs w:val="20"/>
        </w:rPr>
        <w:t xml:space="preserve">(e), </w:t>
      </w:r>
      <w:r w:rsidRPr="0003415E">
        <w:rPr>
          <w:rFonts w:ascii="Book Antiqua" w:hAnsi="Book Antiqua" w:cstheme="minorHAnsi"/>
          <w:sz w:val="20"/>
          <w:szCs w:val="20"/>
        </w:rPr>
        <w:t>d’</w:t>
      </w:r>
      <w:r w:rsidR="00562D44" w:rsidRPr="0003415E">
        <w:rPr>
          <w:rFonts w:ascii="Book Antiqua" w:hAnsi="Book Antiqua" w:cstheme="minorHAnsi"/>
          <w:sz w:val="20"/>
          <w:szCs w:val="20"/>
        </w:rPr>
        <w:t>une S</w:t>
      </w:r>
      <w:r w:rsidRPr="0003415E">
        <w:rPr>
          <w:rFonts w:ascii="Book Antiqua" w:hAnsi="Book Antiqua" w:cstheme="minorHAnsi"/>
          <w:sz w:val="20"/>
          <w:szCs w:val="20"/>
        </w:rPr>
        <w:t>ecrétaire génér</w:t>
      </w:r>
      <w:r w:rsidR="00A17355" w:rsidRPr="0003415E">
        <w:rPr>
          <w:rFonts w:ascii="Book Antiqua" w:hAnsi="Book Antiqua" w:cstheme="minorHAnsi"/>
          <w:sz w:val="20"/>
          <w:szCs w:val="20"/>
        </w:rPr>
        <w:t>ale adjointe</w:t>
      </w:r>
      <w:r w:rsidR="00B05D42" w:rsidRPr="0003415E">
        <w:rPr>
          <w:rFonts w:ascii="Book Antiqua" w:hAnsi="Book Antiqua" w:cstheme="minorHAnsi"/>
          <w:sz w:val="20"/>
          <w:szCs w:val="20"/>
        </w:rPr>
        <w:t xml:space="preserve"> (</w:t>
      </w:r>
      <w:r w:rsidR="00B05D42" w:rsidRPr="0003415E">
        <w:rPr>
          <w:rFonts w:ascii="Book Antiqua" w:hAnsi="Book Antiqua" w:cstheme="minorHAnsi"/>
          <w:i/>
          <w:sz w:val="20"/>
          <w:szCs w:val="20"/>
        </w:rPr>
        <w:t>qui</w:t>
      </w:r>
      <w:r w:rsidR="00D27CDC" w:rsidRPr="0003415E">
        <w:rPr>
          <w:rFonts w:ascii="Book Antiqua" w:hAnsi="Book Antiqua" w:cstheme="minorHAnsi"/>
          <w:i/>
          <w:sz w:val="20"/>
          <w:szCs w:val="20"/>
        </w:rPr>
        <w:t xml:space="preserve"> a </w:t>
      </w:r>
      <w:r w:rsidR="008E3A62" w:rsidRPr="0003415E">
        <w:rPr>
          <w:rFonts w:ascii="Book Antiqua" w:hAnsi="Book Antiqua" w:cstheme="minorHAnsi"/>
          <w:i/>
          <w:sz w:val="20"/>
          <w:szCs w:val="20"/>
        </w:rPr>
        <w:t xml:space="preserve">par ailleurs </w:t>
      </w:r>
      <w:r w:rsidR="00AD4ADB" w:rsidRPr="0003415E">
        <w:rPr>
          <w:rFonts w:ascii="Book Antiqua" w:hAnsi="Book Antiqua" w:cstheme="minorHAnsi"/>
          <w:i/>
          <w:sz w:val="20"/>
          <w:szCs w:val="20"/>
        </w:rPr>
        <w:t>en charge spécifique</w:t>
      </w:r>
      <w:r w:rsidR="00B64C36" w:rsidRPr="0003415E">
        <w:rPr>
          <w:rFonts w:ascii="Book Antiqua" w:hAnsi="Book Antiqua" w:cstheme="minorHAnsi"/>
          <w:i/>
          <w:sz w:val="20"/>
          <w:szCs w:val="20"/>
        </w:rPr>
        <w:t xml:space="preserve"> la responsabilité </w:t>
      </w:r>
      <w:r w:rsidR="00562D44" w:rsidRPr="0003415E">
        <w:rPr>
          <w:rFonts w:ascii="Book Antiqua" w:hAnsi="Book Antiqua" w:cstheme="minorHAnsi"/>
          <w:i/>
          <w:sz w:val="20"/>
          <w:szCs w:val="20"/>
        </w:rPr>
        <w:t>des ressources humaines de l’établissement</w:t>
      </w:r>
      <w:r w:rsidR="00B64C36" w:rsidRPr="0003415E">
        <w:rPr>
          <w:rFonts w:ascii="Book Antiqua" w:hAnsi="Book Antiqua" w:cstheme="minorHAnsi"/>
          <w:i/>
          <w:sz w:val="20"/>
          <w:szCs w:val="20"/>
        </w:rPr>
        <w:t xml:space="preserve"> déléguée par la direction</w:t>
      </w:r>
      <w:r w:rsidR="00B05D42" w:rsidRPr="0003415E">
        <w:rPr>
          <w:rFonts w:ascii="Book Antiqua" w:hAnsi="Book Antiqua" w:cstheme="minorHAnsi"/>
          <w:sz w:val="20"/>
          <w:szCs w:val="20"/>
        </w:rPr>
        <w:t>)</w:t>
      </w:r>
      <w:r w:rsidR="00562D44" w:rsidRPr="0003415E">
        <w:rPr>
          <w:rFonts w:ascii="Book Antiqua" w:hAnsi="Book Antiqua" w:cstheme="minorHAnsi"/>
          <w:sz w:val="20"/>
          <w:szCs w:val="20"/>
        </w:rPr>
        <w:t>, et d’une équipe de 10 age</w:t>
      </w:r>
      <w:r w:rsidR="00F903ED" w:rsidRPr="0003415E">
        <w:rPr>
          <w:rFonts w:ascii="Book Antiqua" w:hAnsi="Book Antiqua" w:cstheme="minorHAnsi"/>
          <w:sz w:val="20"/>
          <w:szCs w:val="20"/>
        </w:rPr>
        <w:t>nts</w:t>
      </w:r>
      <w:r w:rsidR="00B64C36" w:rsidRPr="0003415E">
        <w:rPr>
          <w:rFonts w:ascii="Book Antiqua" w:hAnsi="Book Antiqua" w:cstheme="minorHAnsi"/>
          <w:sz w:val="20"/>
          <w:szCs w:val="20"/>
        </w:rPr>
        <w:t xml:space="preserve"> sur les</w:t>
      </w:r>
      <w:r w:rsidR="00F903ED" w:rsidRPr="0003415E">
        <w:rPr>
          <w:rFonts w:ascii="Book Antiqua" w:hAnsi="Book Antiqua" w:cstheme="minorHAnsi"/>
          <w:sz w:val="20"/>
          <w:szCs w:val="20"/>
        </w:rPr>
        <w:t xml:space="preserve"> domaines</w:t>
      </w:r>
      <w:r w:rsidR="007138A2" w:rsidRPr="0003415E">
        <w:rPr>
          <w:rFonts w:ascii="Book Antiqua" w:hAnsi="Book Antiqua" w:cstheme="minorHAnsi"/>
          <w:sz w:val="20"/>
          <w:szCs w:val="20"/>
        </w:rPr>
        <w:t xml:space="preserve"> RH, pilotage/contrôle/</w:t>
      </w:r>
      <w:r w:rsidR="00F903ED" w:rsidRPr="0003415E">
        <w:rPr>
          <w:rFonts w:ascii="Book Antiqua" w:hAnsi="Book Antiqua" w:cstheme="minorHAnsi"/>
          <w:sz w:val="20"/>
          <w:szCs w:val="20"/>
        </w:rPr>
        <w:t xml:space="preserve">évaluation, </w:t>
      </w:r>
      <w:r w:rsidR="007138A2" w:rsidRPr="0003415E">
        <w:rPr>
          <w:rFonts w:ascii="Book Antiqua" w:hAnsi="Book Antiqua" w:cstheme="minorHAnsi"/>
          <w:sz w:val="20"/>
          <w:szCs w:val="20"/>
        </w:rPr>
        <w:t xml:space="preserve">ingénierie financière, administration, </w:t>
      </w:r>
      <w:r w:rsidR="00F903ED" w:rsidRPr="0003415E">
        <w:rPr>
          <w:rFonts w:ascii="Book Antiqua" w:hAnsi="Book Antiqua" w:cstheme="minorHAnsi"/>
          <w:sz w:val="20"/>
          <w:szCs w:val="20"/>
        </w:rPr>
        <w:t>comptabilité, marchés publics</w:t>
      </w:r>
      <w:r w:rsidR="001A7442" w:rsidRPr="0003415E">
        <w:rPr>
          <w:rFonts w:ascii="Book Antiqua" w:hAnsi="Book Antiqua" w:cstheme="minorHAnsi"/>
          <w:sz w:val="20"/>
          <w:szCs w:val="20"/>
        </w:rPr>
        <w:t>,</w:t>
      </w:r>
      <w:r w:rsidR="00AD4ADB" w:rsidRPr="0003415E">
        <w:rPr>
          <w:rFonts w:ascii="Book Antiqua" w:hAnsi="Book Antiqua" w:cstheme="minorHAnsi"/>
          <w:sz w:val="20"/>
          <w:szCs w:val="20"/>
        </w:rPr>
        <w:t xml:space="preserve"> et</w:t>
      </w:r>
      <w:r w:rsidR="00F903ED" w:rsidRPr="0003415E">
        <w:rPr>
          <w:rFonts w:ascii="Book Antiqua" w:hAnsi="Book Antiqua" w:cstheme="minorHAnsi"/>
          <w:sz w:val="20"/>
          <w:szCs w:val="20"/>
        </w:rPr>
        <w:t xml:space="preserve"> logistique </w:t>
      </w:r>
      <w:r w:rsidR="008A36F7" w:rsidRPr="0003415E">
        <w:rPr>
          <w:rFonts w:ascii="Book Antiqua" w:hAnsi="Book Antiqua" w:cstheme="minorHAnsi"/>
          <w:sz w:val="20"/>
          <w:szCs w:val="20"/>
        </w:rPr>
        <w:t xml:space="preserve"> </w:t>
      </w:r>
    </w:p>
    <w:p w:rsidR="00442EF7" w:rsidRPr="0003415E" w:rsidRDefault="008A36F7">
      <w:pPr>
        <w:pStyle w:val="Titre1"/>
        <w:ind w:left="317" w:right="0"/>
        <w:rPr>
          <w:rFonts w:ascii="Book Antiqua" w:hAnsi="Book Antiqua" w:cstheme="minorHAnsi"/>
          <w:sz w:val="20"/>
          <w:szCs w:val="20"/>
        </w:rPr>
      </w:pPr>
      <w:r w:rsidRPr="0003415E">
        <w:rPr>
          <w:rFonts w:ascii="Book Antiqua" w:hAnsi="Book Antiqua" w:cstheme="minorHAnsi"/>
          <w:sz w:val="20"/>
          <w:szCs w:val="20"/>
        </w:rPr>
        <w:t xml:space="preserve">Missions et activités principales </w:t>
      </w:r>
    </w:p>
    <w:p w:rsidR="00500930" w:rsidRPr="0003415E" w:rsidRDefault="00500930" w:rsidP="00500930">
      <w:pPr>
        <w:numPr>
          <w:ilvl w:val="0"/>
          <w:numId w:val="3"/>
        </w:numPr>
        <w:ind w:hanging="360"/>
        <w:rPr>
          <w:rFonts w:ascii="Book Antiqua" w:hAnsi="Book Antiqua" w:cstheme="minorHAnsi"/>
          <w:sz w:val="20"/>
          <w:szCs w:val="20"/>
        </w:rPr>
      </w:pPr>
      <w:r w:rsidRPr="0003415E">
        <w:rPr>
          <w:rFonts w:ascii="Book Antiqua" w:hAnsi="Book Antiqua" w:cstheme="minorHAnsi"/>
          <w:bCs/>
          <w:sz w:val="20"/>
          <w:szCs w:val="20"/>
        </w:rPr>
        <w:t>Il anime, coordonne et assure le bon fonctionnement de son service pour déployer la stratégie définie par les instances et la direction dans le cadre du projet d’établissement</w:t>
      </w:r>
    </w:p>
    <w:p w:rsidR="00500930" w:rsidRPr="0003415E" w:rsidRDefault="00500930" w:rsidP="00500930">
      <w:pPr>
        <w:numPr>
          <w:ilvl w:val="0"/>
          <w:numId w:val="3"/>
        </w:numPr>
        <w:ind w:hanging="360"/>
        <w:rPr>
          <w:rFonts w:ascii="Book Antiqua" w:hAnsi="Book Antiqua" w:cstheme="minorHAnsi"/>
          <w:sz w:val="20"/>
          <w:szCs w:val="20"/>
        </w:rPr>
      </w:pPr>
      <w:r w:rsidRPr="0003415E">
        <w:rPr>
          <w:rFonts w:ascii="Book Antiqua" w:hAnsi="Book Antiqua" w:cstheme="minorHAnsi"/>
          <w:sz w:val="20"/>
          <w:szCs w:val="20"/>
        </w:rPr>
        <w:t xml:space="preserve">Outre l’animation de sa propre équipe et le pilotage du secrétariat général, le/la Secrétaire général(e) joue un rôle d’animation transversale important et de coordination des actions entre services secteurs et secrétariat général, en appui de la Direction. </w:t>
      </w:r>
    </w:p>
    <w:p w:rsidR="00D15F38" w:rsidRPr="0003415E" w:rsidRDefault="00220062" w:rsidP="00D15F38">
      <w:pPr>
        <w:numPr>
          <w:ilvl w:val="0"/>
          <w:numId w:val="3"/>
        </w:numPr>
        <w:ind w:hanging="360"/>
        <w:rPr>
          <w:rFonts w:ascii="Book Antiqua" w:hAnsi="Book Antiqua" w:cstheme="minorHAnsi"/>
          <w:sz w:val="20"/>
          <w:szCs w:val="20"/>
        </w:rPr>
      </w:pPr>
      <w:r w:rsidRPr="0003415E">
        <w:rPr>
          <w:rFonts w:ascii="Book Antiqua" w:hAnsi="Book Antiqua" w:cstheme="minorHAnsi"/>
          <w:sz w:val="20"/>
          <w:szCs w:val="20"/>
        </w:rPr>
        <w:t xml:space="preserve">Il assure </w:t>
      </w:r>
      <w:r w:rsidR="00D15F38" w:rsidRPr="0003415E">
        <w:rPr>
          <w:rFonts w:ascii="Book Antiqua" w:hAnsi="Book Antiqua" w:cstheme="minorHAnsi"/>
          <w:sz w:val="20"/>
          <w:szCs w:val="20"/>
        </w:rPr>
        <w:t xml:space="preserve">ainsi </w:t>
      </w:r>
      <w:r w:rsidRPr="0003415E">
        <w:rPr>
          <w:rFonts w:ascii="Book Antiqua" w:hAnsi="Book Antiqua" w:cstheme="minorHAnsi"/>
          <w:sz w:val="20"/>
          <w:szCs w:val="20"/>
        </w:rPr>
        <w:t xml:space="preserve">la mise en </w:t>
      </w:r>
      <w:r w:rsidR="008A36F7" w:rsidRPr="0003415E">
        <w:rPr>
          <w:rFonts w:ascii="Book Antiqua" w:hAnsi="Book Antiqua" w:cstheme="minorHAnsi"/>
          <w:sz w:val="20"/>
          <w:szCs w:val="20"/>
        </w:rPr>
        <w:t>œuvre</w:t>
      </w:r>
      <w:r w:rsidRPr="0003415E">
        <w:rPr>
          <w:rFonts w:ascii="Book Antiqua" w:hAnsi="Book Antiqua" w:cstheme="minorHAnsi"/>
          <w:sz w:val="20"/>
          <w:szCs w:val="20"/>
        </w:rPr>
        <w:t xml:space="preserve"> et l’optimisation de l’ensemble des procédures liées à l’administration et à l’organisation générale de l’établissement pour son programme d’action</w:t>
      </w:r>
      <w:r w:rsidR="00B66BF8" w:rsidRPr="0003415E">
        <w:rPr>
          <w:rFonts w:ascii="Book Antiqua" w:hAnsi="Book Antiqua" w:cstheme="minorHAnsi"/>
          <w:sz w:val="20"/>
          <w:szCs w:val="20"/>
        </w:rPr>
        <w:t>.</w:t>
      </w:r>
      <w:r w:rsidR="00D15F38" w:rsidRPr="0003415E">
        <w:rPr>
          <w:rFonts w:ascii="Book Antiqua" w:hAnsi="Book Antiqua" w:cstheme="minorHAnsi"/>
          <w:b/>
          <w:bCs/>
          <w:sz w:val="20"/>
          <w:szCs w:val="20"/>
        </w:rPr>
        <w:t xml:space="preserve"> </w:t>
      </w:r>
    </w:p>
    <w:p w:rsidR="00C85909" w:rsidRPr="0003415E" w:rsidRDefault="000F4F95" w:rsidP="00C85909">
      <w:pPr>
        <w:numPr>
          <w:ilvl w:val="0"/>
          <w:numId w:val="3"/>
        </w:numPr>
        <w:ind w:hanging="360"/>
        <w:rPr>
          <w:rFonts w:ascii="Book Antiqua" w:hAnsi="Book Antiqua" w:cstheme="minorHAnsi"/>
          <w:sz w:val="20"/>
          <w:szCs w:val="20"/>
        </w:rPr>
      </w:pPr>
      <w:r w:rsidRPr="0003415E">
        <w:rPr>
          <w:rFonts w:ascii="Book Antiqua" w:hAnsi="Book Antiqua" w:cstheme="minorHAnsi"/>
          <w:bCs/>
          <w:sz w:val="20"/>
          <w:szCs w:val="20"/>
        </w:rPr>
        <w:t>En lie</w:t>
      </w:r>
      <w:r w:rsidR="00B66BF8" w:rsidRPr="0003415E">
        <w:rPr>
          <w:rFonts w:ascii="Book Antiqua" w:hAnsi="Book Antiqua" w:cstheme="minorHAnsi"/>
          <w:bCs/>
          <w:sz w:val="20"/>
          <w:szCs w:val="20"/>
        </w:rPr>
        <w:t>n avec l</w:t>
      </w:r>
      <w:r w:rsidRPr="0003415E">
        <w:rPr>
          <w:rFonts w:ascii="Book Antiqua" w:hAnsi="Book Antiqua" w:cstheme="minorHAnsi"/>
          <w:bCs/>
          <w:sz w:val="20"/>
          <w:szCs w:val="20"/>
        </w:rPr>
        <w:t>a secrétaire générale adjointe</w:t>
      </w:r>
      <w:r w:rsidR="00B66BF8" w:rsidRPr="0003415E">
        <w:rPr>
          <w:rFonts w:ascii="Book Antiqua" w:hAnsi="Book Antiqua" w:cstheme="minorHAnsi"/>
          <w:bCs/>
          <w:sz w:val="20"/>
          <w:szCs w:val="20"/>
        </w:rPr>
        <w:t>-responsable des ressources humaines</w:t>
      </w:r>
      <w:r w:rsidR="009D1029" w:rsidRPr="0003415E">
        <w:rPr>
          <w:rFonts w:ascii="Book Antiqua" w:hAnsi="Book Antiqua" w:cstheme="minorHAnsi"/>
          <w:bCs/>
          <w:sz w:val="20"/>
          <w:szCs w:val="20"/>
        </w:rPr>
        <w:t>,</w:t>
      </w:r>
      <w:r w:rsidR="00C85909" w:rsidRPr="0003415E">
        <w:rPr>
          <w:rFonts w:ascii="Book Antiqua" w:hAnsi="Book Antiqua" w:cstheme="minorHAnsi"/>
          <w:bCs/>
          <w:sz w:val="20"/>
          <w:szCs w:val="20"/>
        </w:rPr>
        <w:t xml:space="preserve"> il supervise</w:t>
      </w:r>
      <w:r w:rsidRPr="0003415E">
        <w:rPr>
          <w:rFonts w:ascii="Book Antiqua" w:hAnsi="Book Antiqua" w:cstheme="minorHAnsi"/>
          <w:bCs/>
          <w:sz w:val="20"/>
          <w:szCs w:val="20"/>
        </w:rPr>
        <w:t xml:space="preserve"> </w:t>
      </w:r>
      <w:r w:rsidR="008A36F7" w:rsidRPr="0003415E">
        <w:rPr>
          <w:rFonts w:ascii="Book Antiqua" w:hAnsi="Book Antiqua" w:cstheme="minorHAnsi"/>
          <w:bCs/>
          <w:sz w:val="20"/>
          <w:szCs w:val="20"/>
        </w:rPr>
        <w:t xml:space="preserve">le </w:t>
      </w:r>
      <w:r w:rsidRPr="0003415E">
        <w:rPr>
          <w:rFonts w:ascii="Book Antiqua" w:hAnsi="Book Antiqua" w:cstheme="minorHAnsi"/>
          <w:bCs/>
          <w:sz w:val="20"/>
          <w:szCs w:val="20"/>
        </w:rPr>
        <w:t>déploiement de la politique</w:t>
      </w:r>
      <w:r w:rsidR="009D1029" w:rsidRPr="0003415E">
        <w:rPr>
          <w:rFonts w:ascii="Book Antiqua" w:hAnsi="Book Antiqua" w:cstheme="minorHAnsi"/>
          <w:bCs/>
          <w:sz w:val="20"/>
          <w:szCs w:val="20"/>
        </w:rPr>
        <w:t xml:space="preserve"> de gestion </w:t>
      </w:r>
      <w:r w:rsidR="00D15F38" w:rsidRPr="0003415E">
        <w:rPr>
          <w:rFonts w:ascii="Book Antiqua" w:hAnsi="Book Antiqua" w:cstheme="minorHAnsi"/>
          <w:sz w:val="20"/>
          <w:szCs w:val="20"/>
        </w:rPr>
        <w:t xml:space="preserve">des ressources humaines </w:t>
      </w:r>
      <w:r w:rsidRPr="0003415E">
        <w:rPr>
          <w:rFonts w:ascii="Book Antiqua" w:hAnsi="Book Antiqua" w:cstheme="minorHAnsi"/>
          <w:sz w:val="20"/>
          <w:szCs w:val="20"/>
        </w:rPr>
        <w:t>et de la formation</w:t>
      </w:r>
      <w:r w:rsidR="00B66BF8" w:rsidRPr="0003415E">
        <w:rPr>
          <w:rFonts w:ascii="Book Antiqua" w:hAnsi="Book Antiqua" w:cstheme="minorHAnsi"/>
          <w:sz w:val="20"/>
          <w:szCs w:val="20"/>
        </w:rPr>
        <w:t xml:space="preserve"> dans le cadre de</w:t>
      </w:r>
      <w:r w:rsidRPr="0003415E">
        <w:rPr>
          <w:rFonts w:ascii="Book Antiqua" w:hAnsi="Book Antiqua" w:cstheme="minorHAnsi"/>
          <w:sz w:val="20"/>
          <w:szCs w:val="20"/>
        </w:rPr>
        <w:t xml:space="preserve"> l’évolution des métiers au sein de l’établissement</w:t>
      </w:r>
      <w:r w:rsidR="00904811" w:rsidRPr="0003415E">
        <w:rPr>
          <w:rFonts w:ascii="Book Antiqua" w:hAnsi="Book Antiqua" w:cstheme="minorHAnsi"/>
          <w:i/>
          <w:sz w:val="20"/>
          <w:szCs w:val="20"/>
        </w:rPr>
        <w:t>.</w:t>
      </w:r>
    </w:p>
    <w:p w:rsidR="00C85909" w:rsidRPr="0003415E" w:rsidRDefault="00904811" w:rsidP="00C85909">
      <w:pPr>
        <w:numPr>
          <w:ilvl w:val="0"/>
          <w:numId w:val="3"/>
        </w:numPr>
        <w:ind w:hanging="360"/>
        <w:rPr>
          <w:rFonts w:ascii="Book Antiqua" w:hAnsi="Book Antiqua" w:cstheme="minorHAnsi"/>
          <w:sz w:val="20"/>
          <w:szCs w:val="20"/>
        </w:rPr>
      </w:pPr>
      <w:r w:rsidRPr="0003415E">
        <w:rPr>
          <w:rFonts w:ascii="Book Antiqua" w:hAnsi="Book Antiqua" w:cstheme="minorHAnsi"/>
          <w:i/>
          <w:sz w:val="20"/>
          <w:szCs w:val="20"/>
        </w:rPr>
        <w:t xml:space="preserve"> </w:t>
      </w:r>
      <w:r w:rsidR="00C85909" w:rsidRPr="0003415E">
        <w:rPr>
          <w:rFonts w:ascii="Book Antiqua" w:hAnsi="Book Antiqua" w:cstheme="minorHAnsi"/>
          <w:sz w:val="20"/>
          <w:szCs w:val="20"/>
        </w:rPr>
        <w:t>Il est amené à assurer l’intérim de gestion RH (notamment pour le traitement et liquidation des</w:t>
      </w:r>
      <w:r w:rsidR="00600872" w:rsidRPr="0003415E">
        <w:rPr>
          <w:rFonts w:ascii="Book Antiqua" w:hAnsi="Book Antiqua" w:cstheme="minorHAnsi"/>
          <w:sz w:val="20"/>
          <w:szCs w:val="20"/>
        </w:rPr>
        <w:t xml:space="preserve"> paies) en l’absence de la </w:t>
      </w:r>
      <w:proofErr w:type="spellStart"/>
      <w:r w:rsidR="00600872" w:rsidRPr="0003415E">
        <w:rPr>
          <w:rFonts w:ascii="Book Antiqua" w:hAnsi="Book Antiqua" w:cstheme="minorHAnsi"/>
          <w:sz w:val="20"/>
          <w:szCs w:val="20"/>
        </w:rPr>
        <w:t>SGa</w:t>
      </w:r>
      <w:proofErr w:type="spellEnd"/>
      <w:r w:rsidR="00600872" w:rsidRPr="0003415E">
        <w:rPr>
          <w:rFonts w:ascii="Book Antiqua" w:hAnsi="Book Antiqua" w:cstheme="minorHAnsi"/>
          <w:sz w:val="20"/>
          <w:szCs w:val="20"/>
        </w:rPr>
        <w:t>-</w:t>
      </w:r>
      <w:r w:rsidR="00C85909" w:rsidRPr="0003415E">
        <w:rPr>
          <w:rFonts w:ascii="Book Antiqua" w:hAnsi="Book Antiqua" w:cstheme="minorHAnsi"/>
          <w:sz w:val="20"/>
          <w:szCs w:val="20"/>
        </w:rPr>
        <w:t>RRH</w:t>
      </w:r>
    </w:p>
    <w:p w:rsidR="00B66BF8" w:rsidRPr="0003415E" w:rsidRDefault="00B66BF8" w:rsidP="004E02AD">
      <w:pPr>
        <w:numPr>
          <w:ilvl w:val="0"/>
          <w:numId w:val="3"/>
        </w:numPr>
        <w:ind w:hanging="360"/>
        <w:rPr>
          <w:rFonts w:ascii="Book Antiqua" w:hAnsi="Book Antiqua" w:cstheme="minorHAnsi"/>
          <w:sz w:val="20"/>
          <w:szCs w:val="20"/>
        </w:rPr>
      </w:pPr>
      <w:r w:rsidRPr="0003415E">
        <w:rPr>
          <w:rFonts w:ascii="Book Antiqua" w:hAnsi="Book Antiqua" w:cstheme="minorHAnsi"/>
          <w:sz w:val="20"/>
          <w:szCs w:val="20"/>
        </w:rPr>
        <w:t xml:space="preserve">En lien avec </w:t>
      </w:r>
      <w:r w:rsidR="004E02AD" w:rsidRPr="0003415E">
        <w:rPr>
          <w:rFonts w:ascii="Book Antiqua" w:hAnsi="Book Antiqua" w:cstheme="minorHAnsi"/>
          <w:sz w:val="20"/>
          <w:szCs w:val="20"/>
        </w:rPr>
        <w:t>le Directeur adjoint en charge du pilotage de la mission</w:t>
      </w:r>
      <w:r w:rsidRPr="0003415E">
        <w:rPr>
          <w:rFonts w:ascii="Book Antiqua" w:hAnsi="Book Antiqua" w:cstheme="minorHAnsi"/>
          <w:sz w:val="20"/>
          <w:szCs w:val="20"/>
        </w:rPr>
        <w:t>, il contribue au suivi et à l’évaluation d</w:t>
      </w:r>
      <w:r w:rsidR="004E02AD" w:rsidRPr="0003415E">
        <w:rPr>
          <w:rFonts w:ascii="Book Antiqua" w:hAnsi="Book Antiqua" w:cstheme="minorHAnsi"/>
          <w:sz w:val="20"/>
          <w:szCs w:val="20"/>
        </w:rPr>
        <w:t>e la mise en œuvre de la charte du Parc national de La Réunion</w:t>
      </w:r>
    </w:p>
    <w:p w:rsidR="00D15F38" w:rsidRPr="0003415E" w:rsidRDefault="00D15F38" w:rsidP="00D15F38">
      <w:pPr>
        <w:numPr>
          <w:ilvl w:val="0"/>
          <w:numId w:val="3"/>
        </w:numPr>
        <w:ind w:hanging="360"/>
        <w:rPr>
          <w:rFonts w:ascii="Book Antiqua" w:hAnsi="Book Antiqua" w:cstheme="minorHAnsi"/>
          <w:sz w:val="20"/>
          <w:szCs w:val="20"/>
        </w:rPr>
      </w:pPr>
      <w:r w:rsidRPr="0003415E">
        <w:rPr>
          <w:rFonts w:ascii="Book Antiqua" w:hAnsi="Book Antiqua" w:cstheme="minorHAnsi"/>
          <w:sz w:val="20"/>
          <w:szCs w:val="20"/>
        </w:rPr>
        <w:t>Il est amené à assurer l'intérim de direction en l'absence simultanée du directeur et du directeur adjoint</w:t>
      </w:r>
    </w:p>
    <w:p w:rsidR="00220062" w:rsidRPr="0003415E" w:rsidRDefault="00220062" w:rsidP="00220062">
      <w:pPr>
        <w:rPr>
          <w:rFonts w:ascii="Book Antiqua" w:hAnsi="Book Antiqua" w:cstheme="minorHAnsi"/>
          <w:i/>
          <w:sz w:val="20"/>
          <w:szCs w:val="20"/>
        </w:rPr>
      </w:pPr>
    </w:p>
    <w:p w:rsidR="0003415E" w:rsidRDefault="0003415E" w:rsidP="00600872">
      <w:pPr>
        <w:ind w:left="0" w:firstLine="284"/>
        <w:rPr>
          <w:rFonts w:ascii="Book Antiqua" w:hAnsi="Book Antiqua" w:cstheme="minorHAnsi"/>
          <w:sz w:val="20"/>
          <w:szCs w:val="20"/>
        </w:rPr>
      </w:pPr>
    </w:p>
    <w:p w:rsidR="004E02AD" w:rsidRPr="0003415E" w:rsidRDefault="004E02AD" w:rsidP="00600872">
      <w:pPr>
        <w:ind w:left="0" w:firstLine="284"/>
        <w:rPr>
          <w:rFonts w:ascii="Book Antiqua" w:hAnsi="Book Antiqua" w:cstheme="minorHAnsi"/>
          <w:sz w:val="20"/>
          <w:szCs w:val="20"/>
        </w:rPr>
      </w:pPr>
      <w:r w:rsidRPr="0003415E">
        <w:rPr>
          <w:rFonts w:ascii="Book Antiqua" w:hAnsi="Book Antiqua" w:cstheme="minorHAnsi"/>
          <w:sz w:val="20"/>
          <w:szCs w:val="20"/>
        </w:rPr>
        <w:t>Les missions et activités principales suivantes, dont il est le garant de la qualité s’articulent comme suit :</w:t>
      </w:r>
    </w:p>
    <w:p w:rsidR="00B66BF8" w:rsidRPr="0003415E" w:rsidRDefault="00B66BF8" w:rsidP="00CA3383">
      <w:pPr>
        <w:rPr>
          <w:rFonts w:ascii="Book Antiqua" w:hAnsi="Book Antiqua" w:cstheme="minorHAnsi"/>
          <w:sz w:val="20"/>
          <w:szCs w:val="20"/>
        </w:rPr>
      </w:pPr>
    </w:p>
    <w:p w:rsidR="00B66BF8" w:rsidRPr="0003415E" w:rsidRDefault="004E02AD" w:rsidP="00CA3383">
      <w:pPr>
        <w:rPr>
          <w:rFonts w:ascii="Book Antiqua" w:hAnsi="Book Antiqua" w:cstheme="minorHAnsi"/>
          <w:b/>
          <w:sz w:val="20"/>
          <w:szCs w:val="20"/>
        </w:rPr>
      </w:pPr>
      <w:r w:rsidRPr="0003415E">
        <w:rPr>
          <w:rFonts w:ascii="Book Antiqua" w:hAnsi="Book Antiqua" w:cstheme="minorHAnsi"/>
          <w:b/>
          <w:sz w:val="20"/>
          <w:szCs w:val="20"/>
        </w:rPr>
        <w:t>Fonctions spécifiques :</w:t>
      </w:r>
      <w:r w:rsidR="00B66BF8" w:rsidRPr="0003415E">
        <w:rPr>
          <w:rFonts w:ascii="Book Antiqua" w:hAnsi="Book Antiqua" w:cstheme="minorHAnsi"/>
          <w:b/>
          <w:sz w:val="20"/>
          <w:szCs w:val="20"/>
        </w:rPr>
        <w:t xml:space="preserve"> </w:t>
      </w:r>
    </w:p>
    <w:p w:rsidR="00D15F38" w:rsidRPr="0003415E" w:rsidRDefault="00600872" w:rsidP="00B16CD5">
      <w:pPr>
        <w:ind w:left="284" w:firstLine="0"/>
        <w:rPr>
          <w:rFonts w:ascii="Book Antiqua" w:hAnsi="Book Antiqua" w:cstheme="minorHAnsi"/>
          <w:sz w:val="20"/>
          <w:szCs w:val="20"/>
        </w:rPr>
      </w:pPr>
      <w:r w:rsidRPr="0003415E">
        <w:rPr>
          <w:rFonts w:ascii="Book Antiqua" w:hAnsi="Book Antiqua" w:cstheme="minorHAnsi"/>
          <w:sz w:val="20"/>
          <w:szCs w:val="20"/>
        </w:rPr>
        <w:t xml:space="preserve"> </w:t>
      </w:r>
      <w:r w:rsidR="00D15F38" w:rsidRPr="0003415E">
        <w:rPr>
          <w:rFonts w:ascii="Book Antiqua" w:hAnsi="Book Antiqua" w:cstheme="minorHAnsi"/>
          <w:sz w:val="20"/>
          <w:szCs w:val="20"/>
        </w:rPr>
        <w:t xml:space="preserve">- Préparation, élaboration, exécution et suivi du budget de l’établissement </w:t>
      </w:r>
    </w:p>
    <w:p w:rsidR="00D15F38" w:rsidRPr="0003415E" w:rsidRDefault="00D15F38" w:rsidP="00D15F38">
      <w:pPr>
        <w:rPr>
          <w:rFonts w:ascii="Book Antiqua" w:hAnsi="Book Antiqua" w:cstheme="minorHAnsi"/>
          <w:sz w:val="20"/>
          <w:szCs w:val="20"/>
        </w:rPr>
      </w:pPr>
      <w:r w:rsidRPr="0003415E">
        <w:rPr>
          <w:rFonts w:ascii="Book Antiqua" w:hAnsi="Book Antiqua" w:cstheme="minorHAnsi"/>
          <w:sz w:val="20"/>
          <w:szCs w:val="20"/>
        </w:rPr>
        <w:t xml:space="preserve">- Organisation et coordination des procédures internes, administratives et comptables </w:t>
      </w:r>
    </w:p>
    <w:p w:rsidR="00D15F38" w:rsidRPr="0003415E" w:rsidRDefault="00D15F38" w:rsidP="00600872">
      <w:pPr>
        <w:rPr>
          <w:rFonts w:ascii="Book Antiqua" w:hAnsi="Book Antiqua" w:cstheme="minorHAnsi"/>
          <w:sz w:val="20"/>
          <w:szCs w:val="20"/>
        </w:rPr>
      </w:pPr>
      <w:r w:rsidRPr="0003415E">
        <w:rPr>
          <w:rFonts w:ascii="Book Antiqua" w:hAnsi="Book Antiqua" w:cstheme="minorHAnsi"/>
          <w:sz w:val="20"/>
          <w:szCs w:val="20"/>
        </w:rPr>
        <w:t xml:space="preserve">- </w:t>
      </w:r>
      <w:r w:rsidR="00C85909" w:rsidRPr="0003415E">
        <w:rPr>
          <w:rFonts w:ascii="Book Antiqua" w:hAnsi="Book Antiqua" w:cstheme="minorHAnsi"/>
          <w:sz w:val="20"/>
          <w:szCs w:val="20"/>
        </w:rPr>
        <w:t xml:space="preserve">Organisation du </w:t>
      </w:r>
      <w:r w:rsidR="00B36EF8" w:rsidRPr="0003415E">
        <w:rPr>
          <w:rFonts w:ascii="Book Antiqua" w:hAnsi="Book Antiqua" w:cstheme="minorHAnsi"/>
          <w:sz w:val="20"/>
          <w:szCs w:val="20"/>
        </w:rPr>
        <w:t>p</w:t>
      </w:r>
      <w:r w:rsidR="00C85909" w:rsidRPr="0003415E">
        <w:rPr>
          <w:rFonts w:ascii="Book Antiqua" w:hAnsi="Book Antiqua" w:cstheme="minorHAnsi"/>
          <w:sz w:val="20"/>
          <w:szCs w:val="20"/>
        </w:rPr>
        <w:t>ilotage</w:t>
      </w:r>
      <w:r w:rsidR="001A7442" w:rsidRPr="0003415E">
        <w:rPr>
          <w:rFonts w:ascii="Book Antiqua" w:hAnsi="Book Antiqua" w:cstheme="minorHAnsi"/>
          <w:sz w:val="20"/>
          <w:szCs w:val="20"/>
        </w:rPr>
        <w:t xml:space="preserve"> du contrôle de </w:t>
      </w:r>
      <w:r w:rsidRPr="0003415E">
        <w:rPr>
          <w:rFonts w:ascii="Book Antiqua" w:hAnsi="Book Antiqua" w:cstheme="minorHAnsi"/>
          <w:sz w:val="20"/>
          <w:szCs w:val="20"/>
        </w:rPr>
        <w:t>gestion de l’établissement</w:t>
      </w:r>
    </w:p>
    <w:p w:rsidR="00D15F38" w:rsidRPr="0003415E" w:rsidRDefault="00C85909" w:rsidP="00D15F38">
      <w:pPr>
        <w:rPr>
          <w:rFonts w:ascii="Book Antiqua" w:hAnsi="Book Antiqua" w:cstheme="minorHAnsi"/>
          <w:sz w:val="20"/>
          <w:szCs w:val="20"/>
        </w:rPr>
      </w:pPr>
      <w:r w:rsidRPr="0003415E">
        <w:rPr>
          <w:rFonts w:ascii="Book Antiqua" w:hAnsi="Book Antiqua" w:cstheme="minorHAnsi"/>
          <w:sz w:val="20"/>
          <w:szCs w:val="20"/>
        </w:rPr>
        <w:t xml:space="preserve">- Supervision </w:t>
      </w:r>
      <w:r w:rsidR="00D15F38" w:rsidRPr="0003415E">
        <w:rPr>
          <w:rFonts w:ascii="Book Antiqua" w:hAnsi="Book Antiqua" w:cstheme="minorHAnsi"/>
          <w:sz w:val="20"/>
          <w:szCs w:val="20"/>
        </w:rPr>
        <w:t>des contentieux relatifs aux questions administratives</w:t>
      </w:r>
    </w:p>
    <w:p w:rsidR="00152DAE" w:rsidRPr="0003415E" w:rsidRDefault="00152DAE" w:rsidP="00D15F38">
      <w:pPr>
        <w:rPr>
          <w:rFonts w:ascii="Book Antiqua" w:hAnsi="Book Antiqua" w:cstheme="minorHAnsi"/>
          <w:b/>
          <w:bCs/>
          <w:sz w:val="20"/>
          <w:szCs w:val="20"/>
        </w:rPr>
      </w:pPr>
      <w:r w:rsidRPr="0003415E">
        <w:rPr>
          <w:rFonts w:ascii="Book Antiqua" w:hAnsi="Book Antiqua" w:cstheme="minorHAnsi"/>
          <w:sz w:val="20"/>
          <w:szCs w:val="20"/>
        </w:rPr>
        <w:t>-</w:t>
      </w:r>
      <w:r w:rsidR="00C85909" w:rsidRPr="0003415E">
        <w:rPr>
          <w:rFonts w:ascii="Book Antiqua" w:hAnsi="Book Antiqua" w:cstheme="minorHAnsi"/>
          <w:sz w:val="20"/>
          <w:szCs w:val="20"/>
        </w:rPr>
        <w:t xml:space="preserve"> </w:t>
      </w:r>
      <w:r w:rsidRPr="0003415E">
        <w:rPr>
          <w:rFonts w:ascii="Book Antiqua" w:hAnsi="Book Antiqua" w:cstheme="minorHAnsi"/>
          <w:sz w:val="20"/>
          <w:szCs w:val="20"/>
        </w:rPr>
        <w:t>Assure les relations avec les services notamment de l’OFB, l’Agence comptable, le Contrôleur budgétaire régional et ses services,</w:t>
      </w:r>
      <w:r w:rsidR="00A17355" w:rsidRPr="0003415E">
        <w:rPr>
          <w:rFonts w:ascii="Book Antiqua" w:hAnsi="Book Antiqua" w:cstheme="minorHAnsi"/>
          <w:sz w:val="20"/>
          <w:szCs w:val="20"/>
        </w:rPr>
        <w:t xml:space="preserve"> </w:t>
      </w:r>
      <w:r w:rsidRPr="0003415E">
        <w:rPr>
          <w:rFonts w:ascii="Book Antiqua" w:hAnsi="Book Antiqua" w:cstheme="minorHAnsi"/>
          <w:sz w:val="20"/>
          <w:szCs w:val="20"/>
        </w:rPr>
        <w:t>…,</w:t>
      </w:r>
    </w:p>
    <w:p w:rsidR="00D15F38" w:rsidRPr="0003415E" w:rsidRDefault="00D15F38">
      <w:pPr>
        <w:rPr>
          <w:rFonts w:ascii="Book Antiqua" w:hAnsi="Book Antiqua" w:cstheme="minorHAnsi"/>
          <w:b/>
          <w:bCs/>
          <w:sz w:val="20"/>
          <w:szCs w:val="20"/>
        </w:rPr>
      </w:pPr>
    </w:p>
    <w:p w:rsidR="00EA2B6E" w:rsidRPr="0003415E" w:rsidRDefault="00C85909">
      <w:pPr>
        <w:rPr>
          <w:rFonts w:ascii="Book Antiqua" w:hAnsi="Book Antiqua" w:cstheme="minorHAnsi"/>
          <w:b/>
          <w:bCs/>
          <w:sz w:val="20"/>
          <w:szCs w:val="20"/>
        </w:rPr>
      </w:pPr>
      <w:r w:rsidRPr="0003415E">
        <w:rPr>
          <w:rFonts w:ascii="Book Antiqua" w:hAnsi="Book Antiqua" w:cstheme="minorHAnsi"/>
          <w:b/>
          <w:bCs/>
          <w:sz w:val="20"/>
          <w:szCs w:val="20"/>
        </w:rPr>
        <w:t xml:space="preserve">Supervise </w:t>
      </w:r>
      <w:r w:rsidR="004E02AD" w:rsidRPr="0003415E">
        <w:rPr>
          <w:rFonts w:ascii="Book Antiqua" w:hAnsi="Book Antiqua" w:cstheme="minorHAnsi"/>
          <w:b/>
          <w:bCs/>
          <w:sz w:val="20"/>
          <w:szCs w:val="20"/>
        </w:rPr>
        <w:t xml:space="preserve">et coordination </w:t>
      </w:r>
      <w:r w:rsidR="009E1906" w:rsidRPr="0003415E">
        <w:rPr>
          <w:rFonts w:ascii="Book Antiqua" w:hAnsi="Book Antiqua" w:cstheme="minorHAnsi"/>
          <w:b/>
          <w:bCs/>
          <w:sz w:val="20"/>
          <w:szCs w:val="20"/>
        </w:rPr>
        <w:t>du Secrétariat général en matière de</w:t>
      </w:r>
      <w:r w:rsidR="004E02AD" w:rsidRPr="0003415E">
        <w:rPr>
          <w:rFonts w:ascii="Book Antiqua" w:hAnsi="Book Antiqua" w:cstheme="minorHAnsi"/>
          <w:b/>
          <w:bCs/>
          <w:sz w:val="20"/>
          <w:szCs w:val="20"/>
        </w:rPr>
        <w:t> :</w:t>
      </w:r>
      <w:r w:rsidR="00D15F38" w:rsidRPr="0003415E">
        <w:rPr>
          <w:rFonts w:ascii="Book Antiqua" w:hAnsi="Book Antiqua" w:cstheme="minorHAnsi"/>
          <w:b/>
          <w:bCs/>
          <w:sz w:val="20"/>
          <w:szCs w:val="20"/>
        </w:rPr>
        <w:t xml:space="preserve"> </w:t>
      </w:r>
    </w:p>
    <w:p w:rsidR="00904811" w:rsidRPr="0003415E" w:rsidRDefault="004E02AD" w:rsidP="009E1906">
      <w:pPr>
        <w:rPr>
          <w:rFonts w:ascii="Book Antiqua" w:hAnsi="Book Antiqua" w:cstheme="minorHAnsi"/>
          <w:sz w:val="20"/>
          <w:szCs w:val="20"/>
        </w:rPr>
      </w:pPr>
      <w:r w:rsidRPr="0003415E">
        <w:rPr>
          <w:rFonts w:ascii="Book Antiqua" w:hAnsi="Book Antiqua" w:cstheme="minorHAnsi"/>
          <w:sz w:val="20"/>
          <w:szCs w:val="20"/>
        </w:rPr>
        <w:t>G</w:t>
      </w:r>
      <w:r w:rsidR="006F66D3" w:rsidRPr="0003415E">
        <w:rPr>
          <w:rFonts w:ascii="Book Antiqua" w:hAnsi="Book Antiqua" w:cstheme="minorHAnsi"/>
          <w:sz w:val="20"/>
          <w:szCs w:val="20"/>
        </w:rPr>
        <w:t xml:space="preserve">estion comptable </w:t>
      </w:r>
      <w:r w:rsidR="00904811" w:rsidRPr="0003415E">
        <w:rPr>
          <w:rFonts w:ascii="Book Antiqua" w:hAnsi="Book Antiqua" w:cstheme="minorHAnsi"/>
          <w:sz w:val="20"/>
          <w:szCs w:val="20"/>
        </w:rPr>
        <w:t>(fonctionnement général + gestion budgétaire RH)</w:t>
      </w:r>
      <w:r w:rsidR="006F66D3" w:rsidRPr="0003415E">
        <w:rPr>
          <w:rFonts w:ascii="Book Antiqua" w:hAnsi="Book Antiqua" w:cstheme="minorHAnsi"/>
          <w:sz w:val="20"/>
          <w:szCs w:val="20"/>
        </w:rPr>
        <w:t xml:space="preserve"> </w:t>
      </w:r>
    </w:p>
    <w:p w:rsidR="00442EF7" w:rsidRPr="0003415E" w:rsidRDefault="00904811" w:rsidP="00C85909">
      <w:pPr>
        <w:rPr>
          <w:rFonts w:ascii="Book Antiqua" w:hAnsi="Book Antiqua" w:cstheme="minorHAnsi"/>
          <w:sz w:val="20"/>
          <w:szCs w:val="20"/>
        </w:rPr>
      </w:pPr>
      <w:r w:rsidRPr="0003415E">
        <w:rPr>
          <w:rFonts w:ascii="Book Antiqua" w:hAnsi="Book Antiqua" w:cstheme="minorHAnsi"/>
          <w:sz w:val="20"/>
          <w:szCs w:val="20"/>
        </w:rPr>
        <w:t>I</w:t>
      </w:r>
      <w:r w:rsidR="004E02AD" w:rsidRPr="0003415E">
        <w:rPr>
          <w:rFonts w:ascii="Book Antiqua" w:hAnsi="Book Antiqua" w:cstheme="minorHAnsi"/>
          <w:sz w:val="20"/>
          <w:szCs w:val="20"/>
        </w:rPr>
        <w:t xml:space="preserve">ngénierie </w:t>
      </w:r>
      <w:r w:rsidRPr="0003415E">
        <w:rPr>
          <w:rFonts w:ascii="Book Antiqua" w:hAnsi="Book Antiqua" w:cstheme="minorHAnsi"/>
          <w:sz w:val="20"/>
          <w:szCs w:val="20"/>
        </w:rPr>
        <w:t>financière</w:t>
      </w:r>
    </w:p>
    <w:p w:rsidR="00C85909" w:rsidRPr="0003415E" w:rsidRDefault="00C85909" w:rsidP="009E1906">
      <w:pPr>
        <w:rPr>
          <w:rFonts w:ascii="Book Antiqua" w:hAnsi="Book Antiqua" w:cstheme="minorHAnsi"/>
          <w:sz w:val="20"/>
          <w:szCs w:val="20"/>
        </w:rPr>
      </w:pPr>
      <w:r w:rsidRPr="0003415E">
        <w:rPr>
          <w:rFonts w:ascii="Book Antiqua" w:hAnsi="Book Antiqua" w:cstheme="minorHAnsi"/>
          <w:sz w:val="20"/>
          <w:szCs w:val="20"/>
        </w:rPr>
        <w:t>Contrôle et suivi des opérations d’investissement et de la gestion du patrimoine mobilier et immobilier</w:t>
      </w:r>
    </w:p>
    <w:p w:rsidR="00E2216F" w:rsidRPr="0003415E" w:rsidRDefault="009E1906" w:rsidP="009E1906">
      <w:pPr>
        <w:rPr>
          <w:rFonts w:ascii="Book Antiqua" w:hAnsi="Book Antiqua" w:cstheme="minorHAnsi"/>
          <w:sz w:val="20"/>
          <w:szCs w:val="20"/>
        </w:rPr>
      </w:pPr>
      <w:r w:rsidRPr="0003415E">
        <w:rPr>
          <w:rFonts w:ascii="Book Antiqua" w:hAnsi="Book Antiqua" w:cstheme="minorHAnsi"/>
          <w:sz w:val="20"/>
          <w:szCs w:val="20"/>
        </w:rPr>
        <w:t>Accompagnement et contrôle des procédures d’</w:t>
      </w:r>
      <w:r w:rsidR="00E2216F" w:rsidRPr="0003415E">
        <w:rPr>
          <w:rFonts w:ascii="Book Antiqua" w:hAnsi="Book Antiqua" w:cstheme="minorHAnsi"/>
          <w:sz w:val="20"/>
          <w:szCs w:val="20"/>
        </w:rPr>
        <w:t>achat</w:t>
      </w:r>
      <w:r w:rsidRPr="0003415E">
        <w:rPr>
          <w:rFonts w:ascii="Book Antiqua" w:hAnsi="Book Antiqua" w:cstheme="minorHAnsi"/>
          <w:sz w:val="20"/>
          <w:szCs w:val="20"/>
        </w:rPr>
        <w:t xml:space="preserve">, commande </w:t>
      </w:r>
      <w:r w:rsidR="00E2216F" w:rsidRPr="0003415E">
        <w:rPr>
          <w:rFonts w:ascii="Book Antiqua" w:hAnsi="Book Antiqua" w:cstheme="minorHAnsi"/>
          <w:sz w:val="20"/>
          <w:szCs w:val="20"/>
        </w:rPr>
        <w:t>publics et procédures afférentes</w:t>
      </w:r>
    </w:p>
    <w:p w:rsidR="00442EF7" w:rsidRPr="0003415E" w:rsidRDefault="00904811" w:rsidP="009E1906">
      <w:pPr>
        <w:rPr>
          <w:rFonts w:ascii="Book Antiqua" w:hAnsi="Book Antiqua" w:cstheme="minorHAnsi"/>
          <w:sz w:val="20"/>
          <w:szCs w:val="20"/>
        </w:rPr>
      </w:pPr>
      <w:r w:rsidRPr="0003415E">
        <w:rPr>
          <w:rFonts w:ascii="Book Antiqua" w:hAnsi="Book Antiqua" w:cstheme="minorHAnsi"/>
          <w:sz w:val="20"/>
          <w:szCs w:val="20"/>
        </w:rPr>
        <w:t>Moyens généraux et logistique</w:t>
      </w:r>
    </w:p>
    <w:p w:rsidR="00442EF7" w:rsidRPr="0003415E" w:rsidRDefault="009E1906" w:rsidP="009E1906">
      <w:pPr>
        <w:rPr>
          <w:rFonts w:ascii="Book Antiqua" w:hAnsi="Book Antiqua" w:cstheme="minorHAnsi"/>
          <w:sz w:val="20"/>
          <w:szCs w:val="20"/>
        </w:rPr>
      </w:pPr>
      <w:r w:rsidRPr="0003415E">
        <w:rPr>
          <w:rFonts w:ascii="Book Antiqua" w:hAnsi="Book Antiqua" w:cstheme="minorHAnsi"/>
          <w:sz w:val="20"/>
          <w:szCs w:val="20"/>
        </w:rPr>
        <w:t>S</w:t>
      </w:r>
      <w:r w:rsidR="008A36F7" w:rsidRPr="0003415E">
        <w:rPr>
          <w:rFonts w:ascii="Book Antiqua" w:hAnsi="Book Antiqua" w:cstheme="minorHAnsi"/>
          <w:sz w:val="20"/>
          <w:szCs w:val="20"/>
        </w:rPr>
        <w:t>upervision du secrétariat des instances délibératives, consultatives et représentatives du personnel</w:t>
      </w:r>
    </w:p>
    <w:p w:rsidR="00442EF7" w:rsidRPr="0003415E" w:rsidRDefault="009E1906" w:rsidP="009E1906">
      <w:pPr>
        <w:rPr>
          <w:rFonts w:ascii="Book Antiqua" w:hAnsi="Book Antiqua" w:cstheme="minorHAnsi"/>
          <w:sz w:val="20"/>
          <w:szCs w:val="20"/>
        </w:rPr>
      </w:pPr>
      <w:r w:rsidRPr="0003415E">
        <w:rPr>
          <w:rFonts w:ascii="Book Antiqua" w:hAnsi="Book Antiqua" w:cstheme="minorHAnsi"/>
          <w:sz w:val="20"/>
          <w:szCs w:val="20"/>
        </w:rPr>
        <w:lastRenderedPageBreak/>
        <w:t>A</w:t>
      </w:r>
      <w:r w:rsidR="008A36F7" w:rsidRPr="0003415E">
        <w:rPr>
          <w:rFonts w:ascii="Book Antiqua" w:hAnsi="Book Antiqua" w:cstheme="minorHAnsi"/>
          <w:sz w:val="20"/>
          <w:szCs w:val="20"/>
        </w:rPr>
        <w:t>ppui à la direction pour répondre aux instances de contrôle : ministère de tutelle, cour des comptes, audit du CGDD, organismes sociaux, …</w:t>
      </w:r>
    </w:p>
    <w:p w:rsidR="00442EF7" w:rsidRPr="0003415E" w:rsidRDefault="00751B3F" w:rsidP="00751B3F">
      <w:pPr>
        <w:spacing w:after="324"/>
        <w:rPr>
          <w:rFonts w:ascii="Book Antiqua" w:hAnsi="Book Antiqua" w:cstheme="minorHAnsi"/>
          <w:sz w:val="20"/>
          <w:szCs w:val="20"/>
        </w:rPr>
      </w:pPr>
      <w:r w:rsidRPr="0003415E">
        <w:rPr>
          <w:rFonts w:ascii="Book Antiqua" w:hAnsi="Book Antiqua" w:cstheme="minorHAnsi"/>
          <w:sz w:val="20"/>
          <w:szCs w:val="20"/>
        </w:rPr>
        <w:t>R</w:t>
      </w:r>
      <w:r w:rsidR="008A36F7" w:rsidRPr="0003415E">
        <w:rPr>
          <w:rFonts w:ascii="Book Antiqua" w:hAnsi="Book Antiqua" w:cstheme="minorHAnsi"/>
          <w:sz w:val="20"/>
          <w:szCs w:val="20"/>
        </w:rPr>
        <w:t>eprésentation institutionn</w:t>
      </w:r>
      <w:r w:rsidRPr="0003415E">
        <w:rPr>
          <w:rFonts w:ascii="Book Antiqua" w:hAnsi="Book Antiqua" w:cstheme="minorHAnsi"/>
          <w:sz w:val="20"/>
          <w:szCs w:val="20"/>
        </w:rPr>
        <w:t>elle de l'établissement lors de</w:t>
      </w:r>
      <w:r w:rsidR="008A36F7" w:rsidRPr="0003415E">
        <w:rPr>
          <w:rFonts w:ascii="Book Antiqua" w:hAnsi="Book Antiqua" w:cstheme="minorHAnsi"/>
          <w:sz w:val="20"/>
          <w:szCs w:val="20"/>
        </w:rPr>
        <w:t xml:space="preserve"> réunions.</w:t>
      </w:r>
    </w:p>
    <w:p w:rsidR="00442EF7" w:rsidRPr="0003415E" w:rsidRDefault="00442EF7">
      <w:pPr>
        <w:ind w:left="667" w:firstLine="0"/>
        <w:rPr>
          <w:rFonts w:ascii="Book Antiqua" w:hAnsi="Book Antiqua" w:cstheme="minorHAnsi"/>
          <w:i/>
          <w:sz w:val="20"/>
          <w:szCs w:val="20"/>
        </w:rPr>
      </w:pPr>
    </w:p>
    <w:p w:rsidR="00442EF7" w:rsidRPr="0003415E" w:rsidRDefault="008A36F7">
      <w:pPr>
        <w:pStyle w:val="Titre1"/>
        <w:spacing w:after="248"/>
        <w:ind w:left="317" w:right="0"/>
        <w:rPr>
          <w:rFonts w:ascii="Book Antiqua" w:hAnsi="Book Antiqua" w:cstheme="minorHAnsi"/>
          <w:sz w:val="20"/>
          <w:szCs w:val="20"/>
        </w:rPr>
      </w:pPr>
      <w:r w:rsidRPr="0003415E">
        <w:rPr>
          <w:rFonts w:ascii="Book Antiqua" w:hAnsi="Book Antiqua" w:cstheme="minorHAnsi"/>
          <w:sz w:val="20"/>
          <w:szCs w:val="20"/>
        </w:rPr>
        <w:t xml:space="preserve">Compétences requises </w:t>
      </w:r>
    </w:p>
    <w:p w:rsidR="00442EF7" w:rsidRPr="0003415E" w:rsidRDefault="008A36F7" w:rsidP="0003415E">
      <w:pPr>
        <w:spacing w:after="0" w:line="259" w:lineRule="auto"/>
        <w:jc w:val="left"/>
        <w:rPr>
          <w:rFonts w:ascii="Book Antiqua" w:hAnsi="Book Antiqua" w:cstheme="minorHAnsi"/>
          <w:b/>
          <w:i/>
          <w:sz w:val="20"/>
          <w:szCs w:val="20"/>
        </w:rPr>
      </w:pPr>
      <w:r w:rsidRPr="0003415E">
        <w:rPr>
          <w:rFonts w:ascii="Book Antiqua" w:hAnsi="Book Antiqua" w:cstheme="minorHAnsi"/>
          <w:b/>
          <w:i/>
          <w:sz w:val="20"/>
          <w:szCs w:val="20"/>
        </w:rPr>
        <w:t>Savoirs et connaissances</w:t>
      </w:r>
    </w:p>
    <w:p w:rsidR="0003415E" w:rsidRPr="0003415E" w:rsidRDefault="0003415E" w:rsidP="0003415E">
      <w:pPr>
        <w:pStyle w:val="Paragraphedeliste"/>
        <w:widowControl w:val="0"/>
        <w:numPr>
          <w:ilvl w:val="0"/>
          <w:numId w:val="15"/>
        </w:numPr>
        <w:spacing w:after="0" w:line="259" w:lineRule="auto"/>
        <w:ind w:left="993"/>
        <w:rPr>
          <w:rFonts w:ascii="Book Antiqua" w:eastAsia="OpenSymbol" w:hAnsi="Book Antiqua" w:cstheme="minorHAnsi"/>
          <w:sz w:val="20"/>
          <w:szCs w:val="20"/>
        </w:rPr>
      </w:pPr>
      <w:r w:rsidRPr="0003415E">
        <w:rPr>
          <w:rFonts w:ascii="Book Antiqua" w:eastAsia="OpenSymbol" w:hAnsi="Book Antiqua" w:cstheme="minorHAnsi"/>
          <w:sz w:val="20"/>
          <w:szCs w:val="20"/>
        </w:rPr>
        <w:t>Compétence en matière d’organisation des institutions publiques,</w:t>
      </w:r>
    </w:p>
    <w:p w:rsidR="0003415E" w:rsidRPr="0003415E" w:rsidRDefault="0003415E" w:rsidP="0003415E">
      <w:pPr>
        <w:pStyle w:val="Paragraphedeliste"/>
        <w:widowControl w:val="0"/>
        <w:numPr>
          <w:ilvl w:val="0"/>
          <w:numId w:val="15"/>
        </w:numPr>
        <w:spacing w:after="0" w:line="259" w:lineRule="auto"/>
        <w:ind w:left="993"/>
        <w:rPr>
          <w:rFonts w:ascii="Book Antiqua" w:eastAsia="OpenSymbol" w:hAnsi="Book Antiqua" w:cstheme="minorHAnsi"/>
          <w:sz w:val="20"/>
          <w:szCs w:val="20"/>
        </w:rPr>
      </w:pPr>
      <w:r w:rsidRPr="0003415E">
        <w:rPr>
          <w:rFonts w:ascii="Book Antiqua" w:eastAsia="OpenSymbol" w:hAnsi="Book Antiqua" w:cstheme="minorHAnsi"/>
          <w:sz w:val="20"/>
          <w:szCs w:val="20"/>
        </w:rPr>
        <w:t>Expérience de gestion d’un établissement public administratif ou équivalent</w:t>
      </w:r>
    </w:p>
    <w:p w:rsidR="0003415E" w:rsidRPr="0003415E" w:rsidRDefault="0003415E" w:rsidP="0003415E">
      <w:pPr>
        <w:pStyle w:val="Paragraphedeliste"/>
        <w:numPr>
          <w:ilvl w:val="0"/>
          <w:numId w:val="15"/>
        </w:numPr>
        <w:spacing w:after="0" w:line="259" w:lineRule="auto"/>
        <w:ind w:left="993"/>
        <w:jc w:val="left"/>
        <w:rPr>
          <w:rFonts w:ascii="Book Antiqua" w:hAnsi="Book Antiqua" w:cstheme="minorHAnsi"/>
          <w:b/>
          <w:sz w:val="20"/>
          <w:szCs w:val="20"/>
        </w:rPr>
      </w:pPr>
      <w:r w:rsidRPr="0003415E">
        <w:rPr>
          <w:rFonts w:ascii="Book Antiqua" w:eastAsia="OpenSymbol" w:hAnsi="Book Antiqua" w:cstheme="minorHAnsi"/>
          <w:sz w:val="20"/>
          <w:szCs w:val="20"/>
        </w:rPr>
        <w:t>Qualité reconnue en matière de management et encadrement</w:t>
      </w:r>
    </w:p>
    <w:p w:rsidR="0003415E" w:rsidRPr="0003415E" w:rsidRDefault="0003415E" w:rsidP="0003415E">
      <w:pPr>
        <w:pStyle w:val="Paragraphedeliste"/>
        <w:numPr>
          <w:ilvl w:val="0"/>
          <w:numId w:val="15"/>
        </w:numPr>
        <w:spacing w:after="0" w:line="259" w:lineRule="auto"/>
        <w:ind w:left="993"/>
        <w:jc w:val="left"/>
        <w:rPr>
          <w:rFonts w:ascii="Book Antiqua" w:hAnsi="Book Antiqua" w:cstheme="minorHAnsi"/>
          <w:b/>
          <w:sz w:val="20"/>
          <w:szCs w:val="20"/>
        </w:rPr>
      </w:pPr>
      <w:r w:rsidRPr="0003415E">
        <w:rPr>
          <w:rFonts w:ascii="Book Antiqua" w:eastAsia="OpenSymbol" w:hAnsi="Book Antiqua" w:cstheme="minorHAnsi"/>
          <w:sz w:val="20"/>
          <w:szCs w:val="20"/>
        </w:rPr>
        <w:t>Expérience confirmée en matière de gestion budgétaire et de comptabilité publique et connaissance de la réglementation GBCP</w:t>
      </w:r>
    </w:p>
    <w:p w:rsidR="0003415E" w:rsidRPr="0003415E" w:rsidRDefault="0003415E" w:rsidP="0003415E">
      <w:pPr>
        <w:pStyle w:val="Paragraphedeliste"/>
        <w:numPr>
          <w:ilvl w:val="0"/>
          <w:numId w:val="15"/>
        </w:numPr>
        <w:spacing w:after="0" w:line="259" w:lineRule="auto"/>
        <w:ind w:left="993"/>
        <w:jc w:val="left"/>
        <w:rPr>
          <w:rFonts w:ascii="Book Antiqua" w:hAnsi="Book Antiqua" w:cstheme="minorHAnsi"/>
          <w:b/>
          <w:sz w:val="20"/>
          <w:szCs w:val="20"/>
        </w:rPr>
      </w:pPr>
      <w:r w:rsidRPr="0003415E">
        <w:rPr>
          <w:rFonts w:ascii="Book Antiqua" w:eastAsia="OpenSymbol" w:hAnsi="Book Antiqua" w:cstheme="minorHAnsi"/>
          <w:sz w:val="20"/>
          <w:szCs w:val="20"/>
        </w:rPr>
        <w:t>Bonne connaissance des structures administratives départementales, régionales, nationales et européennes en particulier en matière d’organisation et d’aides financières</w:t>
      </w:r>
    </w:p>
    <w:p w:rsidR="0003415E" w:rsidRPr="0003415E" w:rsidRDefault="0003415E" w:rsidP="0003415E">
      <w:pPr>
        <w:pStyle w:val="Paragraphedeliste"/>
        <w:widowControl w:val="0"/>
        <w:numPr>
          <w:ilvl w:val="0"/>
          <w:numId w:val="15"/>
        </w:numPr>
        <w:spacing w:after="0" w:line="259" w:lineRule="auto"/>
        <w:ind w:left="993"/>
        <w:rPr>
          <w:rFonts w:ascii="Book Antiqua" w:eastAsia="OpenSymbol" w:hAnsi="Book Antiqua" w:cstheme="minorHAnsi"/>
          <w:sz w:val="20"/>
          <w:szCs w:val="20"/>
        </w:rPr>
      </w:pPr>
      <w:r w:rsidRPr="0003415E">
        <w:rPr>
          <w:rFonts w:ascii="Book Antiqua" w:eastAsia="OpenSymbol" w:hAnsi="Book Antiqua" w:cstheme="minorHAnsi"/>
          <w:sz w:val="20"/>
          <w:szCs w:val="20"/>
        </w:rPr>
        <w:t>Bonne connaissance des marchés publics</w:t>
      </w:r>
    </w:p>
    <w:p w:rsidR="0003415E" w:rsidRPr="0003415E" w:rsidRDefault="0003415E" w:rsidP="0003415E">
      <w:pPr>
        <w:pStyle w:val="Paragraphedeliste"/>
        <w:numPr>
          <w:ilvl w:val="0"/>
          <w:numId w:val="15"/>
        </w:numPr>
        <w:spacing w:after="0" w:line="259" w:lineRule="auto"/>
        <w:ind w:left="993"/>
        <w:jc w:val="left"/>
        <w:rPr>
          <w:rFonts w:ascii="Book Antiqua" w:hAnsi="Book Antiqua" w:cstheme="minorHAnsi"/>
          <w:b/>
          <w:sz w:val="20"/>
          <w:szCs w:val="20"/>
        </w:rPr>
      </w:pPr>
      <w:r w:rsidRPr="0003415E">
        <w:rPr>
          <w:rFonts w:ascii="Book Antiqua" w:eastAsia="OpenSymbol" w:hAnsi="Book Antiqua" w:cstheme="minorHAnsi"/>
          <w:sz w:val="20"/>
          <w:szCs w:val="20"/>
        </w:rPr>
        <w:t xml:space="preserve">Maîtrise des </w:t>
      </w:r>
      <w:proofErr w:type="gramStart"/>
      <w:r w:rsidRPr="0003415E">
        <w:rPr>
          <w:rFonts w:ascii="Book Antiqua" w:eastAsia="OpenSymbol" w:hAnsi="Book Antiqua" w:cstheme="minorHAnsi"/>
          <w:sz w:val="20"/>
          <w:szCs w:val="20"/>
        </w:rPr>
        <w:t>tableurs,  d’un</w:t>
      </w:r>
      <w:proofErr w:type="gramEnd"/>
      <w:r w:rsidRPr="0003415E">
        <w:rPr>
          <w:rFonts w:ascii="Book Antiqua" w:eastAsia="OpenSymbol" w:hAnsi="Book Antiqua" w:cstheme="minorHAnsi"/>
          <w:sz w:val="20"/>
          <w:szCs w:val="20"/>
        </w:rPr>
        <w:t xml:space="preserve"> ou plusieurs logiciels métier de comptabilité (type SAGE, AGE,…) et de suivi des activités</w:t>
      </w:r>
    </w:p>
    <w:p w:rsidR="0003415E" w:rsidRPr="0003415E" w:rsidRDefault="0003415E" w:rsidP="0003415E">
      <w:pPr>
        <w:spacing w:after="0" w:line="259" w:lineRule="auto"/>
        <w:jc w:val="left"/>
        <w:rPr>
          <w:rFonts w:ascii="Book Antiqua" w:hAnsi="Book Antiqua" w:cstheme="minorHAnsi"/>
          <w:b/>
          <w:sz w:val="20"/>
          <w:szCs w:val="20"/>
        </w:rPr>
      </w:pPr>
    </w:p>
    <w:p w:rsidR="00442EF7" w:rsidRDefault="00751B3F" w:rsidP="0003415E">
      <w:pPr>
        <w:spacing w:after="0" w:line="259" w:lineRule="auto"/>
        <w:jc w:val="left"/>
        <w:rPr>
          <w:rFonts w:ascii="Book Antiqua" w:hAnsi="Book Antiqua" w:cstheme="minorHAnsi"/>
          <w:b/>
          <w:i/>
          <w:sz w:val="20"/>
          <w:szCs w:val="20"/>
        </w:rPr>
      </w:pPr>
      <w:r w:rsidRPr="0003415E">
        <w:rPr>
          <w:rFonts w:ascii="Book Antiqua" w:hAnsi="Book Antiqua" w:cstheme="minorHAnsi"/>
          <w:b/>
          <w:i/>
          <w:sz w:val="20"/>
          <w:szCs w:val="20"/>
        </w:rPr>
        <w:t>S</w:t>
      </w:r>
      <w:r w:rsidR="00B16CD5" w:rsidRPr="0003415E">
        <w:rPr>
          <w:rFonts w:ascii="Book Antiqua" w:hAnsi="Book Antiqua" w:cstheme="minorHAnsi"/>
          <w:b/>
          <w:i/>
          <w:sz w:val="20"/>
          <w:szCs w:val="20"/>
        </w:rPr>
        <w:t>avoir-faire, savoir-</w:t>
      </w:r>
      <w:r w:rsidR="008A36F7" w:rsidRPr="0003415E">
        <w:rPr>
          <w:rFonts w:ascii="Book Antiqua" w:hAnsi="Book Antiqua" w:cstheme="minorHAnsi"/>
          <w:b/>
          <w:i/>
          <w:sz w:val="20"/>
          <w:szCs w:val="20"/>
        </w:rPr>
        <w:t xml:space="preserve">être, aptitudes </w:t>
      </w:r>
    </w:p>
    <w:p w:rsidR="0003415E" w:rsidRPr="0003415E" w:rsidRDefault="0003415E" w:rsidP="0003415E">
      <w:pPr>
        <w:pStyle w:val="Paragraphedeliste"/>
        <w:widowControl w:val="0"/>
        <w:numPr>
          <w:ilvl w:val="0"/>
          <w:numId w:val="16"/>
        </w:numPr>
        <w:spacing w:after="0" w:line="259" w:lineRule="auto"/>
        <w:ind w:left="993"/>
        <w:jc w:val="left"/>
        <w:rPr>
          <w:rFonts w:ascii="Book Antiqua" w:hAnsi="Book Antiqua" w:cstheme="minorHAnsi"/>
          <w:sz w:val="20"/>
          <w:szCs w:val="20"/>
        </w:rPr>
      </w:pPr>
      <w:r w:rsidRPr="0003415E">
        <w:rPr>
          <w:rFonts w:ascii="Book Antiqua" w:hAnsi="Book Antiqua" w:cstheme="minorHAnsi"/>
          <w:sz w:val="20"/>
          <w:szCs w:val="20"/>
        </w:rPr>
        <w:t>Aptitude au management d’équipe et de projets</w:t>
      </w:r>
      <w:r>
        <w:rPr>
          <w:rFonts w:ascii="Book Antiqua" w:hAnsi="Book Antiqua" w:cstheme="minorHAnsi"/>
          <w:sz w:val="20"/>
          <w:szCs w:val="20"/>
        </w:rPr>
        <w:t>,</w:t>
      </w:r>
    </w:p>
    <w:p w:rsidR="0003415E" w:rsidRPr="0003415E" w:rsidRDefault="0003415E" w:rsidP="0003415E">
      <w:pPr>
        <w:pStyle w:val="Paragraphedeliste"/>
        <w:numPr>
          <w:ilvl w:val="0"/>
          <w:numId w:val="16"/>
        </w:numPr>
        <w:spacing w:after="0" w:line="259" w:lineRule="auto"/>
        <w:ind w:left="993"/>
        <w:jc w:val="left"/>
        <w:rPr>
          <w:rFonts w:ascii="Book Antiqua" w:hAnsi="Book Antiqua" w:cstheme="minorHAnsi"/>
          <w:b/>
          <w:i/>
          <w:sz w:val="20"/>
          <w:szCs w:val="20"/>
        </w:rPr>
      </w:pPr>
      <w:r w:rsidRPr="0003415E">
        <w:rPr>
          <w:rFonts w:ascii="Book Antiqua" w:hAnsi="Book Antiqua" w:cstheme="minorHAnsi"/>
          <w:sz w:val="20"/>
          <w:szCs w:val="20"/>
        </w:rPr>
        <w:t>Goût du contact et aisance relationnelle, capacité à fédérer</w:t>
      </w:r>
      <w:r w:rsidRPr="0003415E">
        <w:rPr>
          <w:rFonts w:ascii="Book Antiqua" w:hAnsi="Book Antiqua" w:cstheme="minorHAnsi"/>
          <w:sz w:val="20"/>
          <w:szCs w:val="20"/>
        </w:rPr>
        <w:t>,</w:t>
      </w:r>
    </w:p>
    <w:p w:rsidR="0003415E" w:rsidRPr="0003415E" w:rsidRDefault="0003415E" w:rsidP="0003415E">
      <w:pPr>
        <w:pStyle w:val="Paragraphedeliste"/>
        <w:numPr>
          <w:ilvl w:val="0"/>
          <w:numId w:val="16"/>
        </w:numPr>
        <w:spacing w:after="0" w:line="259" w:lineRule="auto"/>
        <w:ind w:left="993"/>
        <w:jc w:val="left"/>
        <w:rPr>
          <w:rFonts w:ascii="Book Antiqua" w:hAnsi="Book Antiqua" w:cstheme="minorHAnsi"/>
          <w:b/>
          <w:i/>
          <w:sz w:val="20"/>
          <w:szCs w:val="20"/>
        </w:rPr>
      </w:pPr>
      <w:r w:rsidRPr="0003415E">
        <w:rPr>
          <w:rFonts w:ascii="Book Antiqua" w:hAnsi="Book Antiqua" w:cstheme="minorHAnsi"/>
          <w:sz w:val="20"/>
          <w:szCs w:val="20"/>
        </w:rPr>
        <w:t>Très bonne capacité de communication, de négociation et d’animation</w:t>
      </w:r>
      <w:r w:rsidRPr="0003415E">
        <w:rPr>
          <w:rFonts w:ascii="Book Antiqua" w:hAnsi="Book Antiqua" w:cstheme="minorHAnsi"/>
          <w:sz w:val="20"/>
          <w:szCs w:val="20"/>
        </w:rPr>
        <w:t>,</w:t>
      </w:r>
    </w:p>
    <w:p w:rsidR="0003415E" w:rsidRPr="0003415E" w:rsidRDefault="0003415E" w:rsidP="0003415E">
      <w:pPr>
        <w:pStyle w:val="Paragraphedeliste"/>
        <w:numPr>
          <w:ilvl w:val="0"/>
          <w:numId w:val="16"/>
        </w:numPr>
        <w:spacing w:after="0" w:line="259" w:lineRule="auto"/>
        <w:ind w:left="993"/>
        <w:jc w:val="left"/>
        <w:rPr>
          <w:rFonts w:ascii="Book Antiqua" w:hAnsi="Book Antiqua" w:cstheme="minorHAnsi"/>
          <w:sz w:val="20"/>
          <w:szCs w:val="20"/>
        </w:rPr>
      </w:pPr>
      <w:r w:rsidRPr="0003415E">
        <w:rPr>
          <w:rFonts w:ascii="Book Antiqua" w:hAnsi="Book Antiqua" w:cstheme="minorHAnsi"/>
          <w:sz w:val="20"/>
          <w:szCs w:val="20"/>
        </w:rPr>
        <w:t xml:space="preserve">Aptitude au travail en </w:t>
      </w:r>
      <w:proofErr w:type="gramStart"/>
      <w:r w:rsidRPr="0003415E">
        <w:rPr>
          <w:rFonts w:ascii="Book Antiqua" w:hAnsi="Book Antiqua" w:cstheme="minorHAnsi"/>
          <w:sz w:val="20"/>
          <w:szCs w:val="20"/>
        </w:rPr>
        <w:t>équipe,  animation</w:t>
      </w:r>
      <w:proofErr w:type="gramEnd"/>
      <w:r w:rsidRPr="0003415E">
        <w:rPr>
          <w:rFonts w:ascii="Book Antiqua" w:hAnsi="Book Antiqua" w:cstheme="minorHAnsi"/>
          <w:sz w:val="20"/>
          <w:szCs w:val="20"/>
        </w:rPr>
        <w:t xml:space="preserve"> et coordination</w:t>
      </w:r>
      <w:r w:rsidRPr="0003415E">
        <w:rPr>
          <w:rFonts w:ascii="Book Antiqua" w:hAnsi="Book Antiqua" w:cstheme="minorHAnsi"/>
          <w:sz w:val="20"/>
          <w:szCs w:val="20"/>
        </w:rPr>
        <w:t>,</w:t>
      </w:r>
    </w:p>
    <w:p w:rsidR="0003415E" w:rsidRPr="0003415E" w:rsidRDefault="0003415E" w:rsidP="0003415E">
      <w:pPr>
        <w:pStyle w:val="Paragraphedeliste"/>
        <w:numPr>
          <w:ilvl w:val="0"/>
          <w:numId w:val="16"/>
        </w:numPr>
        <w:spacing w:after="0" w:line="259" w:lineRule="auto"/>
        <w:ind w:left="993"/>
        <w:jc w:val="left"/>
        <w:rPr>
          <w:rFonts w:ascii="Book Antiqua" w:hAnsi="Book Antiqua" w:cstheme="minorHAnsi"/>
          <w:sz w:val="20"/>
          <w:szCs w:val="20"/>
        </w:rPr>
      </w:pPr>
      <w:r w:rsidRPr="0003415E">
        <w:rPr>
          <w:rFonts w:ascii="Book Antiqua" w:hAnsi="Book Antiqua" w:cstheme="minorHAnsi"/>
          <w:sz w:val="20"/>
          <w:szCs w:val="20"/>
        </w:rPr>
        <w:t>Esprit d’initiative, sens des responsabilités et de l’intérêt général</w:t>
      </w:r>
      <w:r w:rsidRPr="0003415E">
        <w:rPr>
          <w:rFonts w:ascii="Book Antiqua" w:hAnsi="Book Antiqua" w:cstheme="minorHAnsi"/>
          <w:sz w:val="20"/>
          <w:szCs w:val="20"/>
        </w:rPr>
        <w:t>,</w:t>
      </w:r>
    </w:p>
    <w:p w:rsidR="0003415E" w:rsidRPr="0003415E" w:rsidRDefault="0003415E" w:rsidP="0003415E">
      <w:pPr>
        <w:pStyle w:val="Paragraphedeliste"/>
        <w:numPr>
          <w:ilvl w:val="0"/>
          <w:numId w:val="16"/>
        </w:numPr>
        <w:spacing w:after="0" w:line="259" w:lineRule="auto"/>
        <w:ind w:left="993"/>
        <w:jc w:val="left"/>
        <w:rPr>
          <w:rFonts w:ascii="Book Antiqua" w:hAnsi="Book Antiqua" w:cstheme="minorHAnsi"/>
          <w:sz w:val="20"/>
          <w:szCs w:val="20"/>
        </w:rPr>
      </w:pPr>
      <w:r w:rsidRPr="0003415E">
        <w:rPr>
          <w:rFonts w:ascii="Book Antiqua" w:hAnsi="Book Antiqua" w:cstheme="minorHAnsi"/>
          <w:sz w:val="20"/>
          <w:szCs w:val="20"/>
        </w:rPr>
        <w:t>Sens de la rigueur, de l’organisation, esprit de synthèse,</w:t>
      </w:r>
    </w:p>
    <w:p w:rsidR="0003415E" w:rsidRPr="0003415E" w:rsidRDefault="0003415E" w:rsidP="0003415E">
      <w:pPr>
        <w:pStyle w:val="Paragraphedeliste"/>
        <w:numPr>
          <w:ilvl w:val="0"/>
          <w:numId w:val="16"/>
        </w:numPr>
        <w:spacing w:after="0" w:line="259" w:lineRule="auto"/>
        <w:ind w:left="993"/>
        <w:jc w:val="left"/>
        <w:rPr>
          <w:rFonts w:ascii="Book Antiqua" w:hAnsi="Book Antiqua" w:cstheme="minorHAnsi"/>
          <w:sz w:val="20"/>
          <w:szCs w:val="20"/>
        </w:rPr>
      </w:pPr>
      <w:r w:rsidRPr="0003415E">
        <w:rPr>
          <w:rFonts w:ascii="Book Antiqua" w:hAnsi="Book Antiqua" w:cstheme="minorHAnsi"/>
          <w:sz w:val="20"/>
          <w:szCs w:val="20"/>
        </w:rPr>
        <w:t>Capacité à dialoguer avec des interlocuteurs divers (internes, partenaires, prestataires, etc.), aptitude à la communication interpersonnelle</w:t>
      </w:r>
      <w:r w:rsidRPr="0003415E">
        <w:rPr>
          <w:rFonts w:ascii="Book Antiqua" w:hAnsi="Book Antiqua" w:cstheme="minorHAnsi"/>
          <w:sz w:val="20"/>
          <w:szCs w:val="20"/>
        </w:rPr>
        <w:t>,</w:t>
      </w:r>
    </w:p>
    <w:p w:rsidR="0003415E" w:rsidRPr="0003415E" w:rsidRDefault="0003415E" w:rsidP="0003415E">
      <w:pPr>
        <w:pStyle w:val="Paragraphedeliste"/>
        <w:numPr>
          <w:ilvl w:val="0"/>
          <w:numId w:val="16"/>
        </w:numPr>
        <w:spacing w:after="0" w:line="259" w:lineRule="auto"/>
        <w:ind w:left="993"/>
        <w:jc w:val="left"/>
        <w:rPr>
          <w:rFonts w:ascii="Book Antiqua" w:hAnsi="Book Antiqua" w:cstheme="minorHAnsi"/>
          <w:sz w:val="20"/>
          <w:szCs w:val="20"/>
        </w:rPr>
      </w:pPr>
      <w:r w:rsidRPr="0003415E">
        <w:rPr>
          <w:rFonts w:ascii="Book Antiqua" w:hAnsi="Book Antiqua" w:cstheme="minorHAnsi"/>
          <w:sz w:val="20"/>
          <w:szCs w:val="20"/>
        </w:rPr>
        <w:t>Grande rigueur et méthode de travail</w:t>
      </w:r>
      <w:r w:rsidRPr="0003415E">
        <w:rPr>
          <w:rFonts w:ascii="Book Antiqua" w:hAnsi="Book Antiqua" w:cstheme="minorHAnsi"/>
          <w:sz w:val="20"/>
          <w:szCs w:val="20"/>
        </w:rPr>
        <w:t>,</w:t>
      </w:r>
    </w:p>
    <w:p w:rsidR="0003415E" w:rsidRPr="0003415E" w:rsidRDefault="0003415E" w:rsidP="0003415E">
      <w:pPr>
        <w:pStyle w:val="Paragraphedeliste"/>
        <w:numPr>
          <w:ilvl w:val="0"/>
          <w:numId w:val="16"/>
        </w:numPr>
        <w:spacing w:after="0" w:line="259" w:lineRule="auto"/>
        <w:ind w:left="993"/>
        <w:jc w:val="left"/>
        <w:rPr>
          <w:rFonts w:ascii="Book Antiqua" w:hAnsi="Book Antiqua" w:cstheme="minorHAnsi"/>
          <w:sz w:val="20"/>
          <w:szCs w:val="20"/>
        </w:rPr>
      </w:pPr>
      <w:r w:rsidRPr="0003415E">
        <w:rPr>
          <w:rFonts w:ascii="Book Antiqua" w:hAnsi="Book Antiqua" w:cstheme="minorHAnsi"/>
          <w:sz w:val="20"/>
          <w:szCs w:val="20"/>
        </w:rPr>
        <w:t>Respect des procédures et des délais</w:t>
      </w:r>
      <w:r w:rsidRPr="0003415E">
        <w:rPr>
          <w:rFonts w:ascii="Book Antiqua" w:hAnsi="Book Antiqua" w:cstheme="minorHAnsi"/>
          <w:sz w:val="20"/>
          <w:szCs w:val="20"/>
        </w:rPr>
        <w:t>,</w:t>
      </w:r>
    </w:p>
    <w:p w:rsidR="0003415E" w:rsidRPr="0003415E" w:rsidRDefault="0003415E" w:rsidP="0003415E">
      <w:pPr>
        <w:pStyle w:val="Paragraphedeliste"/>
        <w:widowControl w:val="0"/>
        <w:numPr>
          <w:ilvl w:val="0"/>
          <w:numId w:val="16"/>
        </w:numPr>
        <w:spacing w:after="0" w:line="259" w:lineRule="auto"/>
        <w:ind w:left="993"/>
        <w:jc w:val="left"/>
        <w:rPr>
          <w:rFonts w:ascii="Book Antiqua" w:hAnsi="Book Antiqua" w:cstheme="minorHAnsi"/>
          <w:sz w:val="20"/>
          <w:szCs w:val="20"/>
        </w:rPr>
      </w:pPr>
      <w:r w:rsidRPr="0003415E">
        <w:rPr>
          <w:rFonts w:ascii="Book Antiqua" w:hAnsi="Book Antiqua" w:cstheme="minorHAnsi"/>
          <w:sz w:val="20"/>
          <w:szCs w:val="20"/>
        </w:rPr>
        <w:t>Gestion du stress /délais et endurance à la charge de travail</w:t>
      </w:r>
    </w:p>
    <w:p w:rsidR="0003415E" w:rsidRDefault="0003415E" w:rsidP="0003415E">
      <w:pPr>
        <w:spacing w:after="0" w:line="259" w:lineRule="auto"/>
        <w:jc w:val="left"/>
        <w:rPr>
          <w:rFonts w:ascii="Book Antiqua" w:hAnsi="Book Antiqua" w:cstheme="minorHAnsi"/>
          <w:i/>
          <w:sz w:val="20"/>
          <w:szCs w:val="20"/>
        </w:rPr>
      </w:pPr>
    </w:p>
    <w:p w:rsidR="0003415E" w:rsidRPr="0003415E" w:rsidRDefault="0003415E" w:rsidP="0003415E">
      <w:pPr>
        <w:spacing w:after="0" w:line="259" w:lineRule="auto"/>
        <w:jc w:val="left"/>
        <w:rPr>
          <w:rFonts w:ascii="Book Antiqua" w:hAnsi="Book Antiqua" w:cstheme="minorHAnsi"/>
          <w:i/>
          <w:sz w:val="20"/>
          <w:szCs w:val="20"/>
        </w:rPr>
      </w:pPr>
    </w:p>
    <w:p w:rsidR="00442EF7" w:rsidRPr="0003415E" w:rsidRDefault="008A36F7" w:rsidP="0003415E">
      <w:pPr>
        <w:pStyle w:val="Titre1"/>
        <w:spacing w:after="0"/>
        <w:ind w:left="317" w:right="0"/>
        <w:rPr>
          <w:rFonts w:ascii="Book Antiqua" w:hAnsi="Book Antiqua" w:cstheme="minorHAnsi"/>
          <w:sz w:val="20"/>
          <w:szCs w:val="20"/>
        </w:rPr>
      </w:pPr>
      <w:r w:rsidRPr="0003415E">
        <w:rPr>
          <w:rFonts w:ascii="Book Antiqua" w:hAnsi="Book Antiqua" w:cstheme="minorHAnsi"/>
          <w:sz w:val="20"/>
          <w:szCs w:val="20"/>
        </w:rPr>
        <w:t>Conditions d'accès au poste</w:t>
      </w:r>
    </w:p>
    <w:p w:rsidR="00442EF7" w:rsidRPr="0003415E" w:rsidRDefault="00EB4E86" w:rsidP="0003415E">
      <w:pPr>
        <w:numPr>
          <w:ilvl w:val="0"/>
          <w:numId w:val="7"/>
        </w:numPr>
        <w:spacing w:after="0"/>
        <w:ind w:hanging="360"/>
        <w:rPr>
          <w:rFonts w:ascii="Book Antiqua" w:hAnsi="Book Antiqua" w:cstheme="minorHAnsi"/>
          <w:sz w:val="20"/>
          <w:szCs w:val="20"/>
        </w:rPr>
      </w:pPr>
      <w:r w:rsidRPr="0003415E">
        <w:rPr>
          <w:rFonts w:ascii="Book Antiqua" w:hAnsi="Book Antiqua" w:cstheme="minorHAnsi"/>
          <w:sz w:val="20"/>
          <w:szCs w:val="20"/>
        </w:rPr>
        <w:t>N</w:t>
      </w:r>
      <w:r w:rsidR="008A36F7" w:rsidRPr="0003415E">
        <w:rPr>
          <w:rFonts w:ascii="Book Antiqua" w:hAnsi="Book Antiqua" w:cstheme="minorHAnsi"/>
          <w:sz w:val="20"/>
          <w:szCs w:val="20"/>
        </w:rPr>
        <w:t>iveau master</w:t>
      </w:r>
      <w:r w:rsidR="00600872" w:rsidRPr="0003415E">
        <w:rPr>
          <w:rFonts w:ascii="Book Antiqua" w:hAnsi="Book Antiqua" w:cstheme="minorHAnsi"/>
          <w:sz w:val="20"/>
          <w:szCs w:val="20"/>
        </w:rPr>
        <w:t xml:space="preserve"> </w:t>
      </w:r>
      <w:r w:rsidR="00125915" w:rsidRPr="0003415E">
        <w:rPr>
          <w:rFonts w:ascii="Book Antiqua" w:hAnsi="Book Antiqua" w:cstheme="minorHAnsi"/>
          <w:sz w:val="20"/>
          <w:szCs w:val="20"/>
        </w:rPr>
        <w:t>avec expérience confirmée</w:t>
      </w:r>
      <w:r w:rsidRPr="0003415E">
        <w:rPr>
          <w:rFonts w:ascii="Book Antiqua" w:hAnsi="Book Antiqua" w:cstheme="minorHAnsi"/>
          <w:sz w:val="20"/>
          <w:szCs w:val="20"/>
        </w:rPr>
        <w:t xml:space="preserve"> dans les fonctions</w:t>
      </w:r>
    </w:p>
    <w:p w:rsidR="00442EF7" w:rsidRPr="0003415E" w:rsidRDefault="00600872" w:rsidP="0003415E">
      <w:pPr>
        <w:numPr>
          <w:ilvl w:val="0"/>
          <w:numId w:val="7"/>
        </w:numPr>
        <w:spacing w:after="0"/>
        <w:ind w:hanging="360"/>
        <w:rPr>
          <w:rFonts w:ascii="Book Antiqua" w:hAnsi="Book Antiqua" w:cstheme="minorHAnsi"/>
          <w:sz w:val="20"/>
          <w:szCs w:val="20"/>
        </w:rPr>
      </w:pPr>
      <w:r w:rsidRPr="0003415E">
        <w:rPr>
          <w:rFonts w:ascii="Book Antiqua" w:hAnsi="Book Antiqua" w:cstheme="minorHAnsi"/>
          <w:sz w:val="20"/>
          <w:szCs w:val="20"/>
        </w:rPr>
        <w:t>P</w:t>
      </w:r>
      <w:r w:rsidR="008A36F7" w:rsidRPr="0003415E">
        <w:rPr>
          <w:rFonts w:ascii="Book Antiqua" w:hAnsi="Book Antiqua" w:cstheme="minorHAnsi"/>
          <w:sz w:val="20"/>
          <w:szCs w:val="20"/>
        </w:rPr>
        <w:t>ermis de conduire B</w:t>
      </w:r>
    </w:p>
    <w:p w:rsidR="0003415E" w:rsidRDefault="0003415E" w:rsidP="0003415E">
      <w:pPr>
        <w:spacing w:after="0"/>
        <w:rPr>
          <w:rFonts w:ascii="Book Antiqua" w:hAnsi="Book Antiqua" w:cstheme="minorHAnsi"/>
          <w:b/>
          <w:sz w:val="20"/>
          <w:szCs w:val="20"/>
        </w:rPr>
      </w:pPr>
    </w:p>
    <w:p w:rsidR="00152DAE" w:rsidRPr="0003415E" w:rsidRDefault="0003415E" w:rsidP="0003415E">
      <w:pPr>
        <w:spacing w:after="0"/>
        <w:rPr>
          <w:rFonts w:ascii="Book Antiqua" w:hAnsi="Book Antiqua" w:cstheme="minorHAnsi"/>
          <w:b/>
          <w:sz w:val="20"/>
          <w:szCs w:val="20"/>
        </w:rPr>
      </w:pPr>
      <w:r w:rsidRPr="0003415E">
        <w:rPr>
          <w:rFonts w:ascii="Book Antiqua" w:hAnsi="Book Antiqua" w:cstheme="minorHAnsi"/>
          <w:b/>
          <w:sz w:val="20"/>
          <w:szCs w:val="20"/>
        </w:rPr>
        <w:t>Condition de r</w:t>
      </w:r>
      <w:r w:rsidR="00152DAE" w:rsidRPr="0003415E">
        <w:rPr>
          <w:rFonts w:ascii="Book Antiqua" w:hAnsi="Book Antiqua" w:cstheme="minorHAnsi"/>
          <w:b/>
          <w:sz w:val="20"/>
          <w:szCs w:val="20"/>
        </w:rPr>
        <w:t>émunération</w:t>
      </w:r>
    </w:p>
    <w:p w:rsidR="0003415E" w:rsidRPr="0003415E" w:rsidRDefault="0003415E" w:rsidP="0003415E">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Book Antiqua" w:hAnsi="Book Antiqua" w:cs="Times New Roman"/>
          <w:sz w:val="20"/>
          <w:szCs w:val="20"/>
          <w:lang w:val="pt-PT"/>
        </w:rPr>
      </w:pPr>
      <w:r w:rsidRPr="0003415E">
        <w:rPr>
          <w:rFonts w:ascii="Book Antiqua" w:hAnsi="Book Antiqua" w:cs="Times New Roman"/>
          <w:i/>
          <w:sz w:val="20"/>
          <w:szCs w:val="20"/>
          <w:u w:val="single"/>
          <w:lang w:val="pt-PT"/>
        </w:rPr>
        <w:t>Pour les fonctionnaires</w:t>
      </w:r>
      <w:r w:rsidRPr="0003415E">
        <w:rPr>
          <w:rFonts w:ascii="Book Antiqua" w:hAnsi="Book Antiqua" w:cs="Times New Roman"/>
          <w:i/>
          <w:sz w:val="20"/>
          <w:szCs w:val="20"/>
          <w:lang w:val="pt-PT"/>
        </w:rPr>
        <w:t xml:space="preserve"> :</w:t>
      </w:r>
      <w:r w:rsidRPr="0003415E">
        <w:rPr>
          <w:rFonts w:ascii="Book Antiqua" w:hAnsi="Book Antiqua" w:cs="Times New Roman"/>
          <w:sz w:val="20"/>
          <w:szCs w:val="20"/>
          <w:lang w:val="pt-PT"/>
        </w:rPr>
        <w:t xml:space="preserve"> situation indiciaire au moment de la prise de poste et régime indemnitaire associé.</w:t>
      </w:r>
    </w:p>
    <w:p w:rsidR="0003415E" w:rsidRPr="0003415E" w:rsidRDefault="0003415E" w:rsidP="0003415E">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Book Antiqua" w:hAnsi="Book Antiqua" w:cs="Times New Roman"/>
          <w:sz w:val="20"/>
          <w:szCs w:val="20"/>
          <w:lang w:val="pt-PT"/>
        </w:rPr>
      </w:pPr>
    </w:p>
    <w:p w:rsidR="0003415E" w:rsidRPr="0003415E" w:rsidRDefault="0003415E" w:rsidP="0003415E">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jc w:val="both"/>
        <w:rPr>
          <w:rFonts w:ascii="Book Antiqua" w:hAnsi="Book Antiqua"/>
          <w:sz w:val="20"/>
          <w:szCs w:val="20"/>
        </w:rPr>
      </w:pPr>
      <w:r w:rsidRPr="0003415E">
        <w:rPr>
          <w:rFonts w:ascii="Book Antiqua" w:hAnsi="Book Antiqua" w:cs="Times New Roman"/>
          <w:i/>
          <w:sz w:val="20"/>
          <w:szCs w:val="20"/>
          <w:u w:val="single"/>
          <w:lang w:val="pt-PT"/>
        </w:rPr>
        <w:t>Pour les contractuels</w:t>
      </w:r>
      <w:r w:rsidRPr="0003415E">
        <w:rPr>
          <w:rFonts w:ascii="Book Antiqua" w:hAnsi="Book Antiqua" w:cs="Times New Roman"/>
          <w:i/>
          <w:sz w:val="20"/>
          <w:szCs w:val="20"/>
          <w:lang w:val="pt-PT"/>
        </w:rPr>
        <w:t xml:space="preserve"> :</w:t>
      </w:r>
      <w:r w:rsidRPr="0003415E">
        <w:rPr>
          <w:rFonts w:ascii="Book Antiqua" w:hAnsi="Book Antiqua" w:cs="Times New Roman"/>
          <w:sz w:val="20"/>
          <w:szCs w:val="20"/>
          <w:lang w:val="pt-PT"/>
        </w:rPr>
        <w:t xml:space="preserve"> prise en compte de l’expérience professionnelle selon les conditions de reprise d’ancienneté prévues par la réglementation </w:t>
      </w:r>
      <w:r w:rsidRPr="0003415E">
        <w:rPr>
          <w:rFonts w:ascii="Book Antiqua" w:hAnsi="Book Antiqua" w:cs="Times New Roman"/>
          <w:b/>
          <w:bCs/>
          <w:sz w:val="20"/>
          <w:szCs w:val="20"/>
          <w:u w:val="single"/>
          <w:lang w:val="pt-PT"/>
        </w:rPr>
        <w:t>sur présentation de justificatifs d’emploi sur des postes équivalents</w:t>
      </w:r>
      <w:r w:rsidRPr="0003415E">
        <w:rPr>
          <w:rFonts w:ascii="Book Antiqua" w:hAnsi="Book Antiqua" w:cs="Times New Roman"/>
          <w:sz w:val="20"/>
          <w:szCs w:val="20"/>
          <w:lang w:val="pt-PT"/>
        </w:rPr>
        <w:t xml:space="preserve"> et classement sur la grille de rémunération des personnels d’application applicable pour les agents non titulaires de certains établissements publics de l’environnement (décret 2016-1697).</w:t>
      </w:r>
    </w:p>
    <w:p w:rsidR="0003415E" w:rsidRDefault="0003415E" w:rsidP="0003415E">
      <w:pPr>
        <w:pStyle w:val="Titre1"/>
        <w:spacing w:after="0"/>
        <w:ind w:left="317" w:right="0"/>
        <w:rPr>
          <w:rFonts w:ascii="Book Antiqua" w:hAnsi="Book Antiqua" w:cstheme="minorHAnsi"/>
          <w:sz w:val="20"/>
          <w:szCs w:val="20"/>
        </w:rPr>
      </w:pPr>
    </w:p>
    <w:p w:rsidR="00442EF7" w:rsidRPr="0003415E" w:rsidRDefault="008A36F7" w:rsidP="0003415E">
      <w:pPr>
        <w:pStyle w:val="Titre1"/>
        <w:spacing w:after="0"/>
        <w:ind w:left="317" w:right="0"/>
        <w:rPr>
          <w:rFonts w:ascii="Book Antiqua" w:hAnsi="Book Antiqua" w:cstheme="minorHAnsi"/>
          <w:sz w:val="20"/>
          <w:szCs w:val="20"/>
        </w:rPr>
      </w:pPr>
      <w:r w:rsidRPr="0003415E">
        <w:rPr>
          <w:rFonts w:ascii="Book Antiqua" w:hAnsi="Book Antiqua" w:cstheme="minorHAnsi"/>
          <w:sz w:val="20"/>
          <w:szCs w:val="20"/>
        </w:rPr>
        <w:t xml:space="preserve">Localisation </w:t>
      </w:r>
    </w:p>
    <w:p w:rsidR="00442EF7" w:rsidRPr="0003415E" w:rsidRDefault="008A36F7" w:rsidP="0003415E">
      <w:pPr>
        <w:spacing w:after="0"/>
        <w:rPr>
          <w:rFonts w:ascii="Book Antiqua" w:hAnsi="Book Antiqua" w:cstheme="minorHAnsi"/>
          <w:sz w:val="20"/>
          <w:szCs w:val="20"/>
        </w:rPr>
      </w:pPr>
      <w:r w:rsidRPr="0003415E">
        <w:rPr>
          <w:rFonts w:ascii="Book Antiqua" w:hAnsi="Book Antiqua" w:cstheme="minorHAnsi"/>
          <w:sz w:val="20"/>
          <w:szCs w:val="20"/>
        </w:rPr>
        <w:t>Le poste est à pourvoir au siège du Parc national de La Réunion</w:t>
      </w:r>
      <w:r w:rsidRPr="0003415E">
        <w:rPr>
          <w:rFonts w:ascii="Book Antiqua" w:hAnsi="Book Antiqua" w:cstheme="minorHAnsi"/>
          <w:b/>
          <w:sz w:val="20"/>
          <w:szCs w:val="20"/>
        </w:rPr>
        <w:t xml:space="preserve"> </w:t>
      </w:r>
      <w:r w:rsidRPr="0003415E">
        <w:rPr>
          <w:rFonts w:ascii="Book Antiqua" w:hAnsi="Book Antiqua" w:cstheme="minorHAnsi"/>
          <w:sz w:val="20"/>
          <w:szCs w:val="20"/>
        </w:rPr>
        <w:t>à la Plaine des Palmistes.</w:t>
      </w:r>
    </w:p>
    <w:p w:rsidR="00442EF7" w:rsidRPr="0003415E" w:rsidRDefault="008A36F7" w:rsidP="0003415E">
      <w:pPr>
        <w:pStyle w:val="Titre1"/>
        <w:spacing w:after="0"/>
        <w:ind w:left="317" w:right="0"/>
        <w:rPr>
          <w:rFonts w:ascii="Book Antiqua" w:hAnsi="Book Antiqua" w:cstheme="minorHAnsi"/>
          <w:sz w:val="20"/>
          <w:szCs w:val="20"/>
        </w:rPr>
      </w:pPr>
      <w:r w:rsidRPr="0003415E">
        <w:rPr>
          <w:rFonts w:ascii="Book Antiqua" w:hAnsi="Book Antiqua" w:cstheme="minorHAnsi"/>
          <w:sz w:val="20"/>
          <w:szCs w:val="20"/>
        </w:rPr>
        <w:t xml:space="preserve">Dossier de candidature et date limite de candidature </w:t>
      </w:r>
    </w:p>
    <w:p w:rsidR="00442EF7" w:rsidRPr="0003415E" w:rsidRDefault="008A36F7" w:rsidP="0003415E">
      <w:pPr>
        <w:spacing w:after="0" w:line="252" w:lineRule="auto"/>
        <w:ind w:left="317"/>
        <w:rPr>
          <w:rFonts w:ascii="Book Antiqua" w:hAnsi="Book Antiqua" w:cstheme="minorHAnsi"/>
          <w:sz w:val="20"/>
          <w:szCs w:val="20"/>
        </w:rPr>
      </w:pPr>
      <w:r w:rsidRPr="0003415E">
        <w:rPr>
          <w:rFonts w:ascii="Book Antiqua" w:hAnsi="Book Antiqua" w:cstheme="minorHAnsi"/>
          <w:sz w:val="20"/>
          <w:szCs w:val="20"/>
        </w:rPr>
        <w:t>La candidature composée d’une lettre de motivation et d’un curriculum vitae ainsi que des trois derniers compte</w:t>
      </w:r>
      <w:r w:rsidR="00F94DCB" w:rsidRPr="0003415E">
        <w:rPr>
          <w:rFonts w:ascii="Book Antiqua" w:hAnsi="Book Antiqua" w:cstheme="minorHAnsi"/>
          <w:sz w:val="20"/>
          <w:szCs w:val="20"/>
        </w:rPr>
        <w:t>s</w:t>
      </w:r>
      <w:r w:rsidRPr="0003415E">
        <w:rPr>
          <w:rFonts w:ascii="Book Antiqua" w:hAnsi="Book Antiqua" w:cstheme="minorHAnsi"/>
          <w:sz w:val="20"/>
          <w:szCs w:val="20"/>
        </w:rPr>
        <w:t xml:space="preserve"> rendu</w:t>
      </w:r>
      <w:r w:rsidR="00F94DCB" w:rsidRPr="0003415E">
        <w:rPr>
          <w:rFonts w:ascii="Book Antiqua" w:hAnsi="Book Antiqua" w:cstheme="minorHAnsi"/>
          <w:sz w:val="20"/>
          <w:szCs w:val="20"/>
        </w:rPr>
        <w:t>s</w:t>
      </w:r>
      <w:r w:rsidRPr="0003415E">
        <w:rPr>
          <w:rFonts w:ascii="Book Antiqua" w:hAnsi="Book Antiqua" w:cstheme="minorHAnsi"/>
          <w:sz w:val="20"/>
          <w:szCs w:val="20"/>
        </w:rPr>
        <w:t xml:space="preserve"> d’évaluation professionnelle, du dernier arrêté de situation indiciaire et de la date de disponibilité est à transmettre :</w:t>
      </w:r>
    </w:p>
    <w:p w:rsidR="00442EF7" w:rsidRPr="0003415E" w:rsidRDefault="008A36F7" w:rsidP="0003415E">
      <w:pPr>
        <w:numPr>
          <w:ilvl w:val="0"/>
          <w:numId w:val="8"/>
        </w:numPr>
        <w:spacing w:after="0"/>
        <w:ind w:hanging="360"/>
        <w:rPr>
          <w:rFonts w:ascii="Book Antiqua" w:hAnsi="Book Antiqua" w:cstheme="minorHAnsi"/>
          <w:sz w:val="20"/>
          <w:szCs w:val="20"/>
        </w:rPr>
      </w:pPr>
      <w:proofErr w:type="gramStart"/>
      <w:r w:rsidRPr="0003415E">
        <w:rPr>
          <w:rFonts w:ascii="Book Antiqua" w:hAnsi="Book Antiqua" w:cstheme="minorHAnsi"/>
          <w:sz w:val="20"/>
          <w:szCs w:val="20"/>
        </w:rPr>
        <w:t>soit</w:t>
      </w:r>
      <w:proofErr w:type="gramEnd"/>
      <w:r w:rsidRPr="0003415E">
        <w:rPr>
          <w:rFonts w:ascii="Book Antiqua" w:hAnsi="Book Antiqua" w:cstheme="minorHAnsi"/>
          <w:sz w:val="20"/>
          <w:szCs w:val="20"/>
        </w:rPr>
        <w:t xml:space="preserve"> par voie postale à :</w:t>
      </w:r>
    </w:p>
    <w:p w:rsidR="00442EF7" w:rsidRPr="0003415E" w:rsidRDefault="008A36F7">
      <w:pPr>
        <w:spacing w:after="0" w:line="259" w:lineRule="auto"/>
        <w:ind w:left="334" w:right="6"/>
        <w:jc w:val="center"/>
        <w:rPr>
          <w:rFonts w:ascii="Book Antiqua" w:hAnsi="Book Antiqua" w:cstheme="minorHAnsi"/>
          <w:sz w:val="20"/>
          <w:szCs w:val="20"/>
        </w:rPr>
      </w:pPr>
      <w:r w:rsidRPr="0003415E">
        <w:rPr>
          <w:rFonts w:ascii="Book Antiqua" w:hAnsi="Book Antiqua" w:cstheme="minorHAnsi"/>
          <w:sz w:val="20"/>
          <w:szCs w:val="20"/>
        </w:rPr>
        <w:t>Monsieur le Directeur du Parc national de la Réunion</w:t>
      </w:r>
    </w:p>
    <w:p w:rsidR="00442EF7" w:rsidRPr="0003415E" w:rsidRDefault="008A36F7">
      <w:pPr>
        <w:spacing w:after="0" w:line="259" w:lineRule="auto"/>
        <w:ind w:left="334" w:right="1"/>
        <w:jc w:val="center"/>
        <w:rPr>
          <w:rFonts w:ascii="Book Antiqua" w:hAnsi="Book Antiqua" w:cstheme="minorHAnsi"/>
          <w:sz w:val="20"/>
          <w:szCs w:val="20"/>
        </w:rPr>
      </w:pPr>
      <w:r w:rsidRPr="0003415E">
        <w:rPr>
          <w:rFonts w:ascii="Book Antiqua" w:hAnsi="Book Antiqua" w:cstheme="minorHAnsi"/>
          <w:sz w:val="20"/>
          <w:szCs w:val="20"/>
        </w:rPr>
        <w:t>258 rue de la République</w:t>
      </w:r>
    </w:p>
    <w:p w:rsidR="00442EF7" w:rsidRPr="0003415E" w:rsidRDefault="008A36F7">
      <w:pPr>
        <w:spacing w:after="264" w:line="259" w:lineRule="auto"/>
        <w:ind w:left="334"/>
        <w:jc w:val="center"/>
        <w:rPr>
          <w:rFonts w:ascii="Book Antiqua" w:hAnsi="Book Antiqua" w:cstheme="minorHAnsi"/>
          <w:sz w:val="20"/>
          <w:szCs w:val="20"/>
        </w:rPr>
      </w:pPr>
      <w:r w:rsidRPr="0003415E">
        <w:rPr>
          <w:rFonts w:ascii="Book Antiqua" w:hAnsi="Book Antiqua" w:cstheme="minorHAnsi"/>
          <w:sz w:val="20"/>
          <w:szCs w:val="20"/>
        </w:rPr>
        <w:t>97431 La Plaine des Palmistes</w:t>
      </w:r>
    </w:p>
    <w:p w:rsidR="00442EF7" w:rsidRPr="0003415E" w:rsidRDefault="008A36F7">
      <w:pPr>
        <w:numPr>
          <w:ilvl w:val="0"/>
          <w:numId w:val="8"/>
        </w:numPr>
        <w:ind w:hanging="360"/>
        <w:rPr>
          <w:rFonts w:ascii="Book Antiqua" w:hAnsi="Book Antiqua" w:cstheme="minorHAnsi"/>
          <w:sz w:val="20"/>
          <w:szCs w:val="20"/>
        </w:rPr>
      </w:pPr>
      <w:proofErr w:type="gramStart"/>
      <w:r w:rsidRPr="0003415E">
        <w:rPr>
          <w:rFonts w:ascii="Book Antiqua" w:hAnsi="Book Antiqua" w:cstheme="minorHAnsi"/>
          <w:sz w:val="20"/>
          <w:szCs w:val="20"/>
        </w:rPr>
        <w:lastRenderedPageBreak/>
        <w:t>soit</w:t>
      </w:r>
      <w:proofErr w:type="gramEnd"/>
      <w:r w:rsidRPr="0003415E">
        <w:rPr>
          <w:rFonts w:ascii="Book Antiqua" w:hAnsi="Book Antiqua" w:cstheme="minorHAnsi"/>
          <w:sz w:val="20"/>
          <w:szCs w:val="20"/>
        </w:rPr>
        <w:t xml:space="preserve"> </w:t>
      </w:r>
      <w:r w:rsidRPr="0003415E">
        <w:rPr>
          <w:rFonts w:ascii="Book Antiqua" w:hAnsi="Book Antiqua" w:cstheme="minorHAnsi"/>
          <w:b/>
          <w:sz w:val="20"/>
          <w:szCs w:val="20"/>
          <w:u w:val="single" w:color="000000"/>
        </w:rPr>
        <w:t>exclusivement</w:t>
      </w:r>
      <w:r w:rsidRPr="0003415E">
        <w:rPr>
          <w:rFonts w:ascii="Book Antiqua" w:hAnsi="Book Antiqua" w:cstheme="minorHAnsi"/>
          <w:b/>
          <w:sz w:val="20"/>
          <w:szCs w:val="20"/>
        </w:rPr>
        <w:t xml:space="preserve"> </w:t>
      </w:r>
      <w:r w:rsidRPr="0003415E">
        <w:rPr>
          <w:rFonts w:ascii="Book Antiqua" w:hAnsi="Book Antiqua" w:cstheme="minorHAnsi"/>
          <w:sz w:val="20"/>
          <w:szCs w:val="20"/>
        </w:rPr>
        <w:t xml:space="preserve">à l'adresse courriel suivante : </w:t>
      </w:r>
      <w:r w:rsidRPr="0003415E">
        <w:rPr>
          <w:rFonts w:ascii="Book Antiqua" w:hAnsi="Book Antiqua" w:cstheme="minorHAnsi"/>
          <w:color w:val="00007F"/>
          <w:sz w:val="20"/>
          <w:szCs w:val="20"/>
          <w:u w:val="single" w:color="00007F"/>
        </w:rPr>
        <w:t>contact-rh@reunion</w:t>
      </w:r>
      <w:r w:rsidR="00F94DCB" w:rsidRPr="0003415E">
        <w:rPr>
          <w:rFonts w:ascii="Book Antiqua" w:hAnsi="Book Antiqua" w:cstheme="minorHAnsi"/>
          <w:color w:val="00007F"/>
          <w:sz w:val="20"/>
          <w:szCs w:val="20"/>
          <w:u w:val="single" w:color="00007F"/>
        </w:rPr>
        <w:t>-</w:t>
      </w:r>
      <w:r w:rsidRPr="0003415E">
        <w:rPr>
          <w:rFonts w:ascii="Book Antiqua" w:hAnsi="Book Antiqua" w:cstheme="minorHAnsi"/>
          <w:color w:val="00007F"/>
          <w:sz w:val="20"/>
          <w:szCs w:val="20"/>
          <w:u w:val="single" w:color="00007F"/>
        </w:rPr>
        <w:t>parcnational.fr</w:t>
      </w:r>
      <w:r w:rsidRPr="0003415E">
        <w:rPr>
          <w:rFonts w:ascii="Book Antiqua" w:hAnsi="Book Antiqua" w:cstheme="minorHAnsi"/>
          <w:sz w:val="20"/>
          <w:szCs w:val="20"/>
        </w:rPr>
        <w:t xml:space="preserve">, avec demande d'accusé de réception automatique. </w:t>
      </w:r>
    </w:p>
    <w:p w:rsidR="0003415E" w:rsidRPr="0003415E" w:rsidRDefault="0003415E" w:rsidP="0003415E">
      <w:pPr>
        <w:pStyle w:val="Standard"/>
        <w:autoSpaceDE w:val="0"/>
        <w:jc w:val="both"/>
        <w:rPr>
          <w:rFonts w:ascii="Book Antiqua" w:hAnsi="Book Antiqua" w:cs="Garamond"/>
          <w:sz w:val="20"/>
          <w:szCs w:val="20"/>
        </w:rPr>
      </w:pPr>
    </w:p>
    <w:p w:rsidR="0003415E" w:rsidRPr="0003415E" w:rsidRDefault="0003415E" w:rsidP="0003415E">
      <w:pPr>
        <w:pStyle w:val="Standard"/>
        <w:numPr>
          <w:ilvl w:val="0"/>
          <w:numId w:val="8"/>
        </w:numPr>
        <w:autoSpaceDE w:val="0"/>
        <w:jc w:val="center"/>
        <w:rPr>
          <w:rFonts w:ascii="Book Antiqua" w:hAnsi="Book Antiqua" w:cs="Garamond"/>
          <w:b/>
          <w:bCs/>
          <w:sz w:val="20"/>
          <w:szCs w:val="20"/>
        </w:rPr>
      </w:pPr>
      <w:r w:rsidRPr="0003415E">
        <w:rPr>
          <w:rFonts w:ascii="Book Antiqua" w:hAnsi="Book Antiqua" w:cs="Garamond"/>
          <w:b/>
          <w:bCs/>
          <w:sz w:val="20"/>
          <w:szCs w:val="20"/>
        </w:rPr>
        <w:t>La date de disponibilité du candidat devra être précisée.</w:t>
      </w:r>
    </w:p>
    <w:p w:rsidR="0003415E" w:rsidRPr="0003415E" w:rsidRDefault="0003415E" w:rsidP="0003415E">
      <w:pPr>
        <w:pStyle w:val="Standard"/>
        <w:autoSpaceDE w:val="0"/>
        <w:jc w:val="both"/>
        <w:rPr>
          <w:rFonts w:ascii="Book Antiqua" w:hAnsi="Book Antiqua" w:cs="Garamond"/>
          <w:sz w:val="20"/>
          <w:szCs w:val="20"/>
        </w:rPr>
      </w:pPr>
    </w:p>
    <w:p w:rsidR="00442EF7" w:rsidRPr="0003415E" w:rsidRDefault="00442EF7">
      <w:pPr>
        <w:spacing w:after="373" w:line="259" w:lineRule="auto"/>
        <w:ind w:left="317"/>
        <w:jc w:val="left"/>
        <w:rPr>
          <w:rFonts w:ascii="Book Antiqua" w:hAnsi="Book Antiqua" w:cstheme="minorHAnsi"/>
          <w:b/>
          <w:sz w:val="20"/>
          <w:szCs w:val="20"/>
        </w:rPr>
      </w:pPr>
    </w:p>
    <w:p w:rsidR="00442EF7" w:rsidRPr="0003415E" w:rsidRDefault="008A36F7">
      <w:pPr>
        <w:spacing w:after="373" w:line="259" w:lineRule="auto"/>
        <w:ind w:left="317"/>
        <w:jc w:val="left"/>
        <w:rPr>
          <w:rFonts w:ascii="Book Antiqua" w:hAnsi="Book Antiqua" w:cstheme="minorHAnsi"/>
          <w:sz w:val="20"/>
          <w:szCs w:val="20"/>
        </w:rPr>
      </w:pPr>
      <w:r w:rsidRPr="0003415E">
        <w:rPr>
          <w:rFonts w:ascii="Book Antiqua" w:hAnsi="Book Antiqua" w:cstheme="minorHAnsi"/>
          <w:b/>
          <w:sz w:val="20"/>
          <w:szCs w:val="20"/>
        </w:rPr>
        <w:t xml:space="preserve">La date limite de dépôt des candidatures </w:t>
      </w:r>
      <w:r w:rsidRPr="0003415E">
        <w:rPr>
          <w:rFonts w:ascii="Book Antiqua" w:hAnsi="Book Antiqua" w:cstheme="minorHAnsi"/>
          <w:sz w:val="20"/>
          <w:szCs w:val="20"/>
        </w:rPr>
        <w:t xml:space="preserve">: au plus tard le </w:t>
      </w:r>
      <w:r w:rsidR="0003415E" w:rsidRPr="0003415E">
        <w:rPr>
          <w:rFonts w:ascii="Book Antiqua" w:hAnsi="Book Antiqua" w:cstheme="minorHAnsi"/>
          <w:b/>
          <w:sz w:val="20"/>
          <w:szCs w:val="20"/>
          <w:u w:val="single" w:color="000000"/>
        </w:rPr>
        <w:t xml:space="preserve">30 juin </w:t>
      </w:r>
      <w:r w:rsidR="004D35EE" w:rsidRPr="0003415E">
        <w:rPr>
          <w:rFonts w:ascii="Book Antiqua" w:hAnsi="Book Antiqua" w:cstheme="minorHAnsi"/>
          <w:b/>
          <w:sz w:val="20"/>
          <w:szCs w:val="20"/>
          <w:u w:val="single" w:color="000000"/>
        </w:rPr>
        <w:t>2023</w:t>
      </w:r>
    </w:p>
    <w:p w:rsidR="00442EF7" w:rsidRPr="0003415E" w:rsidRDefault="008A36F7">
      <w:pPr>
        <w:pStyle w:val="Titre1"/>
        <w:spacing w:after="119"/>
        <w:ind w:left="317" w:right="0"/>
        <w:rPr>
          <w:rFonts w:ascii="Book Antiqua" w:hAnsi="Book Antiqua" w:cstheme="minorHAnsi"/>
          <w:sz w:val="20"/>
          <w:szCs w:val="20"/>
        </w:rPr>
      </w:pPr>
      <w:r w:rsidRPr="0003415E">
        <w:rPr>
          <w:rFonts w:ascii="Book Antiqua" w:hAnsi="Book Antiqua" w:cstheme="minorHAnsi"/>
          <w:sz w:val="20"/>
          <w:szCs w:val="20"/>
        </w:rPr>
        <w:t xml:space="preserve">Personnes à contacter pour information </w:t>
      </w:r>
    </w:p>
    <w:p w:rsidR="00F94DCB" w:rsidRPr="0003415E" w:rsidRDefault="008A36F7" w:rsidP="00F94DCB">
      <w:pPr>
        <w:spacing w:after="263"/>
        <w:rPr>
          <w:rFonts w:ascii="Book Antiqua" w:hAnsi="Book Antiqua" w:cstheme="minorHAnsi"/>
          <w:sz w:val="20"/>
          <w:szCs w:val="20"/>
        </w:rPr>
      </w:pPr>
      <w:r w:rsidRPr="0003415E">
        <w:rPr>
          <w:rFonts w:ascii="Book Antiqua" w:hAnsi="Book Antiqua" w:cstheme="minorHAnsi"/>
          <w:sz w:val="20"/>
          <w:szCs w:val="20"/>
        </w:rPr>
        <w:t>Le directeur,</w:t>
      </w:r>
      <w:r w:rsidR="00751B3F" w:rsidRPr="0003415E">
        <w:rPr>
          <w:rFonts w:ascii="Book Antiqua" w:hAnsi="Book Antiqua" w:cstheme="minorHAnsi"/>
          <w:sz w:val="20"/>
          <w:szCs w:val="20"/>
        </w:rPr>
        <w:t xml:space="preserve"> Jean-Philippe Delorme</w:t>
      </w:r>
      <w:r w:rsidR="00EB4E86" w:rsidRPr="0003415E">
        <w:rPr>
          <w:rFonts w:ascii="Book Antiqua" w:hAnsi="Book Antiqua" w:cstheme="minorHAnsi"/>
          <w:sz w:val="20"/>
          <w:szCs w:val="20"/>
        </w:rPr>
        <w:t xml:space="preserve"> : </w:t>
      </w:r>
      <w:hyperlink r:id="rId6" w:history="1">
        <w:r w:rsidR="00F94DCB" w:rsidRPr="0003415E">
          <w:rPr>
            <w:rStyle w:val="Lienhypertexte"/>
            <w:rFonts w:ascii="Book Antiqua" w:hAnsi="Book Antiqua" w:cstheme="minorHAnsi"/>
            <w:sz w:val="20"/>
            <w:szCs w:val="20"/>
          </w:rPr>
          <w:t>jean-philippe.delorme@reunion-parcnational.fr</w:t>
        </w:r>
      </w:hyperlink>
    </w:p>
    <w:p w:rsidR="00EB4E86" w:rsidRPr="0003415E" w:rsidRDefault="008A36F7">
      <w:pPr>
        <w:spacing w:after="263"/>
        <w:rPr>
          <w:rFonts w:ascii="Book Antiqua" w:hAnsi="Book Antiqua" w:cstheme="minorHAnsi"/>
          <w:sz w:val="20"/>
          <w:szCs w:val="20"/>
        </w:rPr>
      </w:pPr>
      <w:r w:rsidRPr="0003415E">
        <w:rPr>
          <w:rFonts w:ascii="Book Antiqua" w:hAnsi="Book Antiqua" w:cstheme="minorHAnsi"/>
          <w:sz w:val="20"/>
          <w:szCs w:val="20"/>
        </w:rPr>
        <w:t>Le directeur adjoint</w:t>
      </w:r>
      <w:r w:rsidR="00751B3F" w:rsidRPr="0003415E">
        <w:rPr>
          <w:rFonts w:ascii="Book Antiqua" w:hAnsi="Book Antiqua" w:cstheme="minorHAnsi"/>
          <w:sz w:val="20"/>
          <w:szCs w:val="20"/>
        </w:rPr>
        <w:t>, Paul Ferrand</w:t>
      </w:r>
      <w:r w:rsidR="00EB4E86" w:rsidRPr="0003415E">
        <w:rPr>
          <w:rFonts w:ascii="Book Antiqua" w:hAnsi="Book Antiqua" w:cstheme="minorHAnsi"/>
          <w:sz w:val="20"/>
          <w:szCs w:val="20"/>
        </w:rPr>
        <w:t xml:space="preserve"> : </w:t>
      </w:r>
      <w:hyperlink r:id="rId7" w:history="1">
        <w:r w:rsidR="00F94DCB" w:rsidRPr="0003415E">
          <w:rPr>
            <w:rStyle w:val="Lienhypertexte"/>
            <w:rFonts w:ascii="Book Antiqua" w:hAnsi="Book Antiqua" w:cstheme="minorHAnsi"/>
            <w:sz w:val="20"/>
            <w:szCs w:val="20"/>
          </w:rPr>
          <w:t>paul.ferrand@reunion-parcnational.fr</w:t>
        </w:r>
      </w:hyperlink>
    </w:p>
    <w:p w:rsidR="00EB4E86" w:rsidRPr="0003415E" w:rsidRDefault="00EB4E86">
      <w:pPr>
        <w:spacing w:after="263"/>
        <w:rPr>
          <w:rFonts w:ascii="Book Antiqua" w:hAnsi="Book Antiqua" w:cstheme="minorHAnsi"/>
          <w:sz w:val="20"/>
          <w:szCs w:val="20"/>
        </w:rPr>
      </w:pPr>
    </w:p>
    <w:sectPr w:rsidR="00EB4E86" w:rsidRPr="0003415E">
      <w:pgSz w:w="11906" w:h="16838"/>
      <w:pgMar w:top="851" w:right="851" w:bottom="851" w:left="85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Mangal">
    <w:altName w:val="Liberation Mono"/>
    <w:panose1 w:val="00000400000000000000"/>
    <w:charset w:val="00"/>
    <w:family w:val="roman"/>
    <w:pitch w:val="variable"/>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06052"/>
    <w:multiLevelType w:val="hybridMultilevel"/>
    <w:tmpl w:val="FE407466"/>
    <w:lvl w:ilvl="0" w:tplc="040C0003">
      <w:start w:val="1"/>
      <w:numFmt w:val="bullet"/>
      <w:lvlText w:val="o"/>
      <w:lvlJc w:val="left"/>
      <w:pPr>
        <w:ind w:left="4613" w:hanging="360"/>
      </w:pPr>
      <w:rPr>
        <w:rFonts w:ascii="Courier New" w:hAnsi="Courier New" w:cs="Courier New" w:hint="default"/>
      </w:rPr>
    </w:lvl>
    <w:lvl w:ilvl="1" w:tplc="040C0003" w:tentative="1">
      <w:start w:val="1"/>
      <w:numFmt w:val="bullet"/>
      <w:lvlText w:val="o"/>
      <w:lvlJc w:val="left"/>
      <w:pPr>
        <w:ind w:left="5333" w:hanging="360"/>
      </w:pPr>
      <w:rPr>
        <w:rFonts w:ascii="Courier New" w:hAnsi="Courier New" w:cs="Courier New" w:hint="default"/>
      </w:rPr>
    </w:lvl>
    <w:lvl w:ilvl="2" w:tplc="040C0005" w:tentative="1">
      <w:start w:val="1"/>
      <w:numFmt w:val="bullet"/>
      <w:lvlText w:val=""/>
      <w:lvlJc w:val="left"/>
      <w:pPr>
        <w:ind w:left="6053" w:hanging="360"/>
      </w:pPr>
      <w:rPr>
        <w:rFonts w:ascii="Wingdings" w:hAnsi="Wingdings" w:hint="default"/>
      </w:rPr>
    </w:lvl>
    <w:lvl w:ilvl="3" w:tplc="040C0001" w:tentative="1">
      <w:start w:val="1"/>
      <w:numFmt w:val="bullet"/>
      <w:lvlText w:val=""/>
      <w:lvlJc w:val="left"/>
      <w:pPr>
        <w:ind w:left="6773" w:hanging="360"/>
      </w:pPr>
      <w:rPr>
        <w:rFonts w:ascii="Symbol" w:hAnsi="Symbol" w:hint="default"/>
      </w:rPr>
    </w:lvl>
    <w:lvl w:ilvl="4" w:tplc="040C0003" w:tentative="1">
      <w:start w:val="1"/>
      <w:numFmt w:val="bullet"/>
      <w:lvlText w:val="o"/>
      <w:lvlJc w:val="left"/>
      <w:pPr>
        <w:ind w:left="7493" w:hanging="360"/>
      </w:pPr>
      <w:rPr>
        <w:rFonts w:ascii="Courier New" w:hAnsi="Courier New" w:cs="Courier New" w:hint="default"/>
      </w:rPr>
    </w:lvl>
    <w:lvl w:ilvl="5" w:tplc="040C0005" w:tentative="1">
      <w:start w:val="1"/>
      <w:numFmt w:val="bullet"/>
      <w:lvlText w:val=""/>
      <w:lvlJc w:val="left"/>
      <w:pPr>
        <w:ind w:left="8213" w:hanging="360"/>
      </w:pPr>
      <w:rPr>
        <w:rFonts w:ascii="Wingdings" w:hAnsi="Wingdings" w:hint="default"/>
      </w:rPr>
    </w:lvl>
    <w:lvl w:ilvl="6" w:tplc="040C0001" w:tentative="1">
      <w:start w:val="1"/>
      <w:numFmt w:val="bullet"/>
      <w:lvlText w:val=""/>
      <w:lvlJc w:val="left"/>
      <w:pPr>
        <w:ind w:left="8933" w:hanging="360"/>
      </w:pPr>
      <w:rPr>
        <w:rFonts w:ascii="Symbol" w:hAnsi="Symbol" w:hint="default"/>
      </w:rPr>
    </w:lvl>
    <w:lvl w:ilvl="7" w:tplc="040C0003" w:tentative="1">
      <w:start w:val="1"/>
      <w:numFmt w:val="bullet"/>
      <w:lvlText w:val="o"/>
      <w:lvlJc w:val="left"/>
      <w:pPr>
        <w:ind w:left="9653" w:hanging="360"/>
      </w:pPr>
      <w:rPr>
        <w:rFonts w:ascii="Courier New" w:hAnsi="Courier New" w:cs="Courier New" w:hint="default"/>
      </w:rPr>
    </w:lvl>
    <w:lvl w:ilvl="8" w:tplc="040C0005" w:tentative="1">
      <w:start w:val="1"/>
      <w:numFmt w:val="bullet"/>
      <w:lvlText w:val=""/>
      <w:lvlJc w:val="left"/>
      <w:pPr>
        <w:ind w:left="10373" w:hanging="360"/>
      </w:pPr>
      <w:rPr>
        <w:rFonts w:ascii="Wingdings" w:hAnsi="Wingdings" w:hint="default"/>
      </w:rPr>
    </w:lvl>
  </w:abstractNum>
  <w:abstractNum w:abstractNumId="1" w15:restartNumberingAfterBreak="0">
    <w:nsid w:val="0F7F2CC1"/>
    <w:multiLevelType w:val="multilevel"/>
    <w:tmpl w:val="40904BD8"/>
    <w:lvl w:ilvl="0">
      <w:start w:val="1"/>
      <w:numFmt w:val="bullet"/>
      <w:lvlText w:val="•"/>
      <w:lvlJc w:val="left"/>
      <w:pPr>
        <w:tabs>
          <w:tab w:val="num" w:pos="0"/>
        </w:tabs>
        <w:ind w:left="1027"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478"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198"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918"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638"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358"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078"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798"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518"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21E050FF"/>
    <w:multiLevelType w:val="multilevel"/>
    <w:tmpl w:val="35E8549C"/>
    <w:lvl w:ilvl="0">
      <w:start w:val="1"/>
      <w:numFmt w:val="bullet"/>
      <w:lvlText w:val="•"/>
      <w:lvlJc w:val="left"/>
      <w:pPr>
        <w:tabs>
          <w:tab w:val="num" w:pos="0"/>
        </w:tabs>
        <w:ind w:left="1027"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520"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240"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96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680"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400"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12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840"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560"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abstractNum>
  <w:abstractNum w:abstractNumId="3" w15:restartNumberingAfterBreak="0">
    <w:nsid w:val="286433DC"/>
    <w:multiLevelType w:val="multilevel"/>
    <w:tmpl w:val="9E407C76"/>
    <w:lvl w:ilvl="0">
      <w:start w:val="1"/>
      <w:numFmt w:val="bullet"/>
      <w:lvlText w:val="•"/>
      <w:lvlJc w:val="left"/>
      <w:pPr>
        <w:tabs>
          <w:tab w:val="num" w:pos="0"/>
        </w:tabs>
        <w:ind w:left="1062"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460"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180"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90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620"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340"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06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780"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500"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28E935D3"/>
    <w:multiLevelType w:val="hybridMultilevel"/>
    <w:tmpl w:val="A5FE9190"/>
    <w:lvl w:ilvl="0" w:tplc="4C222CB0">
      <w:numFmt w:val="bullet"/>
      <w:lvlText w:val="-"/>
      <w:lvlJc w:val="left"/>
      <w:pPr>
        <w:ind w:left="1820" w:hanging="360"/>
      </w:pPr>
      <w:rPr>
        <w:rFonts w:ascii="Calibri" w:eastAsia="Arial" w:hAnsi="Calibri" w:cs="Calibri" w:hint="default"/>
      </w:rPr>
    </w:lvl>
    <w:lvl w:ilvl="1" w:tplc="040C0003" w:tentative="1">
      <w:start w:val="1"/>
      <w:numFmt w:val="bullet"/>
      <w:lvlText w:val="o"/>
      <w:lvlJc w:val="left"/>
      <w:pPr>
        <w:ind w:left="2540" w:hanging="360"/>
      </w:pPr>
      <w:rPr>
        <w:rFonts w:ascii="Courier New" w:hAnsi="Courier New" w:cs="Courier New" w:hint="default"/>
      </w:rPr>
    </w:lvl>
    <w:lvl w:ilvl="2" w:tplc="040C0005" w:tentative="1">
      <w:start w:val="1"/>
      <w:numFmt w:val="bullet"/>
      <w:lvlText w:val=""/>
      <w:lvlJc w:val="left"/>
      <w:pPr>
        <w:ind w:left="3260" w:hanging="360"/>
      </w:pPr>
      <w:rPr>
        <w:rFonts w:ascii="Wingdings" w:hAnsi="Wingdings" w:hint="default"/>
      </w:rPr>
    </w:lvl>
    <w:lvl w:ilvl="3" w:tplc="040C0001" w:tentative="1">
      <w:start w:val="1"/>
      <w:numFmt w:val="bullet"/>
      <w:lvlText w:val=""/>
      <w:lvlJc w:val="left"/>
      <w:pPr>
        <w:ind w:left="3980" w:hanging="360"/>
      </w:pPr>
      <w:rPr>
        <w:rFonts w:ascii="Symbol" w:hAnsi="Symbol" w:hint="default"/>
      </w:rPr>
    </w:lvl>
    <w:lvl w:ilvl="4" w:tplc="040C0003" w:tentative="1">
      <w:start w:val="1"/>
      <w:numFmt w:val="bullet"/>
      <w:lvlText w:val="o"/>
      <w:lvlJc w:val="left"/>
      <w:pPr>
        <w:ind w:left="4700" w:hanging="360"/>
      </w:pPr>
      <w:rPr>
        <w:rFonts w:ascii="Courier New" w:hAnsi="Courier New" w:cs="Courier New" w:hint="default"/>
      </w:rPr>
    </w:lvl>
    <w:lvl w:ilvl="5" w:tplc="040C0005" w:tentative="1">
      <w:start w:val="1"/>
      <w:numFmt w:val="bullet"/>
      <w:lvlText w:val=""/>
      <w:lvlJc w:val="left"/>
      <w:pPr>
        <w:ind w:left="5420" w:hanging="360"/>
      </w:pPr>
      <w:rPr>
        <w:rFonts w:ascii="Wingdings" w:hAnsi="Wingdings" w:hint="default"/>
      </w:rPr>
    </w:lvl>
    <w:lvl w:ilvl="6" w:tplc="040C0001" w:tentative="1">
      <w:start w:val="1"/>
      <w:numFmt w:val="bullet"/>
      <w:lvlText w:val=""/>
      <w:lvlJc w:val="left"/>
      <w:pPr>
        <w:ind w:left="6140" w:hanging="360"/>
      </w:pPr>
      <w:rPr>
        <w:rFonts w:ascii="Symbol" w:hAnsi="Symbol" w:hint="default"/>
      </w:rPr>
    </w:lvl>
    <w:lvl w:ilvl="7" w:tplc="040C0003" w:tentative="1">
      <w:start w:val="1"/>
      <w:numFmt w:val="bullet"/>
      <w:lvlText w:val="o"/>
      <w:lvlJc w:val="left"/>
      <w:pPr>
        <w:ind w:left="6860" w:hanging="360"/>
      </w:pPr>
      <w:rPr>
        <w:rFonts w:ascii="Courier New" w:hAnsi="Courier New" w:cs="Courier New" w:hint="default"/>
      </w:rPr>
    </w:lvl>
    <w:lvl w:ilvl="8" w:tplc="040C0005" w:tentative="1">
      <w:start w:val="1"/>
      <w:numFmt w:val="bullet"/>
      <w:lvlText w:val=""/>
      <w:lvlJc w:val="left"/>
      <w:pPr>
        <w:ind w:left="7580" w:hanging="360"/>
      </w:pPr>
      <w:rPr>
        <w:rFonts w:ascii="Wingdings" w:hAnsi="Wingdings" w:hint="default"/>
      </w:rPr>
    </w:lvl>
  </w:abstractNum>
  <w:abstractNum w:abstractNumId="5" w15:restartNumberingAfterBreak="0">
    <w:nsid w:val="33FD28EA"/>
    <w:multiLevelType w:val="multilevel"/>
    <w:tmpl w:val="9670B5D4"/>
    <w:lvl w:ilvl="0">
      <w:start w:val="1"/>
      <w:numFmt w:val="bullet"/>
      <w:lvlText w:val="•"/>
      <w:lvlJc w:val="left"/>
      <w:pPr>
        <w:tabs>
          <w:tab w:val="num" w:pos="0"/>
        </w:tabs>
        <w:ind w:left="1027"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440"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160"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88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600"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320"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04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760"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480"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abstractNum>
  <w:abstractNum w:abstractNumId="6" w15:restartNumberingAfterBreak="0">
    <w:nsid w:val="4FD6083B"/>
    <w:multiLevelType w:val="multilevel"/>
    <w:tmpl w:val="DFBCDA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52E7AC3"/>
    <w:multiLevelType w:val="hybridMultilevel"/>
    <w:tmpl w:val="B498D16C"/>
    <w:lvl w:ilvl="0" w:tplc="C2A6EED6">
      <w:start w:val="1"/>
      <w:numFmt w:val="bullet"/>
      <w:lvlText w:val=""/>
      <w:lvlJc w:val="left"/>
      <w:pPr>
        <w:ind w:left="1392" w:hanging="360"/>
      </w:pPr>
      <w:rPr>
        <w:rFonts w:ascii="Symbol" w:hAnsi="Symbol" w:hint="default"/>
        <w:sz w:val="18"/>
        <w:szCs w:val="18"/>
      </w:rPr>
    </w:lvl>
    <w:lvl w:ilvl="1" w:tplc="040C0003" w:tentative="1">
      <w:start w:val="1"/>
      <w:numFmt w:val="bullet"/>
      <w:lvlText w:val="o"/>
      <w:lvlJc w:val="left"/>
      <w:pPr>
        <w:ind w:left="1762" w:hanging="360"/>
      </w:pPr>
      <w:rPr>
        <w:rFonts w:ascii="Courier New" w:hAnsi="Courier New" w:cs="Courier New" w:hint="default"/>
      </w:rPr>
    </w:lvl>
    <w:lvl w:ilvl="2" w:tplc="040C0005" w:tentative="1">
      <w:start w:val="1"/>
      <w:numFmt w:val="bullet"/>
      <w:lvlText w:val=""/>
      <w:lvlJc w:val="left"/>
      <w:pPr>
        <w:ind w:left="2482" w:hanging="360"/>
      </w:pPr>
      <w:rPr>
        <w:rFonts w:ascii="Wingdings" w:hAnsi="Wingdings" w:hint="default"/>
      </w:rPr>
    </w:lvl>
    <w:lvl w:ilvl="3" w:tplc="040C0001" w:tentative="1">
      <w:start w:val="1"/>
      <w:numFmt w:val="bullet"/>
      <w:lvlText w:val=""/>
      <w:lvlJc w:val="left"/>
      <w:pPr>
        <w:ind w:left="3202" w:hanging="360"/>
      </w:pPr>
      <w:rPr>
        <w:rFonts w:ascii="Symbol" w:hAnsi="Symbol" w:hint="default"/>
      </w:rPr>
    </w:lvl>
    <w:lvl w:ilvl="4" w:tplc="040C0003" w:tentative="1">
      <w:start w:val="1"/>
      <w:numFmt w:val="bullet"/>
      <w:lvlText w:val="o"/>
      <w:lvlJc w:val="left"/>
      <w:pPr>
        <w:ind w:left="3922" w:hanging="360"/>
      </w:pPr>
      <w:rPr>
        <w:rFonts w:ascii="Courier New" w:hAnsi="Courier New" w:cs="Courier New" w:hint="default"/>
      </w:rPr>
    </w:lvl>
    <w:lvl w:ilvl="5" w:tplc="040C0005" w:tentative="1">
      <w:start w:val="1"/>
      <w:numFmt w:val="bullet"/>
      <w:lvlText w:val=""/>
      <w:lvlJc w:val="left"/>
      <w:pPr>
        <w:ind w:left="4642" w:hanging="360"/>
      </w:pPr>
      <w:rPr>
        <w:rFonts w:ascii="Wingdings" w:hAnsi="Wingdings" w:hint="default"/>
      </w:rPr>
    </w:lvl>
    <w:lvl w:ilvl="6" w:tplc="040C0001" w:tentative="1">
      <w:start w:val="1"/>
      <w:numFmt w:val="bullet"/>
      <w:lvlText w:val=""/>
      <w:lvlJc w:val="left"/>
      <w:pPr>
        <w:ind w:left="5362" w:hanging="360"/>
      </w:pPr>
      <w:rPr>
        <w:rFonts w:ascii="Symbol" w:hAnsi="Symbol" w:hint="default"/>
      </w:rPr>
    </w:lvl>
    <w:lvl w:ilvl="7" w:tplc="040C0003" w:tentative="1">
      <w:start w:val="1"/>
      <w:numFmt w:val="bullet"/>
      <w:lvlText w:val="o"/>
      <w:lvlJc w:val="left"/>
      <w:pPr>
        <w:ind w:left="6082" w:hanging="360"/>
      </w:pPr>
      <w:rPr>
        <w:rFonts w:ascii="Courier New" w:hAnsi="Courier New" w:cs="Courier New" w:hint="default"/>
      </w:rPr>
    </w:lvl>
    <w:lvl w:ilvl="8" w:tplc="040C0005" w:tentative="1">
      <w:start w:val="1"/>
      <w:numFmt w:val="bullet"/>
      <w:lvlText w:val=""/>
      <w:lvlJc w:val="left"/>
      <w:pPr>
        <w:ind w:left="6802" w:hanging="360"/>
      </w:pPr>
      <w:rPr>
        <w:rFonts w:ascii="Wingdings" w:hAnsi="Wingdings" w:hint="default"/>
      </w:rPr>
    </w:lvl>
  </w:abstractNum>
  <w:abstractNum w:abstractNumId="8" w15:restartNumberingAfterBreak="0">
    <w:nsid w:val="5CDD5FAF"/>
    <w:multiLevelType w:val="hybridMultilevel"/>
    <w:tmpl w:val="12EA131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F55BE4"/>
    <w:multiLevelType w:val="multilevel"/>
    <w:tmpl w:val="00DE9DE2"/>
    <w:lvl w:ilvl="0">
      <w:start w:val="1"/>
      <w:numFmt w:val="bullet"/>
      <w:lvlText w:val="•"/>
      <w:lvlJc w:val="left"/>
      <w:pPr>
        <w:tabs>
          <w:tab w:val="num" w:pos="0"/>
        </w:tabs>
        <w:ind w:left="1027"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440"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160"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88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600"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320"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04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760"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480"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abstractNum>
  <w:abstractNum w:abstractNumId="10" w15:restartNumberingAfterBreak="0">
    <w:nsid w:val="5E566615"/>
    <w:multiLevelType w:val="multilevel"/>
    <w:tmpl w:val="F1C22BF8"/>
    <w:lvl w:ilvl="0">
      <w:start w:val="1"/>
      <w:numFmt w:val="bullet"/>
      <w:lvlText w:val="o"/>
      <w:lvlJc w:val="left"/>
      <w:pPr>
        <w:tabs>
          <w:tab w:val="num" w:pos="0"/>
        </w:tabs>
        <w:ind w:left="1062" w:firstLine="0"/>
      </w:pPr>
      <w:rPr>
        <w:rFonts w:ascii="Courier New" w:hAnsi="Courier New" w:cs="Courier New"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460"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180"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90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620"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340"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06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780"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500"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abstractNum>
  <w:abstractNum w:abstractNumId="11" w15:restartNumberingAfterBreak="0">
    <w:nsid w:val="637E35C9"/>
    <w:multiLevelType w:val="hybridMultilevel"/>
    <w:tmpl w:val="19C286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31712C2"/>
    <w:multiLevelType w:val="hybridMultilevel"/>
    <w:tmpl w:val="FD0C78FC"/>
    <w:lvl w:ilvl="0" w:tplc="C2A6EED6">
      <w:start w:val="1"/>
      <w:numFmt w:val="bullet"/>
      <w:lvlText w:val=""/>
      <w:lvlJc w:val="left"/>
      <w:pPr>
        <w:ind w:left="1070" w:hanging="360"/>
      </w:pPr>
      <w:rPr>
        <w:rFonts w:ascii="Symbol" w:hAnsi="Symbol" w:hint="default"/>
        <w:sz w:val="18"/>
        <w:szCs w:val="18"/>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3" w15:restartNumberingAfterBreak="0">
    <w:nsid w:val="75395C0E"/>
    <w:multiLevelType w:val="multilevel"/>
    <w:tmpl w:val="B7360890"/>
    <w:lvl w:ilvl="0">
      <w:start w:val="1"/>
      <w:numFmt w:val="bullet"/>
      <w:lvlText w:val="•"/>
      <w:lvlJc w:val="left"/>
      <w:pPr>
        <w:tabs>
          <w:tab w:val="num" w:pos="0"/>
        </w:tabs>
        <w:ind w:left="1027"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440"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160"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88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600"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320"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04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760"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480"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abstractNum>
  <w:abstractNum w:abstractNumId="14" w15:restartNumberingAfterBreak="0">
    <w:nsid w:val="762119E6"/>
    <w:multiLevelType w:val="multilevel"/>
    <w:tmpl w:val="912258B6"/>
    <w:lvl w:ilvl="0">
      <w:start w:val="1"/>
      <w:numFmt w:val="bullet"/>
      <w:lvlText w:val="•"/>
      <w:lvlJc w:val="left"/>
      <w:pPr>
        <w:tabs>
          <w:tab w:val="num" w:pos="0"/>
        </w:tabs>
        <w:ind w:left="1027"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440"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160"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88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600"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320"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04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760"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480"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abstractNum>
  <w:abstractNum w:abstractNumId="15" w15:restartNumberingAfterBreak="0">
    <w:nsid w:val="7BEA1F40"/>
    <w:multiLevelType w:val="multilevel"/>
    <w:tmpl w:val="08564D98"/>
    <w:lvl w:ilvl="0">
      <w:start w:val="3"/>
      <w:numFmt w:val="decimal"/>
      <w:lvlText w:val="%1"/>
      <w:lvlJc w:val="left"/>
      <w:pPr>
        <w:tabs>
          <w:tab w:val="num" w:pos="0"/>
        </w:tabs>
        <w:ind w:left="508"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1">
      <w:start w:val="1"/>
      <w:numFmt w:val="bullet"/>
      <w:lvlText w:val="•"/>
      <w:lvlJc w:val="left"/>
      <w:pPr>
        <w:tabs>
          <w:tab w:val="num" w:pos="0"/>
        </w:tabs>
        <w:ind w:left="1027"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1762"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482"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202"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3922"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4642"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362"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082" w:firstLine="0"/>
      </w:pPr>
      <w:rPr>
        <w:rFonts w:ascii="OpenSymbol" w:hAnsi="OpenSymbol" w:cs="OpenSymbol" w:hint="default"/>
        <w:b w:val="0"/>
        <w:i w:val="0"/>
        <w:strike w:val="0"/>
        <w:dstrike w:val="0"/>
        <w:color w:val="000000"/>
        <w:position w:val="0"/>
        <w:sz w:val="24"/>
        <w:szCs w:val="24"/>
        <w:u w:val="none" w:color="000000"/>
        <w:shd w:val="clear" w:color="auto" w:fill="auto"/>
        <w:vertAlign w:val="baseline"/>
      </w:rPr>
    </w:lvl>
  </w:abstractNum>
  <w:num w:numId="1">
    <w:abstractNumId w:val="13"/>
  </w:num>
  <w:num w:numId="2">
    <w:abstractNumId w:val="9"/>
  </w:num>
  <w:num w:numId="3">
    <w:abstractNumId w:val="5"/>
  </w:num>
  <w:num w:numId="4">
    <w:abstractNumId w:val="15"/>
  </w:num>
  <w:num w:numId="5">
    <w:abstractNumId w:val="2"/>
  </w:num>
  <w:num w:numId="6">
    <w:abstractNumId w:val="3"/>
  </w:num>
  <w:num w:numId="7">
    <w:abstractNumId w:val="1"/>
  </w:num>
  <w:num w:numId="8">
    <w:abstractNumId w:val="14"/>
  </w:num>
  <w:num w:numId="9">
    <w:abstractNumId w:val="6"/>
  </w:num>
  <w:num w:numId="10">
    <w:abstractNumId w:val="12"/>
  </w:num>
  <w:num w:numId="11">
    <w:abstractNumId w:val="7"/>
  </w:num>
  <w:num w:numId="12">
    <w:abstractNumId w:val="4"/>
  </w:num>
  <w:num w:numId="13">
    <w:abstractNumId w:val="10"/>
  </w:num>
  <w:num w:numId="14">
    <w:abstractNumId w:val="11"/>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EF7"/>
    <w:rsid w:val="00010FD6"/>
    <w:rsid w:val="0003415E"/>
    <w:rsid w:val="000F4F95"/>
    <w:rsid w:val="00125915"/>
    <w:rsid w:val="00152DAE"/>
    <w:rsid w:val="001A7442"/>
    <w:rsid w:val="00220062"/>
    <w:rsid w:val="002A7C7C"/>
    <w:rsid w:val="003E447A"/>
    <w:rsid w:val="004357C2"/>
    <w:rsid w:val="00442EF7"/>
    <w:rsid w:val="0044421D"/>
    <w:rsid w:val="00474A62"/>
    <w:rsid w:val="00480DFE"/>
    <w:rsid w:val="004D35EE"/>
    <w:rsid w:val="004E02AD"/>
    <w:rsid w:val="004E0F71"/>
    <w:rsid w:val="00500930"/>
    <w:rsid w:val="00516F0A"/>
    <w:rsid w:val="00542718"/>
    <w:rsid w:val="00562D44"/>
    <w:rsid w:val="00586B90"/>
    <w:rsid w:val="00600872"/>
    <w:rsid w:val="006345F4"/>
    <w:rsid w:val="006809CF"/>
    <w:rsid w:val="006F66D3"/>
    <w:rsid w:val="007138A2"/>
    <w:rsid w:val="00751B3F"/>
    <w:rsid w:val="008A36F7"/>
    <w:rsid w:val="008A457E"/>
    <w:rsid w:val="008E3A62"/>
    <w:rsid w:val="00904811"/>
    <w:rsid w:val="009D1029"/>
    <w:rsid w:val="009E1906"/>
    <w:rsid w:val="00A17355"/>
    <w:rsid w:val="00A745DB"/>
    <w:rsid w:val="00A82890"/>
    <w:rsid w:val="00AD4ADB"/>
    <w:rsid w:val="00B05D42"/>
    <w:rsid w:val="00B16CD5"/>
    <w:rsid w:val="00B36EF8"/>
    <w:rsid w:val="00B64C36"/>
    <w:rsid w:val="00B66BF8"/>
    <w:rsid w:val="00BA503E"/>
    <w:rsid w:val="00C53017"/>
    <w:rsid w:val="00C85909"/>
    <w:rsid w:val="00CA3383"/>
    <w:rsid w:val="00D15F38"/>
    <w:rsid w:val="00D27CDC"/>
    <w:rsid w:val="00D30F39"/>
    <w:rsid w:val="00D95607"/>
    <w:rsid w:val="00DB58BC"/>
    <w:rsid w:val="00E2216F"/>
    <w:rsid w:val="00E35BE6"/>
    <w:rsid w:val="00EA2B6E"/>
    <w:rsid w:val="00EB4E86"/>
    <w:rsid w:val="00ED214D"/>
    <w:rsid w:val="00F903ED"/>
    <w:rsid w:val="00F94DCB"/>
    <w:rsid w:val="00FB0B4B"/>
    <w:rsid w:val="00FB7AF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CBFCC"/>
  <w15:docId w15:val="{4584F333-77F8-4BFC-BBC0-DCCC8374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7" w:lineRule="auto"/>
      <w:ind w:left="332" w:hanging="10"/>
      <w:jc w:val="both"/>
    </w:pPr>
    <w:rPr>
      <w:rFonts w:ascii="Arial" w:eastAsia="Arial" w:hAnsi="Arial" w:cs="Arial"/>
      <w:color w:val="000000"/>
      <w:sz w:val="24"/>
    </w:rPr>
  </w:style>
  <w:style w:type="paragraph" w:styleId="Titre1">
    <w:name w:val="heading 1"/>
    <w:next w:val="Normal"/>
    <w:link w:val="Titre1Car"/>
    <w:uiPriority w:val="9"/>
    <w:unhideWhenUsed/>
    <w:qFormat/>
    <w:pPr>
      <w:keepNext/>
      <w:keepLines/>
      <w:spacing w:after="212" w:line="259" w:lineRule="auto"/>
      <w:ind w:left="3609" w:right="3066" w:hanging="10"/>
      <w:outlineLvl w:val="0"/>
    </w:pPr>
    <w:rPr>
      <w:rFonts w:ascii="Arial" w:eastAsia="Arial" w:hAnsi="Arial" w:cs="Arial"/>
      <w:b/>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qFormat/>
    <w:rPr>
      <w:rFonts w:ascii="Arial" w:eastAsia="Arial" w:hAnsi="Arial" w:cs="Arial"/>
      <w:b/>
      <w:color w:val="000000"/>
      <w:sz w:val="28"/>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34"/>
    <w:qFormat/>
    <w:rsid w:val="000117CF"/>
    <w:pPr>
      <w:ind w:left="720"/>
      <w:contextualSpacing/>
    </w:pPr>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 w:type="table" w:customStyle="1" w:styleId="TableGrid">
    <w:name w:val="TableGrid"/>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6809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809CF"/>
    <w:rPr>
      <w:rFonts w:ascii="Segoe UI" w:eastAsia="Arial" w:hAnsi="Segoe UI" w:cs="Segoe UI"/>
      <w:color w:val="000000"/>
      <w:sz w:val="18"/>
      <w:szCs w:val="18"/>
    </w:rPr>
  </w:style>
  <w:style w:type="paragraph" w:styleId="NormalWeb">
    <w:name w:val="Normal (Web)"/>
    <w:basedOn w:val="Normal"/>
    <w:uiPriority w:val="99"/>
    <w:semiHidden/>
    <w:unhideWhenUsed/>
    <w:rsid w:val="00D95607"/>
    <w:rPr>
      <w:rFonts w:ascii="Times New Roman" w:hAnsi="Times New Roman" w:cs="Times New Roman"/>
      <w:szCs w:val="24"/>
    </w:rPr>
  </w:style>
  <w:style w:type="character" w:styleId="Lienhypertexte">
    <w:name w:val="Hyperlink"/>
    <w:basedOn w:val="Policepardfaut"/>
    <w:uiPriority w:val="99"/>
    <w:unhideWhenUsed/>
    <w:rsid w:val="00EB4E86"/>
    <w:rPr>
      <w:color w:val="0563C1" w:themeColor="hyperlink"/>
      <w:u w:val="single"/>
    </w:rPr>
  </w:style>
  <w:style w:type="paragraph" w:customStyle="1" w:styleId="Pardfaut">
    <w:name w:val="Par défaut"/>
    <w:rsid w:val="0003415E"/>
    <w:pPr>
      <w:suppressAutoHyphens w:val="0"/>
      <w:autoSpaceDN w:val="0"/>
      <w:textAlignment w:val="baseline"/>
    </w:pPr>
    <w:rPr>
      <w:rFonts w:ascii="Helvetica Neue" w:eastAsia="Arial Unicode MS" w:hAnsi="Helvetica Neue" w:cs="Arial Unicode MS"/>
      <w:color w:val="000000"/>
      <w:lang w:val="it-IT" w:eastAsia="zh-CN" w:bidi="hi-IN"/>
    </w:rPr>
  </w:style>
  <w:style w:type="paragraph" w:customStyle="1" w:styleId="Standard">
    <w:name w:val="Standard"/>
    <w:rsid w:val="0003415E"/>
    <w:pPr>
      <w:widowControl w:val="0"/>
      <w:autoSpaceDN w:val="0"/>
      <w:textAlignment w:val="baseline"/>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ul.ferrand@reunion-parcnationa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an-philippe.delorme@reunion-parcnational.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1629</Words>
  <Characters>8963</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110-2019_Appel_candidature_SG</vt:lpstr>
    </vt:vector>
  </TitlesOfParts>
  <Company>Parc National de la Réunion</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110-2019_Appel_candidature_SG</dc:title>
  <dc:subject/>
  <dc:creator>chrobert</dc:creator>
  <dc:description/>
  <cp:lastModifiedBy>Evelyne HOAREAU</cp:lastModifiedBy>
  <cp:revision>3</cp:revision>
  <cp:lastPrinted>2023-02-27T07:06:00Z</cp:lastPrinted>
  <dcterms:created xsi:type="dcterms:W3CDTF">2023-05-24T19:48:00Z</dcterms:created>
  <dcterms:modified xsi:type="dcterms:W3CDTF">2023-05-24T19:59:00Z</dcterms:modified>
  <dc:language>fr-FR</dc:language>
</cp:coreProperties>
</file>