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B7C6" w14:textId="17F153B6" w:rsidR="003D4E3B" w:rsidRPr="002B0C85" w:rsidRDefault="00C1674F" w:rsidP="00D76685">
      <w:pPr>
        <w:autoSpaceDE w:val="0"/>
        <w:autoSpaceDN w:val="0"/>
        <w:adjustRightInd w:val="0"/>
        <w:spacing w:line="240" w:lineRule="auto"/>
        <w:jc w:val="center"/>
        <w:rPr>
          <w:rFonts w:ascii="Cambria" w:hAnsi="Cambria" w:cs="Tahoma"/>
          <w:b/>
          <w:bCs/>
          <w:sz w:val="36"/>
          <w:szCs w:val="36"/>
        </w:rPr>
      </w:pPr>
      <w:r w:rsidRPr="002B0C85">
        <w:rPr>
          <w:rFonts w:ascii="Cambria" w:hAnsi="Cambria" w:cs="Tahoma"/>
          <w:b/>
          <w:noProof/>
          <w:sz w:val="36"/>
          <w:szCs w:val="36"/>
          <w:lang w:eastAsia="fr-FR"/>
        </w:rPr>
        <w:drawing>
          <wp:anchor distT="0" distB="0" distL="114300" distR="114300" simplePos="0" relativeHeight="251660288" behindDoc="0" locked="0" layoutInCell="1" allowOverlap="1" wp14:anchorId="0B4A775C" wp14:editId="1BE545E5">
            <wp:simplePos x="0" y="0"/>
            <wp:positionH relativeFrom="margin">
              <wp:posOffset>-635</wp:posOffset>
            </wp:positionH>
            <wp:positionV relativeFrom="margin">
              <wp:posOffset>-685800</wp:posOffset>
            </wp:positionV>
            <wp:extent cx="1000760" cy="1485900"/>
            <wp:effectExtent l="0" t="0" r="0" b="1270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00760" cy="1485900"/>
                    </a:xfrm>
                    <a:prstGeom prst="rect">
                      <a:avLst/>
                    </a:prstGeom>
                  </pic:spPr>
                </pic:pic>
              </a:graphicData>
            </a:graphic>
            <wp14:sizeRelH relativeFrom="margin">
              <wp14:pctWidth>0</wp14:pctWidth>
            </wp14:sizeRelH>
            <wp14:sizeRelV relativeFrom="margin">
              <wp14:pctHeight>0</wp14:pctHeight>
            </wp14:sizeRelV>
          </wp:anchor>
        </w:drawing>
      </w:r>
      <w:r w:rsidR="003D4E3B" w:rsidRPr="002B0C85">
        <w:rPr>
          <w:rFonts w:ascii="Cambria" w:hAnsi="Cambria" w:cs="Tahoma"/>
          <w:b/>
          <w:bCs/>
          <w:sz w:val="36"/>
          <w:szCs w:val="36"/>
        </w:rPr>
        <w:t>Chargé</w:t>
      </w:r>
      <w:r w:rsidR="00960D2F" w:rsidRPr="002B0C85">
        <w:rPr>
          <w:rFonts w:ascii="Cambria" w:hAnsi="Cambria" w:cs="Tahoma"/>
          <w:b/>
          <w:bCs/>
          <w:sz w:val="36"/>
          <w:szCs w:val="36"/>
        </w:rPr>
        <w:t>.e</w:t>
      </w:r>
      <w:r w:rsidR="003D4E3B" w:rsidRPr="002B0C85">
        <w:rPr>
          <w:rFonts w:ascii="Cambria" w:hAnsi="Cambria" w:cs="Tahoma"/>
          <w:b/>
          <w:bCs/>
          <w:sz w:val="36"/>
          <w:szCs w:val="36"/>
        </w:rPr>
        <w:t xml:space="preserve"> de mission </w:t>
      </w:r>
    </w:p>
    <w:p w14:paraId="679A7ABF" w14:textId="36087B1C" w:rsidR="00B43792" w:rsidRPr="002B0C85" w:rsidRDefault="003D4E3B" w:rsidP="006363DB">
      <w:pPr>
        <w:autoSpaceDE w:val="0"/>
        <w:autoSpaceDN w:val="0"/>
        <w:adjustRightInd w:val="0"/>
        <w:spacing w:line="240" w:lineRule="auto"/>
        <w:jc w:val="center"/>
        <w:rPr>
          <w:rFonts w:ascii="Cambria" w:hAnsi="Cambria" w:cs="Tahoma"/>
          <w:b/>
          <w:bCs/>
          <w:sz w:val="36"/>
          <w:szCs w:val="36"/>
        </w:rPr>
      </w:pPr>
      <w:r w:rsidRPr="002B0C85">
        <w:rPr>
          <w:rFonts w:ascii="Cambria" w:hAnsi="Cambria" w:cs="Tahoma"/>
          <w:b/>
          <w:bCs/>
          <w:sz w:val="36"/>
          <w:szCs w:val="36"/>
        </w:rPr>
        <w:t>« </w:t>
      </w:r>
      <w:r w:rsidR="006363DB">
        <w:rPr>
          <w:rFonts w:ascii="Cambria" w:hAnsi="Cambria" w:cs="Tahoma"/>
          <w:b/>
          <w:bCs/>
          <w:sz w:val="36"/>
          <w:szCs w:val="36"/>
        </w:rPr>
        <w:t>Paysag</w:t>
      </w:r>
      <w:r w:rsidR="00AC0B8A">
        <w:rPr>
          <w:rFonts w:ascii="Cambria" w:hAnsi="Cambria" w:cs="Tahoma"/>
          <w:b/>
          <w:bCs/>
          <w:sz w:val="36"/>
          <w:szCs w:val="36"/>
        </w:rPr>
        <w:t>e et site classé</w:t>
      </w:r>
      <w:r w:rsidR="006363DB">
        <w:rPr>
          <w:rFonts w:ascii="Cambria" w:hAnsi="Cambria" w:cs="Tahoma"/>
          <w:b/>
          <w:bCs/>
          <w:sz w:val="36"/>
          <w:szCs w:val="36"/>
        </w:rPr>
        <w:t xml:space="preserve"> </w:t>
      </w:r>
      <w:r w:rsidRPr="002B0C85">
        <w:rPr>
          <w:rFonts w:ascii="Cambria" w:hAnsi="Cambria" w:cs="Tahoma"/>
          <w:b/>
          <w:bCs/>
          <w:sz w:val="36"/>
          <w:szCs w:val="36"/>
        </w:rPr>
        <w:t>»</w:t>
      </w:r>
    </w:p>
    <w:p w14:paraId="42CAC2D7" w14:textId="77777777" w:rsidR="00FA677E" w:rsidRPr="00D76685" w:rsidRDefault="00FA677E" w:rsidP="00D76685">
      <w:pPr>
        <w:spacing w:line="240" w:lineRule="auto"/>
        <w:rPr>
          <w:rFonts w:ascii="Cambria" w:hAnsi="Cambria" w:cs="Tahoma"/>
          <w:b/>
          <w:bCs/>
          <w:i/>
          <w:sz w:val="16"/>
          <w:szCs w:val="16"/>
        </w:rPr>
      </w:pPr>
    </w:p>
    <w:p w14:paraId="045F46D4" w14:textId="77777777" w:rsidR="002B0C85" w:rsidRPr="00D76685" w:rsidRDefault="002B0C85" w:rsidP="002B0C85">
      <w:pPr>
        <w:spacing w:line="240" w:lineRule="auto"/>
        <w:rPr>
          <w:rFonts w:ascii="Cambria" w:hAnsi="Cambria" w:cs="Tahoma"/>
          <w:b/>
          <w:bCs/>
          <w:i/>
          <w:sz w:val="16"/>
          <w:szCs w:val="16"/>
        </w:rPr>
      </w:pPr>
    </w:p>
    <w:p w14:paraId="562CE704" w14:textId="688A6148" w:rsidR="002B0C85" w:rsidRPr="00D76685" w:rsidRDefault="002B0C85" w:rsidP="002B0C85">
      <w:pPr>
        <w:spacing w:line="240" w:lineRule="auto"/>
        <w:ind w:left="1416"/>
        <w:jc w:val="center"/>
        <w:rPr>
          <w:rFonts w:ascii="Cambria" w:hAnsi="Cambria" w:cs="Tahoma"/>
          <w:b/>
          <w:bCs/>
          <w:i/>
          <w:sz w:val="16"/>
          <w:szCs w:val="16"/>
        </w:rPr>
      </w:pPr>
      <w:r>
        <w:rPr>
          <w:rFonts w:ascii="Cambria" w:hAnsi="Cambria" w:cs="Tahoma"/>
          <w:b/>
          <w:bCs/>
          <w:i/>
          <w:sz w:val="16"/>
          <w:szCs w:val="16"/>
        </w:rPr>
        <w:t xml:space="preserve">Réception des candidatures avant le </w:t>
      </w:r>
      <w:r w:rsidR="002F5711">
        <w:rPr>
          <w:rFonts w:ascii="Cambria" w:hAnsi="Cambria" w:cs="Tahoma"/>
          <w:b/>
          <w:bCs/>
          <w:i/>
          <w:sz w:val="16"/>
          <w:szCs w:val="16"/>
        </w:rPr>
        <w:t>01/0</w:t>
      </w:r>
      <w:r w:rsidR="00AC0B8A">
        <w:rPr>
          <w:rFonts w:ascii="Cambria" w:hAnsi="Cambria" w:cs="Tahoma"/>
          <w:b/>
          <w:bCs/>
          <w:i/>
          <w:sz w:val="16"/>
          <w:szCs w:val="16"/>
        </w:rPr>
        <w:t>6</w:t>
      </w:r>
      <w:r w:rsidR="002F5711">
        <w:rPr>
          <w:rFonts w:ascii="Cambria" w:hAnsi="Cambria" w:cs="Tahoma"/>
          <w:b/>
          <w:bCs/>
          <w:i/>
          <w:sz w:val="16"/>
          <w:szCs w:val="16"/>
        </w:rPr>
        <w:t>/</w:t>
      </w:r>
      <w:r>
        <w:rPr>
          <w:rFonts w:ascii="Cambria" w:hAnsi="Cambria" w:cs="Tahoma"/>
          <w:b/>
          <w:bCs/>
          <w:i/>
          <w:sz w:val="16"/>
          <w:szCs w:val="16"/>
        </w:rPr>
        <w:t>202</w:t>
      </w:r>
      <w:r w:rsidR="006363DB">
        <w:rPr>
          <w:rFonts w:ascii="Cambria" w:hAnsi="Cambria" w:cs="Tahoma"/>
          <w:b/>
          <w:bCs/>
          <w:i/>
          <w:sz w:val="16"/>
          <w:szCs w:val="16"/>
        </w:rPr>
        <w:t>4</w:t>
      </w:r>
    </w:p>
    <w:p w14:paraId="13A7608B" w14:textId="245724BC" w:rsidR="002B0C85" w:rsidRDefault="002B0C85" w:rsidP="002B0C85">
      <w:pPr>
        <w:spacing w:line="240" w:lineRule="auto"/>
        <w:ind w:left="1416"/>
        <w:jc w:val="center"/>
        <w:rPr>
          <w:rFonts w:ascii="Cambria" w:hAnsi="Cambria" w:cs="Tahoma"/>
          <w:b/>
          <w:bCs/>
          <w:i/>
          <w:sz w:val="16"/>
          <w:szCs w:val="16"/>
        </w:rPr>
      </w:pPr>
      <w:r>
        <w:rPr>
          <w:rFonts w:ascii="Cambria" w:hAnsi="Cambria" w:cs="Tahoma"/>
          <w:b/>
          <w:bCs/>
          <w:i/>
          <w:sz w:val="16"/>
          <w:szCs w:val="16"/>
        </w:rPr>
        <w:t>Poste à pourvoir à compter du 1</w:t>
      </w:r>
      <w:r w:rsidRPr="007807F9">
        <w:rPr>
          <w:rFonts w:ascii="Cambria" w:hAnsi="Cambria" w:cs="Tahoma"/>
          <w:b/>
          <w:bCs/>
          <w:i/>
          <w:sz w:val="16"/>
          <w:szCs w:val="16"/>
          <w:vertAlign w:val="superscript"/>
        </w:rPr>
        <w:t>er</w:t>
      </w:r>
      <w:r>
        <w:rPr>
          <w:rFonts w:ascii="Cambria" w:hAnsi="Cambria" w:cs="Tahoma"/>
          <w:b/>
          <w:bCs/>
          <w:i/>
          <w:sz w:val="16"/>
          <w:szCs w:val="16"/>
        </w:rPr>
        <w:t xml:space="preserve"> </w:t>
      </w:r>
      <w:r w:rsidR="006363DB">
        <w:rPr>
          <w:rFonts w:ascii="Cambria" w:hAnsi="Cambria" w:cs="Tahoma"/>
          <w:b/>
          <w:bCs/>
          <w:i/>
          <w:sz w:val="16"/>
          <w:szCs w:val="16"/>
        </w:rPr>
        <w:t>septembre</w:t>
      </w:r>
      <w:r>
        <w:rPr>
          <w:rFonts w:ascii="Cambria" w:hAnsi="Cambria" w:cs="Tahoma"/>
          <w:b/>
          <w:bCs/>
          <w:i/>
          <w:sz w:val="16"/>
          <w:szCs w:val="16"/>
        </w:rPr>
        <w:t xml:space="preserve"> 202</w:t>
      </w:r>
      <w:r w:rsidR="006363DB">
        <w:rPr>
          <w:rFonts w:ascii="Cambria" w:hAnsi="Cambria" w:cs="Tahoma"/>
          <w:b/>
          <w:bCs/>
          <w:i/>
          <w:sz w:val="16"/>
          <w:szCs w:val="16"/>
        </w:rPr>
        <w:t>4</w:t>
      </w:r>
    </w:p>
    <w:p w14:paraId="26E0B5CD" w14:textId="77777777" w:rsidR="000B3DD7" w:rsidRPr="00D76685" w:rsidRDefault="000B3DD7" w:rsidP="00D76685">
      <w:pPr>
        <w:spacing w:line="240" w:lineRule="auto"/>
        <w:rPr>
          <w:rFonts w:ascii="Cambria" w:hAnsi="Cambria" w:cs="Tahoma"/>
          <w:b/>
          <w:bCs/>
          <w:i/>
          <w:sz w:val="16"/>
          <w:szCs w:val="16"/>
        </w:rPr>
      </w:pPr>
    </w:p>
    <w:p w14:paraId="15AB4707" w14:textId="77777777" w:rsidR="000B3DD7" w:rsidRPr="00D76685" w:rsidRDefault="000B3DD7" w:rsidP="00D76685">
      <w:pPr>
        <w:spacing w:line="240" w:lineRule="auto"/>
        <w:rPr>
          <w:rFonts w:ascii="Cambria" w:hAnsi="Cambria" w:cs="Tahoma"/>
          <w:b/>
          <w:bCs/>
          <w:i/>
          <w:sz w:val="16"/>
          <w:szCs w:val="16"/>
        </w:rPr>
      </w:pPr>
    </w:p>
    <w:p w14:paraId="007E5C5C" w14:textId="77777777" w:rsidR="003D4E3B" w:rsidRPr="00D76685" w:rsidRDefault="003D4E3B" w:rsidP="00D76685">
      <w:pPr>
        <w:spacing w:line="240" w:lineRule="auto"/>
        <w:rPr>
          <w:rFonts w:ascii="Cambria" w:hAnsi="Cambria" w:cs="Tahoma"/>
          <w:b/>
          <w:bCs/>
          <w:i/>
          <w:sz w:val="16"/>
          <w:szCs w:val="16"/>
        </w:rPr>
      </w:pPr>
    </w:p>
    <w:p w14:paraId="36CA31EE" w14:textId="16832BA2" w:rsidR="00C1674F" w:rsidRDefault="002B0C85" w:rsidP="00D76685">
      <w:pPr>
        <w:spacing w:line="240" w:lineRule="auto"/>
        <w:rPr>
          <w:rFonts w:ascii="Cambria" w:hAnsi="Cambria"/>
          <w:b/>
          <w:sz w:val="26"/>
          <w:szCs w:val="26"/>
        </w:rPr>
      </w:pPr>
      <w:r>
        <w:rPr>
          <w:rFonts w:ascii="Cambria" w:hAnsi="Cambria"/>
          <w:b/>
          <w:sz w:val="26"/>
          <w:szCs w:val="26"/>
        </w:rPr>
        <w:t>1</w:t>
      </w:r>
      <w:r w:rsidR="00C1674F" w:rsidRPr="00D76685">
        <w:rPr>
          <w:rFonts w:ascii="Cambria" w:hAnsi="Cambria"/>
          <w:b/>
          <w:sz w:val="26"/>
          <w:szCs w:val="26"/>
        </w:rPr>
        <w:t>/ CONTEXTE DU POSTE</w:t>
      </w:r>
    </w:p>
    <w:p w14:paraId="0E153A1B" w14:textId="40FD77BE" w:rsidR="00735570" w:rsidRPr="00D76685" w:rsidRDefault="000B3DD7" w:rsidP="00735570">
      <w:pPr>
        <w:pStyle w:val="NormalWeb"/>
        <w:spacing w:before="0" w:beforeAutospacing="0" w:after="0" w:line="240" w:lineRule="auto"/>
        <w:jc w:val="both"/>
        <w:rPr>
          <w:rFonts w:ascii="Cambria" w:hAnsi="Cambria"/>
        </w:rPr>
      </w:pPr>
      <w:r w:rsidRPr="00D76685">
        <w:rPr>
          <w:rFonts w:ascii="Cambria" w:hAnsi="Cambria"/>
          <w:bCs/>
          <w:color w:val="000000"/>
        </w:rPr>
        <w:t>Dans le cadre de la politique des Grands Sites de France et dans le respect de ses valeurs, le Syndicat Mixte est un établissement public composé de 6</w:t>
      </w:r>
      <w:r w:rsidR="0078627B">
        <w:rPr>
          <w:rFonts w:ascii="Cambria" w:hAnsi="Cambria"/>
          <w:bCs/>
          <w:color w:val="000000"/>
        </w:rPr>
        <w:t>1</w:t>
      </w:r>
      <w:r w:rsidRPr="00D76685">
        <w:rPr>
          <w:rFonts w:ascii="Cambria" w:hAnsi="Cambria"/>
          <w:bCs/>
          <w:color w:val="000000"/>
        </w:rPr>
        <w:t xml:space="preserve"> communes, du Département des Pyrénées Orientales et de l’Office National des Forêts en charge de la </w:t>
      </w:r>
      <w:r w:rsidRPr="00D76685">
        <w:rPr>
          <w:rFonts w:ascii="Cambria" w:hAnsi="Cambria"/>
          <w:b/>
          <w:bCs/>
          <w:color w:val="000000"/>
        </w:rPr>
        <w:t>gestion, de la préservation et de la valorisation des patrimoines</w:t>
      </w:r>
      <w:r w:rsidRPr="00D76685">
        <w:rPr>
          <w:rFonts w:ascii="Cambria" w:hAnsi="Cambria"/>
          <w:bCs/>
          <w:color w:val="000000"/>
        </w:rPr>
        <w:t xml:space="preserve"> du massif du Canigó, de ses balcons et de son piémont. </w:t>
      </w:r>
      <w:r w:rsidRPr="00D76685">
        <w:rPr>
          <w:rFonts w:ascii="Cambria" w:hAnsi="Cambria"/>
          <w:color w:val="000000"/>
        </w:rPr>
        <w:t xml:space="preserve">Il mène son action en poursuivant </w:t>
      </w:r>
      <w:r w:rsidR="00735570">
        <w:rPr>
          <w:rFonts w:ascii="Cambria" w:hAnsi="Cambria"/>
          <w:color w:val="000000"/>
        </w:rPr>
        <w:t>trois</w:t>
      </w:r>
      <w:r w:rsidR="00735570" w:rsidRPr="00D76685">
        <w:rPr>
          <w:rFonts w:ascii="Cambria" w:hAnsi="Cambria"/>
          <w:color w:val="000000"/>
        </w:rPr>
        <w:t xml:space="preserve"> </w:t>
      </w:r>
      <w:r w:rsidR="00735570">
        <w:rPr>
          <w:rFonts w:ascii="Cambria" w:hAnsi="Cambria"/>
          <w:color w:val="000000"/>
        </w:rPr>
        <w:t>missions</w:t>
      </w:r>
      <w:r w:rsidR="00735570" w:rsidRPr="00D76685">
        <w:rPr>
          <w:rFonts w:ascii="Cambria" w:hAnsi="Cambria"/>
          <w:color w:val="000000"/>
        </w:rPr>
        <w:t xml:space="preserve"> complémentaires :</w:t>
      </w:r>
    </w:p>
    <w:p w14:paraId="5F62D3D5" w14:textId="77777777" w:rsidR="00735570" w:rsidRPr="00E5517F" w:rsidRDefault="00735570" w:rsidP="00735570">
      <w:pPr>
        <w:pStyle w:val="NormalWeb"/>
        <w:numPr>
          <w:ilvl w:val="0"/>
          <w:numId w:val="8"/>
        </w:numPr>
        <w:spacing w:before="0" w:beforeAutospacing="0" w:after="0" w:line="240" w:lineRule="auto"/>
        <w:jc w:val="both"/>
        <w:rPr>
          <w:rFonts w:ascii="Cambria" w:hAnsi="Cambria"/>
        </w:rPr>
      </w:pPr>
      <w:r w:rsidRPr="00D76685">
        <w:rPr>
          <w:rFonts w:ascii="Cambria" w:hAnsi="Cambria"/>
          <w:b/>
          <w:bCs/>
          <w:color w:val="000000"/>
        </w:rPr>
        <w:t>La préservation et</w:t>
      </w:r>
      <w:r>
        <w:rPr>
          <w:rFonts w:ascii="Cambria" w:hAnsi="Cambria"/>
          <w:b/>
          <w:bCs/>
          <w:color w:val="000000"/>
        </w:rPr>
        <w:t xml:space="preserve"> valorisation des paysages et des patrimoines naturels et culturels</w:t>
      </w:r>
    </w:p>
    <w:p w14:paraId="6D656ACB" w14:textId="7B829E28" w:rsidR="00735570" w:rsidRPr="00E5517F" w:rsidRDefault="00735570" w:rsidP="00735570">
      <w:pPr>
        <w:pStyle w:val="NormalWeb"/>
        <w:numPr>
          <w:ilvl w:val="0"/>
          <w:numId w:val="8"/>
        </w:numPr>
        <w:spacing w:before="0" w:beforeAutospacing="0" w:after="0" w:line="240" w:lineRule="auto"/>
        <w:jc w:val="both"/>
        <w:rPr>
          <w:rFonts w:ascii="Cambria" w:hAnsi="Cambria"/>
        </w:rPr>
      </w:pPr>
      <w:r>
        <w:rPr>
          <w:rFonts w:ascii="Cambria" w:hAnsi="Cambria"/>
          <w:b/>
          <w:bCs/>
          <w:color w:val="000000"/>
        </w:rPr>
        <w:t>La gestion des flux de fréquentation par l’organisation de l</w:t>
      </w:r>
      <w:r w:rsidR="0078627B">
        <w:rPr>
          <w:rFonts w:ascii="Cambria" w:hAnsi="Cambria"/>
          <w:b/>
          <w:bCs/>
          <w:color w:val="000000"/>
        </w:rPr>
        <w:t>’accueil et l</w:t>
      </w:r>
      <w:r>
        <w:rPr>
          <w:rFonts w:ascii="Cambria" w:hAnsi="Cambria"/>
          <w:b/>
          <w:bCs/>
          <w:color w:val="000000"/>
        </w:rPr>
        <w:t>a découverte du territoire</w:t>
      </w:r>
    </w:p>
    <w:p w14:paraId="66BED479" w14:textId="77777777" w:rsidR="00735570" w:rsidRPr="00E5517F" w:rsidRDefault="00735570" w:rsidP="00735570">
      <w:pPr>
        <w:pStyle w:val="NormalWeb"/>
        <w:numPr>
          <w:ilvl w:val="0"/>
          <w:numId w:val="8"/>
        </w:numPr>
        <w:spacing w:before="0" w:beforeAutospacing="0" w:after="0" w:line="240" w:lineRule="auto"/>
        <w:jc w:val="both"/>
        <w:rPr>
          <w:rFonts w:ascii="Cambria" w:hAnsi="Cambria"/>
        </w:rPr>
      </w:pPr>
      <w:r>
        <w:rPr>
          <w:rFonts w:ascii="Cambria" w:hAnsi="Cambria"/>
          <w:b/>
          <w:bCs/>
          <w:color w:val="000000"/>
        </w:rPr>
        <w:t xml:space="preserve">Le soutien au développement économique local et durable. </w:t>
      </w:r>
    </w:p>
    <w:p w14:paraId="3BAEF4E7" w14:textId="4A6E8C9D" w:rsidR="000B3DD7" w:rsidRPr="00D76685" w:rsidRDefault="000B3DD7" w:rsidP="00735570">
      <w:pPr>
        <w:pStyle w:val="NormalWeb"/>
        <w:spacing w:before="0" w:beforeAutospacing="0" w:after="0" w:line="240" w:lineRule="auto"/>
        <w:jc w:val="both"/>
        <w:rPr>
          <w:rFonts w:ascii="Cambria" w:hAnsi="Cambria" w:cs="Arial"/>
        </w:rPr>
      </w:pPr>
    </w:p>
    <w:p w14:paraId="2D1B7D26" w14:textId="073E5654" w:rsidR="0078627B" w:rsidRDefault="00735570" w:rsidP="00735570">
      <w:pPr>
        <w:pStyle w:val="NormalWeb"/>
        <w:spacing w:before="0" w:beforeAutospacing="0" w:after="0" w:line="240" w:lineRule="auto"/>
        <w:jc w:val="both"/>
        <w:rPr>
          <w:rFonts w:ascii="Cambria" w:hAnsi="Cambria" w:cs="Arial"/>
        </w:rPr>
      </w:pPr>
      <w:r w:rsidRPr="00E5517F">
        <w:rPr>
          <w:rFonts w:ascii="Cambria" w:hAnsi="Cambria" w:cs="Arial"/>
        </w:rPr>
        <w:t>Plus particulièrement, le Syndicat mixte met en œuvre sur ses différentes échelles d’intervention (</w:t>
      </w:r>
      <w:r w:rsidR="0078627B">
        <w:rPr>
          <w:rFonts w:ascii="Cambria" w:hAnsi="Cambria" w:cs="Arial"/>
        </w:rPr>
        <w:t>s</w:t>
      </w:r>
      <w:r w:rsidRPr="00E5517F">
        <w:rPr>
          <w:rFonts w:ascii="Cambria" w:hAnsi="Cambria" w:cs="Arial"/>
        </w:rPr>
        <w:t xml:space="preserve">ite classé, territoire labellisé Grand Site de France, périmètre du Syndicat mixte, Destination </w:t>
      </w:r>
      <w:r w:rsidR="0078627B" w:rsidRPr="00E5517F">
        <w:rPr>
          <w:rFonts w:ascii="Cambria" w:hAnsi="Cambria" w:cs="Arial"/>
        </w:rPr>
        <w:t>Canig</w:t>
      </w:r>
      <w:r w:rsidR="0078627B">
        <w:rPr>
          <w:rFonts w:ascii="Cambria" w:hAnsi="Cambria" w:cs="Arial"/>
        </w:rPr>
        <w:t>ó</w:t>
      </w:r>
      <w:r w:rsidRPr="00E5517F">
        <w:rPr>
          <w:rFonts w:ascii="Cambria" w:hAnsi="Cambria" w:cs="Arial"/>
        </w:rPr>
        <w:t xml:space="preserve">) le projet </w:t>
      </w:r>
      <w:r w:rsidR="0078627B">
        <w:rPr>
          <w:rFonts w:ascii="Cambria" w:hAnsi="Cambria" w:cs="Arial"/>
        </w:rPr>
        <w:t xml:space="preserve">de Grand Site de France dont nous renouvelons actuellement le label pour la prochaine décennie. </w:t>
      </w:r>
    </w:p>
    <w:p w14:paraId="3F0BEE42" w14:textId="77777777" w:rsidR="00F37E05" w:rsidRDefault="00F37E05" w:rsidP="00F37E05">
      <w:pPr>
        <w:spacing w:line="240" w:lineRule="auto"/>
        <w:jc w:val="both"/>
        <w:rPr>
          <w:rFonts w:ascii="Cambria" w:hAnsi="Cambria" w:cs="Arial"/>
          <w:b/>
        </w:rPr>
      </w:pPr>
    </w:p>
    <w:p w14:paraId="494B61A4" w14:textId="6DDFE46C" w:rsidR="0078627B" w:rsidRDefault="00735570" w:rsidP="00735570">
      <w:pPr>
        <w:autoSpaceDE w:val="0"/>
        <w:autoSpaceDN w:val="0"/>
        <w:adjustRightInd w:val="0"/>
        <w:spacing w:line="240" w:lineRule="auto"/>
        <w:jc w:val="both"/>
        <w:rPr>
          <w:rFonts w:ascii="Cambria" w:hAnsi="Cambria" w:cs="Arial"/>
        </w:rPr>
      </w:pPr>
      <w:r w:rsidRPr="00735570">
        <w:rPr>
          <w:rFonts w:ascii="Cambria" w:hAnsi="Cambria" w:cs="Arial"/>
        </w:rPr>
        <w:t xml:space="preserve">La mission proposée s’inscrit dans le cadre d’une </w:t>
      </w:r>
      <w:r w:rsidR="0078627B">
        <w:rPr>
          <w:rFonts w:ascii="Cambria" w:hAnsi="Cambria" w:cs="Arial"/>
        </w:rPr>
        <w:t xml:space="preserve">création de poste afin de permettre une montée en compétence du Syndicat mixte sur la thématique du paysage, en appui sur les documents cadres réalisés ou en cours de réalisation (plan de paysage, plan de paysage transition énergétique, observatoire photographique des paysages, schéma d’accueil du public, schéma directeur des sentiers, schéma de la signalétique, programme de requalification des portes de site classé, …). </w:t>
      </w:r>
    </w:p>
    <w:p w14:paraId="575C5EB6" w14:textId="77777777" w:rsidR="000D005E" w:rsidRDefault="000D005E" w:rsidP="00D76685">
      <w:pPr>
        <w:widowControl w:val="0"/>
        <w:autoSpaceDE w:val="0"/>
        <w:autoSpaceDN w:val="0"/>
        <w:adjustRightInd w:val="0"/>
        <w:spacing w:line="240" w:lineRule="auto"/>
        <w:jc w:val="both"/>
        <w:rPr>
          <w:rFonts w:ascii="Cambria" w:hAnsi="Cambria" w:cs="Arial"/>
        </w:rPr>
      </w:pPr>
    </w:p>
    <w:p w14:paraId="5404DD83" w14:textId="05B15498" w:rsidR="00732305" w:rsidRPr="002F6E3E" w:rsidRDefault="000B3DD7" w:rsidP="00D76685">
      <w:pPr>
        <w:widowControl w:val="0"/>
        <w:autoSpaceDE w:val="0"/>
        <w:autoSpaceDN w:val="0"/>
        <w:adjustRightInd w:val="0"/>
        <w:spacing w:line="240" w:lineRule="auto"/>
        <w:jc w:val="both"/>
        <w:rPr>
          <w:rFonts w:ascii="Cambria" w:hAnsi="Cambria" w:cs="Arial"/>
        </w:rPr>
      </w:pPr>
      <w:r w:rsidRPr="002F6E3E">
        <w:rPr>
          <w:rFonts w:ascii="Cambria" w:hAnsi="Cambria" w:cs="Arial"/>
        </w:rPr>
        <w:t xml:space="preserve">Dans ce cadre,  </w:t>
      </w:r>
      <w:r w:rsidR="003A0F0C" w:rsidRPr="002F6E3E">
        <w:rPr>
          <w:rFonts w:ascii="Cambria" w:hAnsi="Cambria" w:cs="Arial"/>
        </w:rPr>
        <w:t>l</w:t>
      </w:r>
      <w:r w:rsidR="00732305" w:rsidRPr="002F6E3E">
        <w:rPr>
          <w:rFonts w:ascii="Cambria" w:hAnsi="Cambria" w:cs="Arial"/>
        </w:rPr>
        <w:t xml:space="preserve">es </w:t>
      </w:r>
      <w:r w:rsidR="0049388E" w:rsidRPr="002F6E3E">
        <w:rPr>
          <w:rFonts w:ascii="Cambria" w:hAnsi="Cambria" w:cs="Arial"/>
        </w:rPr>
        <w:t>o</w:t>
      </w:r>
      <w:r w:rsidR="00732305" w:rsidRPr="002F6E3E">
        <w:rPr>
          <w:rFonts w:ascii="Cambria" w:hAnsi="Cambria" w:cs="Arial"/>
        </w:rPr>
        <w:t xml:space="preserve">bjectifs poursuivis par la mission sont les suivants : </w:t>
      </w:r>
    </w:p>
    <w:p w14:paraId="59B2D68F" w14:textId="7771DE4E" w:rsidR="00732305" w:rsidRPr="002F6E3E" w:rsidRDefault="00606641" w:rsidP="00960D2F">
      <w:pPr>
        <w:numPr>
          <w:ilvl w:val="0"/>
          <w:numId w:val="4"/>
        </w:numPr>
        <w:spacing w:line="240" w:lineRule="auto"/>
        <w:jc w:val="both"/>
        <w:rPr>
          <w:rFonts w:ascii="Cambria" w:hAnsi="Cambria" w:cs="Arial"/>
        </w:rPr>
      </w:pPr>
      <w:r w:rsidRPr="002F6E3E">
        <w:rPr>
          <w:rFonts w:ascii="Cambria" w:hAnsi="Cambria" w:cs="Arial"/>
        </w:rPr>
        <w:t>Contribuer à la mise e</w:t>
      </w:r>
      <w:r w:rsidR="00732305" w:rsidRPr="002F6E3E">
        <w:rPr>
          <w:rFonts w:ascii="Cambria" w:hAnsi="Cambria" w:cs="Arial"/>
        </w:rPr>
        <w:t xml:space="preserve">n œuvre </w:t>
      </w:r>
      <w:r w:rsidRPr="002F6E3E">
        <w:rPr>
          <w:rFonts w:ascii="Cambria" w:hAnsi="Cambria" w:cs="Arial"/>
        </w:rPr>
        <w:t>projet de</w:t>
      </w:r>
      <w:r w:rsidR="008164CB" w:rsidRPr="002F6E3E">
        <w:rPr>
          <w:rFonts w:ascii="Cambria" w:hAnsi="Cambria" w:cs="Arial"/>
        </w:rPr>
        <w:t xml:space="preserve"> Grand Site de </w:t>
      </w:r>
      <w:r w:rsidRPr="002F6E3E">
        <w:rPr>
          <w:rFonts w:ascii="Cambria" w:hAnsi="Cambria" w:cs="Arial"/>
        </w:rPr>
        <w:t>France dans le respect des valeurs patrimoniale et paysagère et de l’esprit de lieux du site</w:t>
      </w:r>
    </w:p>
    <w:p w14:paraId="367D713B" w14:textId="056DBC8E" w:rsidR="00606641" w:rsidRPr="002F6E3E" w:rsidRDefault="00606641" w:rsidP="00D76685">
      <w:pPr>
        <w:numPr>
          <w:ilvl w:val="0"/>
          <w:numId w:val="4"/>
        </w:numPr>
        <w:spacing w:line="240" w:lineRule="auto"/>
        <w:jc w:val="both"/>
        <w:rPr>
          <w:rFonts w:ascii="Cambria" w:hAnsi="Cambria" w:cs="Arial"/>
        </w:rPr>
      </w:pPr>
      <w:r w:rsidRPr="002F6E3E">
        <w:rPr>
          <w:rFonts w:ascii="Cambria" w:hAnsi="Cambria" w:cs="Arial"/>
        </w:rPr>
        <w:t>Faciliter la concrétisation des projets portés par le Smcgs en participant à l’élaboration des projets et avant-projets,</w:t>
      </w:r>
    </w:p>
    <w:p w14:paraId="63FA3669" w14:textId="2AEC9CB9" w:rsidR="008164CB" w:rsidRPr="002F6E3E" w:rsidRDefault="00606641" w:rsidP="00D76685">
      <w:pPr>
        <w:numPr>
          <w:ilvl w:val="0"/>
          <w:numId w:val="4"/>
        </w:numPr>
        <w:spacing w:line="240" w:lineRule="auto"/>
        <w:jc w:val="both"/>
        <w:rPr>
          <w:rFonts w:ascii="Cambria" w:hAnsi="Cambria" w:cs="Arial"/>
        </w:rPr>
      </w:pPr>
      <w:r w:rsidRPr="002F6E3E">
        <w:rPr>
          <w:rFonts w:ascii="Cambria" w:hAnsi="Cambria" w:cs="Arial"/>
        </w:rPr>
        <w:t>A</w:t>
      </w:r>
      <w:r w:rsidR="008164CB" w:rsidRPr="002F6E3E">
        <w:rPr>
          <w:rFonts w:ascii="Cambria" w:hAnsi="Cambria" w:cs="Arial"/>
        </w:rPr>
        <w:t xml:space="preserve">ccompagner </w:t>
      </w:r>
      <w:r w:rsidRPr="002F6E3E">
        <w:rPr>
          <w:rFonts w:ascii="Cambria" w:hAnsi="Cambria" w:cs="Arial"/>
        </w:rPr>
        <w:t xml:space="preserve">et conseiller les porteurs de projets </w:t>
      </w:r>
      <w:r w:rsidR="008164CB" w:rsidRPr="002F6E3E">
        <w:rPr>
          <w:rFonts w:ascii="Cambria" w:hAnsi="Cambria" w:cs="Arial"/>
        </w:rPr>
        <w:t>du territoire</w:t>
      </w:r>
      <w:r w:rsidR="002F6E3E" w:rsidRPr="002F6E3E">
        <w:rPr>
          <w:rFonts w:ascii="Cambria" w:hAnsi="Cambria" w:cs="Arial"/>
        </w:rPr>
        <w:t xml:space="preserve"> en permettant une meilleure prise en compte des problématiques paysagères dans leurs projets quel qu’ils soient,</w:t>
      </w:r>
    </w:p>
    <w:p w14:paraId="30D816C8" w14:textId="5DE73813" w:rsidR="00732305" w:rsidRPr="002F6E3E" w:rsidRDefault="00606641" w:rsidP="00D76685">
      <w:pPr>
        <w:numPr>
          <w:ilvl w:val="0"/>
          <w:numId w:val="4"/>
        </w:numPr>
        <w:spacing w:line="240" w:lineRule="auto"/>
        <w:jc w:val="both"/>
        <w:rPr>
          <w:rFonts w:ascii="Cambria" w:hAnsi="Cambria" w:cs="Arial"/>
        </w:rPr>
      </w:pPr>
      <w:r w:rsidRPr="002F6E3E">
        <w:rPr>
          <w:rFonts w:ascii="Cambria" w:hAnsi="Cambria" w:cs="Arial"/>
        </w:rPr>
        <w:t>Sensibiliser au patrimoine paysager.</w:t>
      </w:r>
    </w:p>
    <w:p w14:paraId="211A85CD" w14:textId="77777777" w:rsidR="00732305" w:rsidRPr="002F6E3E" w:rsidRDefault="00732305" w:rsidP="00D76685">
      <w:pPr>
        <w:spacing w:line="240" w:lineRule="auto"/>
        <w:jc w:val="both"/>
        <w:rPr>
          <w:rFonts w:ascii="Cambria" w:hAnsi="Cambria" w:cs="Arial"/>
        </w:rPr>
      </w:pPr>
    </w:p>
    <w:p w14:paraId="1C4127C1" w14:textId="77777777" w:rsidR="008164CB" w:rsidRPr="00D76685" w:rsidRDefault="008164CB" w:rsidP="00D76685">
      <w:pPr>
        <w:spacing w:line="240" w:lineRule="auto"/>
        <w:jc w:val="both"/>
        <w:rPr>
          <w:rFonts w:ascii="Cambria" w:hAnsi="Cambria" w:cs="Times"/>
        </w:rPr>
      </w:pPr>
    </w:p>
    <w:p w14:paraId="66612941" w14:textId="39D24787" w:rsidR="00C1674F" w:rsidRDefault="002B0C85" w:rsidP="00D76685">
      <w:pPr>
        <w:spacing w:line="240" w:lineRule="auto"/>
        <w:rPr>
          <w:rFonts w:ascii="Cambria" w:hAnsi="Cambria"/>
          <w:b/>
          <w:sz w:val="26"/>
          <w:szCs w:val="26"/>
        </w:rPr>
      </w:pPr>
      <w:r>
        <w:rPr>
          <w:rFonts w:ascii="Cambria" w:hAnsi="Cambria"/>
          <w:b/>
          <w:sz w:val="26"/>
          <w:szCs w:val="26"/>
        </w:rPr>
        <w:t>2</w:t>
      </w:r>
      <w:r w:rsidR="00C1674F" w:rsidRPr="00D76685">
        <w:rPr>
          <w:rFonts w:ascii="Cambria" w:hAnsi="Cambria"/>
          <w:b/>
          <w:sz w:val="26"/>
          <w:szCs w:val="26"/>
        </w:rPr>
        <w:t>/ MISSIONS ET ACTIVITÉS PRINCIPALES DU POSTE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103"/>
        <w:gridCol w:w="1134"/>
      </w:tblGrid>
      <w:tr w:rsidR="002520A1" w:rsidRPr="00D76685" w14:paraId="02B6CF1A" w14:textId="3990E737" w:rsidTr="00735570">
        <w:tc>
          <w:tcPr>
            <w:tcW w:w="3369" w:type="dxa"/>
            <w:tcBorders>
              <w:bottom w:val="single" w:sz="4" w:space="0" w:color="auto"/>
            </w:tcBorders>
            <w:shd w:val="clear" w:color="auto" w:fill="FF6600"/>
            <w:vAlign w:val="center"/>
          </w:tcPr>
          <w:p w14:paraId="30726CCC" w14:textId="015AEFD0" w:rsidR="002520A1" w:rsidRPr="00D76685" w:rsidRDefault="002520A1" w:rsidP="00D76685">
            <w:pPr>
              <w:spacing w:line="240" w:lineRule="auto"/>
              <w:jc w:val="center"/>
              <w:rPr>
                <w:rFonts w:ascii="Cambria" w:eastAsia="SimSun" w:hAnsi="Cambria"/>
                <w:b/>
              </w:rPr>
            </w:pPr>
            <w:r w:rsidRPr="00D76685">
              <w:rPr>
                <w:rFonts w:ascii="Cambria" w:eastAsia="SimSun" w:hAnsi="Cambria"/>
                <w:b/>
              </w:rPr>
              <w:t>Description des missions principales</w:t>
            </w:r>
          </w:p>
        </w:tc>
        <w:tc>
          <w:tcPr>
            <w:tcW w:w="5103" w:type="dxa"/>
            <w:tcBorders>
              <w:bottom w:val="single" w:sz="4" w:space="0" w:color="auto"/>
            </w:tcBorders>
            <w:shd w:val="clear" w:color="auto" w:fill="FF6600"/>
          </w:tcPr>
          <w:p w14:paraId="30C4A33B" w14:textId="4AA6F03B" w:rsidR="002520A1" w:rsidRPr="00D76685" w:rsidRDefault="002520A1" w:rsidP="00D76685">
            <w:pPr>
              <w:spacing w:line="240" w:lineRule="auto"/>
              <w:jc w:val="center"/>
              <w:rPr>
                <w:rFonts w:ascii="Cambria" w:eastAsia="SimSun" w:hAnsi="Cambria"/>
                <w:b/>
              </w:rPr>
            </w:pPr>
            <w:r w:rsidRPr="00D76685">
              <w:rPr>
                <w:rFonts w:ascii="Cambria" w:eastAsia="SimSun" w:hAnsi="Cambria"/>
                <w:b/>
              </w:rPr>
              <w:t>Description des activités afférentes</w:t>
            </w:r>
          </w:p>
        </w:tc>
        <w:tc>
          <w:tcPr>
            <w:tcW w:w="1134" w:type="dxa"/>
            <w:tcBorders>
              <w:bottom w:val="single" w:sz="4" w:space="0" w:color="auto"/>
            </w:tcBorders>
            <w:shd w:val="clear" w:color="auto" w:fill="FF6600"/>
          </w:tcPr>
          <w:p w14:paraId="0702F09E" w14:textId="18AEB304" w:rsidR="002520A1" w:rsidRPr="00B23CD1" w:rsidRDefault="002520A1" w:rsidP="00D76685">
            <w:pPr>
              <w:autoSpaceDE w:val="0"/>
              <w:autoSpaceDN w:val="0"/>
              <w:adjustRightInd w:val="0"/>
              <w:spacing w:line="240" w:lineRule="auto"/>
              <w:jc w:val="center"/>
              <w:rPr>
                <w:rFonts w:ascii="Cambria" w:eastAsia="SimSun" w:hAnsi="Cambria"/>
                <w:b/>
                <w:sz w:val="16"/>
                <w:szCs w:val="16"/>
              </w:rPr>
            </w:pPr>
            <w:r w:rsidRPr="00B23CD1">
              <w:rPr>
                <w:rFonts w:ascii="Cambria" w:eastAsia="SimSun" w:hAnsi="Cambria"/>
                <w:b/>
                <w:sz w:val="16"/>
                <w:szCs w:val="16"/>
              </w:rPr>
              <w:t xml:space="preserve">Temps affecté </w:t>
            </w:r>
          </w:p>
        </w:tc>
      </w:tr>
      <w:tr w:rsidR="00AC0B8A" w:rsidRPr="00D76685" w14:paraId="1CF18BA6" w14:textId="77777777" w:rsidTr="00CD0FDB">
        <w:tc>
          <w:tcPr>
            <w:tcW w:w="3369" w:type="dxa"/>
            <w:tcBorders>
              <w:bottom w:val="single" w:sz="4" w:space="0" w:color="auto"/>
            </w:tcBorders>
            <w:shd w:val="clear" w:color="auto" w:fill="E0E0E0"/>
            <w:vAlign w:val="center"/>
          </w:tcPr>
          <w:p w14:paraId="3E7BC330" w14:textId="77777777" w:rsidR="00AC0B8A" w:rsidRPr="00D76685" w:rsidRDefault="00AC0B8A" w:rsidP="00CD0FDB">
            <w:pPr>
              <w:spacing w:line="240" w:lineRule="auto"/>
              <w:rPr>
                <w:rFonts w:ascii="Cambria" w:eastAsia="SimSun" w:hAnsi="Cambria"/>
              </w:rPr>
            </w:pPr>
            <w:r w:rsidRPr="00606641">
              <w:rPr>
                <w:rFonts w:ascii="Cambria" w:hAnsi="Cambria" w:cs="Times"/>
                <w:b/>
                <w:color w:val="C0504D"/>
              </w:rPr>
              <w:t>Faciliter la concrétisation des projets portés par le Smcgs en participant à l’élaboration des projets et avant-projets</w:t>
            </w:r>
          </w:p>
        </w:tc>
        <w:tc>
          <w:tcPr>
            <w:tcW w:w="5103" w:type="dxa"/>
            <w:tcBorders>
              <w:bottom w:val="single" w:sz="4" w:space="0" w:color="auto"/>
            </w:tcBorders>
            <w:shd w:val="clear" w:color="auto" w:fill="E0E0E0"/>
          </w:tcPr>
          <w:p w14:paraId="2CFBD64A" w14:textId="77777777" w:rsidR="00AC0B8A" w:rsidRDefault="00AC0B8A" w:rsidP="00CD0FDB">
            <w:pPr>
              <w:spacing w:line="240" w:lineRule="auto"/>
              <w:jc w:val="both"/>
              <w:rPr>
                <w:rFonts w:ascii="Cambria" w:hAnsi="Cambria" w:cs="Times"/>
                <w:b/>
              </w:rPr>
            </w:pPr>
            <w:r>
              <w:rPr>
                <w:rFonts w:ascii="Cambria" w:hAnsi="Cambria" w:cs="Times"/>
                <w:b/>
              </w:rPr>
              <w:t xml:space="preserve">Mission externalisée « expertise paysagère » </w:t>
            </w:r>
          </w:p>
          <w:p w14:paraId="5458A428" w14:textId="77777777" w:rsidR="00AC0B8A" w:rsidRPr="00041D22" w:rsidRDefault="00AC0B8A" w:rsidP="00CD0FDB">
            <w:pPr>
              <w:spacing w:line="240" w:lineRule="auto"/>
              <w:jc w:val="both"/>
              <w:rPr>
                <w:rFonts w:ascii="Cambria" w:hAnsi="Cambria" w:cs="Times"/>
              </w:rPr>
            </w:pPr>
            <w:r w:rsidRPr="00041D22">
              <w:rPr>
                <w:rFonts w:ascii="Cambria" w:hAnsi="Cambria" w:cs="Times"/>
              </w:rPr>
              <w:t>- suivi du marché à bon de commande</w:t>
            </w:r>
          </w:p>
          <w:p w14:paraId="679E731D" w14:textId="77777777" w:rsidR="00AC0B8A" w:rsidRDefault="00AC0B8A" w:rsidP="00CD0FDB">
            <w:pPr>
              <w:spacing w:line="240" w:lineRule="auto"/>
              <w:jc w:val="both"/>
              <w:rPr>
                <w:rFonts w:ascii="Cambria" w:hAnsi="Cambria" w:cs="Times"/>
              </w:rPr>
            </w:pPr>
            <w:r w:rsidRPr="00041D22">
              <w:rPr>
                <w:rFonts w:ascii="Cambria" w:hAnsi="Cambria" w:cs="Times"/>
              </w:rPr>
              <w:t xml:space="preserve">- </w:t>
            </w:r>
            <w:r>
              <w:rPr>
                <w:rFonts w:ascii="Cambria" w:hAnsi="Cambria" w:cs="Times"/>
              </w:rPr>
              <w:t xml:space="preserve">définition et </w:t>
            </w:r>
            <w:r w:rsidRPr="00041D22">
              <w:rPr>
                <w:rFonts w:ascii="Cambria" w:hAnsi="Cambria" w:cs="Times"/>
              </w:rPr>
              <w:t>suivi des prestations</w:t>
            </w:r>
          </w:p>
          <w:p w14:paraId="44B2FE8B" w14:textId="77777777" w:rsidR="00AC0B8A" w:rsidRDefault="00AC0B8A" w:rsidP="00CD0FDB">
            <w:pPr>
              <w:spacing w:line="240" w:lineRule="auto"/>
              <w:jc w:val="both"/>
              <w:rPr>
                <w:rFonts w:ascii="Cambria" w:hAnsi="Cambria" w:cs="Times"/>
                <w:bCs/>
              </w:rPr>
            </w:pPr>
            <w:r>
              <w:rPr>
                <w:rFonts w:ascii="Cambria" w:hAnsi="Cambria" w:cs="Times"/>
                <w:bCs/>
              </w:rPr>
              <w:t>- suivi administratif et financier du projet</w:t>
            </w:r>
          </w:p>
          <w:p w14:paraId="21DC00A0" w14:textId="77777777" w:rsidR="00AC0B8A" w:rsidRPr="000D005E" w:rsidRDefault="00AC0B8A" w:rsidP="00CD0FDB">
            <w:pPr>
              <w:spacing w:line="240" w:lineRule="auto"/>
              <w:jc w:val="both"/>
              <w:rPr>
                <w:rFonts w:ascii="Cambria" w:hAnsi="Cambria" w:cs="Times"/>
                <w:sz w:val="12"/>
                <w:szCs w:val="12"/>
              </w:rPr>
            </w:pPr>
          </w:p>
          <w:p w14:paraId="1010C3B5" w14:textId="77777777" w:rsidR="00AC0B8A" w:rsidRDefault="00AC0B8A" w:rsidP="00CD0FDB">
            <w:pPr>
              <w:spacing w:line="240" w:lineRule="auto"/>
              <w:jc w:val="both"/>
              <w:rPr>
                <w:rFonts w:ascii="Cambria" w:hAnsi="Cambria" w:cs="Times"/>
                <w:b/>
              </w:rPr>
            </w:pPr>
            <w:r>
              <w:rPr>
                <w:rFonts w:ascii="Cambria" w:hAnsi="Cambria" w:cs="Times"/>
                <w:b/>
              </w:rPr>
              <w:t>Requalification des portes de site classé</w:t>
            </w:r>
          </w:p>
          <w:p w14:paraId="6E30B877" w14:textId="77777777" w:rsidR="00AC0B8A" w:rsidRDefault="00AC0B8A" w:rsidP="00CD0FDB">
            <w:pPr>
              <w:spacing w:line="240" w:lineRule="auto"/>
              <w:jc w:val="both"/>
              <w:rPr>
                <w:rFonts w:ascii="Cambria" w:hAnsi="Cambria" w:cs="Times"/>
              </w:rPr>
            </w:pPr>
            <w:r w:rsidRPr="00041D22">
              <w:rPr>
                <w:rFonts w:ascii="Cambria" w:hAnsi="Cambria" w:cs="Times"/>
              </w:rPr>
              <w:t xml:space="preserve">- suivi </w:t>
            </w:r>
            <w:r>
              <w:rPr>
                <w:rFonts w:ascii="Cambria" w:hAnsi="Cambria" w:cs="Times"/>
              </w:rPr>
              <w:t xml:space="preserve">des projets en cours (Coll de </w:t>
            </w:r>
            <w:proofErr w:type="spellStart"/>
            <w:r>
              <w:rPr>
                <w:rFonts w:ascii="Cambria" w:hAnsi="Cambria" w:cs="Times"/>
              </w:rPr>
              <w:t>Jou</w:t>
            </w:r>
            <w:proofErr w:type="spellEnd"/>
            <w:r>
              <w:rPr>
                <w:rFonts w:ascii="Cambria" w:hAnsi="Cambria" w:cs="Times"/>
              </w:rPr>
              <w:t>, Els Masos de Valmanya, Batera, Coll de Palomeres, …)</w:t>
            </w:r>
          </w:p>
          <w:p w14:paraId="5E219288" w14:textId="77777777" w:rsidR="00AC0B8A" w:rsidRPr="00041D22" w:rsidRDefault="00AC0B8A" w:rsidP="00CD0FDB">
            <w:pPr>
              <w:spacing w:line="240" w:lineRule="auto"/>
              <w:jc w:val="both"/>
              <w:rPr>
                <w:rFonts w:ascii="Cambria" w:hAnsi="Cambria" w:cs="Times"/>
              </w:rPr>
            </w:pPr>
            <w:r>
              <w:rPr>
                <w:rFonts w:ascii="Cambria" w:hAnsi="Cambria" w:cs="Times"/>
              </w:rPr>
              <w:t>- préparation des nouveaux projets</w:t>
            </w:r>
          </w:p>
          <w:p w14:paraId="48FF5B6C" w14:textId="77777777" w:rsidR="00AC0B8A" w:rsidRDefault="00AC0B8A" w:rsidP="00CD0FDB">
            <w:pPr>
              <w:spacing w:line="240" w:lineRule="auto"/>
              <w:jc w:val="both"/>
              <w:rPr>
                <w:rFonts w:ascii="Cambria" w:hAnsi="Cambria" w:cs="Times"/>
              </w:rPr>
            </w:pPr>
            <w:r w:rsidRPr="00041D22">
              <w:rPr>
                <w:rFonts w:ascii="Cambria" w:hAnsi="Cambria" w:cs="Times"/>
              </w:rPr>
              <w:t xml:space="preserve">- </w:t>
            </w:r>
            <w:r>
              <w:rPr>
                <w:rFonts w:ascii="Cambria" w:hAnsi="Cambria" w:cs="Times"/>
              </w:rPr>
              <w:t>passation et suivi des marchés</w:t>
            </w:r>
          </w:p>
          <w:p w14:paraId="07632D48" w14:textId="77777777" w:rsidR="00AC0B8A" w:rsidRPr="00041D22" w:rsidRDefault="00AC0B8A" w:rsidP="00CD0FDB">
            <w:pPr>
              <w:spacing w:line="240" w:lineRule="auto"/>
              <w:jc w:val="both"/>
              <w:rPr>
                <w:rFonts w:ascii="Cambria" w:hAnsi="Cambria" w:cs="Times"/>
                <w:bCs/>
              </w:rPr>
            </w:pPr>
            <w:r>
              <w:rPr>
                <w:rFonts w:ascii="Cambria" w:hAnsi="Cambria" w:cs="Times"/>
                <w:bCs/>
              </w:rPr>
              <w:t>- suivi administratif et financier du projet</w:t>
            </w:r>
          </w:p>
          <w:p w14:paraId="02CCDDFB" w14:textId="77777777" w:rsidR="00AC0B8A" w:rsidRPr="000D005E" w:rsidRDefault="00AC0B8A" w:rsidP="00CD0FDB">
            <w:pPr>
              <w:spacing w:line="240" w:lineRule="auto"/>
              <w:jc w:val="both"/>
              <w:rPr>
                <w:rFonts w:ascii="Cambria" w:hAnsi="Cambria" w:cs="Times"/>
                <w:sz w:val="12"/>
                <w:szCs w:val="12"/>
              </w:rPr>
            </w:pPr>
          </w:p>
          <w:p w14:paraId="086C89DA" w14:textId="77777777" w:rsidR="00AC0B8A" w:rsidRPr="007B7201" w:rsidRDefault="00AC0B8A" w:rsidP="00CD0FDB">
            <w:pPr>
              <w:spacing w:line="240" w:lineRule="auto"/>
              <w:jc w:val="both"/>
              <w:rPr>
                <w:rFonts w:ascii="Cambria" w:hAnsi="Cambria" w:cs="Times"/>
                <w:i/>
              </w:rPr>
            </w:pPr>
            <w:r>
              <w:rPr>
                <w:rFonts w:ascii="Cambria" w:hAnsi="Cambria" w:cs="Times"/>
                <w:b/>
              </w:rPr>
              <w:t>Schéma directeur des sentiers</w:t>
            </w:r>
          </w:p>
          <w:p w14:paraId="46F1355B" w14:textId="77777777" w:rsidR="00AC0B8A" w:rsidRPr="00041D22" w:rsidRDefault="00AC0B8A" w:rsidP="00CD0FDB">
            <w:pPr>
              <w:spacing w:line="240" w:lineRule="auto"/>
              <w:jc w:val="both"/>
              <w:rPr>
                <w:rFonts w:ascii="Cambria" w:hAnsi="Cambria" w:cs="Times"/>
              </w:rPr>
            </w:pPr>
            <w:r w:rsidRPr="00041D22">
              <w:rPr>
                <w:rFonts w:ascii="Cambria" w:hAnsi="Cambria" w:cs="Times"/>
              </w:rPr>
              <w:t xml:space="preserve">- suivi </w:t>
            </w:r>
            <w:r>
              <w:rPr>
                <w:rFonts w:ascii="Cambria" w:hAnsi="Cambria" w:cs="Times"/>
              </w:rPr>
              <w:t>du volet « paysage » du projet relatif à l’intégration paysagère des projets (passerelles, portillons, travaux d’assise, …) situés en site classé</w:t>
            </w:r>
          </w:p>
          <w:p w14:paraId="2E98C7A1" w14:textId="77777777" w:rsidR="00AC0B8A" w:rsidRDefault="00AC0B8A" w:rsidP="00CD0FDB">
            <w:pPr>
              <w:spacing w:line="240" w:lineRule="auto"/>
              <w:jc w:val="both"/>
              <w:rPr>
                <w:rFonts w:ascii="Cambria" w:hAnsi="Cambria" w:cs="Times"/>
              </w:rPr>
            </w:pPr>
          </w:p>
          <w:p w14:paraId="362F4567" w14:textId="77777777" w:rsidR="00AC0B8A" w:rsidRDefault="00AC0B8A" w:rsidP="00CD0FDB">
            <w:pPr>
              <w:spacing w:line="240" w:lineRule="auto"/>
              <w:jc w:val="both"/>
              <w:rPr>
                <w:rFonts w:ascii="Cambria" w:hAnsi="Cambria" w:cs="Times"/>
                <w:b/>
              </w:rPr>
            </w:pPr>
            <w:r>
              <w:rPr>
                <w:rFonts w:ascii="Cambria" w:hAnsi="Cambria" w:cs="Times"/>
                <w:b/>
              </w:rPr>
              <w:t xml:space="preserve">Autres projets </w:t>
            </w:r>
            <w:r w:rsidRPr="00041D22">
              <w:rPr>
                <w:rFonts w:ascii="Cambria" w:hAnsi="Cambria" w:cs="Times"/>
                <w:bCs/>
              </w:rPr>
              <w:t>(schéma signalétique, belvédères …)</w:t>
            </w:r>
            <w:r>
              <w:rPr>
                <w:rFonts w:ascii="Cambria" w:hAnsi="Cambria" w:cs="Times"/>
                <w:b/>
              </w:rPr>
              <w:t xml:space="preserve"> et petits travaux de maintenance et intendance du site </w:t>
            </w:r>
            <w:r w:rsidRPr="00041D22">
              <w:rPr>
                <w:rFonts w:ascii="Cambria" w:hAnsi="Cambria" w:cs="Times"/>
                <w:bCs/>
              </w:rPr>
              <w:t>(places à feux, refuges non gardés, projets d’interprétation</w:t>
            </w:r>
            <w:r>
              <w:rPr>
                <w:rFonts w:ascii="Cambria" w:hAnsi="Cambria" w:cs="Times"/>
                <w:bCs/>
              </w:rPr>
              <w:t xml:space="preserve">, chantiers participatifs </w:t>
            </w:r>
            <w:r w:rsidRPr="00041D22">
              <w:rPr>
                <w:rFonts w:ascii="Cambria" w:hAnsi="Cambria" w:cs="Times"/>
                <w:bCs/>
              </w:rPr>
              <w:t>…)</w:t>
            </w:r>
          </w:p>
          <w:p w14:paraId="4E86590F" w14:textId="77777777" w:rsidR="00AC0B8A" w:rsidRPr="002F5711" w:rsidRDefault="00AC0B8A" w:rsidP="00CD0FDB">
            <w:pPr>
              <w:spacing w:line="240" w:lineRule="auto"/>
              <w:jc w:val="both"/>
              <w:rPr>
                <w:rFonts w:ascii="Cambria" w:hAnsi="Cambria" w:cs="Times"/>
                <w:b/>
              </w:rPr>
            </w:pPr>
            <w:r w:rsidRPr="00041D22">
              <w:rPr>
                <w:rFonts w:ascii="Cambria" w:hAnsi="Cambria" w:cs="Times"/>
              </w:rPr>
              <w:t xml:space="preserve">- </w:t>
            </w:r>
            <w:r>
              <w:rPr>
                <w:rFonts w:ascii="Cambria" w:hAnsi="Cambria" w:cs="Times"/>
              </w:rPr>
              <w:t>participation, avis, conseils, contribution, suivi des projets portés par le Smcgs</w:t>
            </w:r>
          </w:p>
        </w:tc>
        <w:tc>
          <w:tcPr>
            <w:tcW w:w="1134" w:type="dxa"/>
            <w:tcBorders>
              <w:bottom w:val="single" w:sz="4" w:space="0" w:color="auto"/>
            </w:tcBorders>
            <w:shd w:val="clear" w:color="auto" w:fill="E0E0E0"/>
          </w:tcPr>
          <w:p w14:paraId="131369B8" w14:textId="77777777" w:rsidR="00AC0B8A" w:rsidRDefault="00AC0B8A" w:rsidP="00CD0FDB">
            <w:pPr>
              <w:spacing w:line="240" w:lineRule="auto"/>
              <w:jc w:val="both"/>
              <w:rPr>
                <w:rFonts w:ascii="Cambria" w:eastAsia="SimSun" w:hAnsi="Cambria"/>
                <w:sz w:val="16"/>
                <w:szCs w:val="16"/>
              </w:rPr>
            </w:pPr>
            <w:r>
              <w:rPr>
                <w:rFonts w:ascii="Cambria" w:eastAsia="SimSun" w:hAnsi="Cambria"/>
                <w:sz w:val="16"/>
                <w:szCs w:val="16"/>
              </w:rPr>
              <w:lastRenderedPageBreak/>
              <w:t>50</w:t>
            </w:r>
            <w:r w:rsidRPr="00B23CD1">
              <w:rPr>
                <w:rFonts w:ascii="Cambria" w:eastAsia="SimSun" w:hAnsi="Cambria"/>
                <w:sz w:val="16"/>
                <w:szCs w:val="16"/>
              </w:rPr>
              <w:t>% environ</w:t>
            </w:r>
          </w:p>
          <w:p w14:paraId="6ACB8671" w14:textId="77777777" w:rsidR="00AC0B8A" w:rsidRPr="00B23CD1" w:rsidRDefault="00AC0B8A" w:rsidP="00CD0FDB">
            <w:pPr>
              <w:spacing w:line="240" w:lineRule="auto"/>
              <w:jc w:val="both"/>
              <w:rPr>
                <w:rFonts w:ascii="Cambria" w:eastAsia="SimSun" w:hAnsi="Cambria"/>
                <w:sz w:val="16"/>
                <w:szCs w:val="16"/>
              </w:rPr>
            </w:pPr>
            <w:r>
              <w:rPr>
                <w:rFonts w:ascii="Cambria" w:eastAsia="SimSun" w:hAnsi="Cambria"/>
                <w:sz w:val="16"/>
                <w:szCs w:val="16"/>
              </w:rPr>
              <w:t>+/- 110j/an</w:t>
            </w:r>
          </w:p>
        </w:tc>
      </w:tr>
      <w:tr w:rsidR="0093654C" w:rsidRPr="00D76685" w14:paraId="4D46F397" w14:textId="77777777" w:rsidTr="00735570">
        <w:tc>
          <w:tcPr>
            <w:tcW w:w="3369" w:type="dxa"/>
            <w:tcBorders>
              <w:bottom w:val="single" w:sz="4" w:space="0" w:color="auto"/>
            </w:tcBorders>
            <w:shd w:val="clear" w:color="auto" w:fill="auto"/>
            <w:vAlign w:val="center"/>
          </w:tcPr>
          <w:p w14:paraId="0D3DB92B" w14:textId="380E65B1" w:rsidR="008164CB" w:rsidRDefault="00A17F64" w:rsidP="008164CB">
            <w:pPr>
              <w:spacing w:line="240" w:lineRule="auto"/>
              <w:rPr>
                <w:rFonts w:ascii="Cambria" w:hAnsi="Cambria" w:cs="Times"/>
                <w:b/>
                <w:color w:val="C0504D"/>
              </w:rPr>
            </w:pPr>
            <w:r>
              <w:rPr>
                <w:rFonts w:ascii="Cambria" w:hAnsi="Cambria" w:cs="Times"/>
                <w:b/>
                <w:color w:val="C0504D"/>
              </w:rPr>
              <w:t>Animation</w:t>
            </w:r>
            <w:r w:rsidR="008164CB" w:rsidRPr="00D76685">
              <w:rPr>
                <w:rFonts w:ascii="Cambria" w:hAnsi="Cambria" w:cs="Times"/>
                <w:b/>
                <w:color w:val="C0504D"/>
              </w:rPr>
              <w:t xml:space="preserve"> </w:t>
            </w:r>
            <w:r w:rsidR="00F709E3">
              <w:rPr>
                <w:rFonts w:ascii="Cambria" w:hAnsi="Cambria" w:cs="Times"/>
                <w:b/>
                <w:color w:val="C0504D"/>
              </w:rPr>
              <w:t xml:space="preserve">et suivi </w:t>
            </w:r>
            <w:r w:rsidR="00606641">
              <w:rPr>
                <w:rFonts w:ascii="Cambria" w:hAnsi="Cambria" w:cs="Times"/>
                <w:b/>
                <w:color w:val="C0504D"/>
              </w:rPr>
              <w:t>des plans de paysages</w:t>
            </w:r>
            <w:r w:rsidR="00F709E3">
              <w:rPr>
                <w:rFonts w:ascii="Cambria" w:hAnsi="Cambria" w:cs="Times"/>
                <w:b/>
                <w:color w:val="C0504D"/>
              </w:rPr>
              <w:t xml:space="preserve"> et de l’observatoire photographique des paysages</w:t>
            </w:r>
          </w:p>
          <w:p w14:paraId="38988245" w14:textId="1AD4010A" w:rsidR="0093654C" w:rsidRPr="00D76685" w:rsidRDefault="0093654C" w:rsidP="00D76685">
            <w:pPr>
              <w:spacing w:line="240" w:lineRule="auto"/>
              <w:rPr>
                <w:rFonts w:ascii="Cambria" w:hAnsi="Cambria" w:cs="Times"/>
                <w:b/>
                <w:color w:val="C0504D"/>
              </w:rPr>
            </w:pPr>
          </w:p>
        </w:tc>
        <w:tc>
          <w:tcPr>
            <w:tcW w:w="5103" w:type="dxa"/>
            <w:tcBorders>
              <w:bottom w:val="single" w:sz="4" w:space="0" w:color="auto"/>
            </w:tcBorders>
            <w:shd w:val="clear" w:color="auto" w:fill="auto"/>
          </w:tcPr>
          <w:p w14:paraId="55DDD6B3" w14:textId="6C3A0AF2" w:rsidR="0093654C" w:rsidRDefault="002F6E3E" w:rsidP="00735570">
            <w:pPr>
              <w:spacing w:line="240" w:lineRule="auto"/>
              <w:jc w:val="both"/>
              <w:rPr>
                <w:rFonts w:ascii="Cambria" w:hAnsi="Cambria" w:cs="Times"/>
                <w:b/>
              </w:rPr>
            </w:pPr>
            <w:r>
              <w:rPr>
                <w:rFonts w:ascii="Cambria" w:hAnsi="Cambria" w:cs="Times"/>
                <w:b/>
              </w:rPr>
              <w:t>Plan de Paysage « massif du Canigó »</w:t>
            </w:r>
            <w:r w:rsidR="002F5711">
              <w:rPr>
                <w:rFonts w:ascii="Cambria" w:hAnsi="Cambria" w:cs="Times"/>
                <w:b/>
              </w:rPr>
              <w:t xml:space="preserve"> (2018)</w:t>
            </w:r>
          </w:p>
          <w:p w14:paraId="32857E72" w14:textId="428AA264" w:rsidR="00F709E3" w:rsidRDefault="00F709E3" w:rsidP="00F709E3">
            <w:pPr>
              <w:spacing w:line="240" w:lineRule="auto"/>
              <w:jc w:val="both"/>
              <w:rPr>
                <w:rFonts w:ascii="Cambria" w:hAnsi="Cambria" w:cs="Times"/>
                <w:bCs/>
              </w:rPr>
            </w:pPr>
            <w:r>
              <w:rPr>
                <w:rFonts w:ascii="Cambria" w:hAnsi="Cambria" w:cs="Times"/>
                <w:bCs/>
              </w:rPr>
              <w:t xml:space="preserve">- </w:t>
            </w:r>
            <w:r w:rsidR="002F5711">
              <w:rPr>
                <w:rFonts w:ascii="Cambria" w:hAnsi="Cambria" w:cs="Times"/>
                <w:bCs/>
              </w:rPr>
              <w:t xml:space="preserve">relais et </w:t>
            </w:r>
            <w:r>
              <w:rPr>
                <w:rFonts w:ascii="Cambria" w:hAnsi="Cambria" w:cs="Times"/>
                <w:bCs/>
              </w:rPr>
              <w:t>animation de la démarche post-élaboration</w:t>
            </w:r>
          </w:p>
          <w:p w14:paraId="37C93E24" w14:textId="77777777" w:rsidR="002F6E3E" w:rsidRDefault="002F6E3E" w:rsidP="00735570">
            <w:pPr>
              <w:spacing w:line="240" w:lineRule="auto"/>
              <w:jc w:val="both"/>
              <w:rPr>
                <w:rFonts w:ascii="Cambria" w:hAnsi="Cambria" w:cs="Times"/>
              </w:rPr>
            </w:pPr>
          </w:p>
          <w:p w14:paraId="759D2417" w14:textId="2329E175" w:rsidR="00F709E3" w:rsidRDefault="002F6E3E" w:rsidP="002F6E3E">
            <w:pPr>
              <w:spacing w:line="240" w:lineRule="auto"/>
              <w:jc w:val="both"/>
              <w:rPr>
                <w:rFonts w:ascii="Cambria" w:hAnsi="Cambria" w:cs="Times"/>
                <w:b/>
              </w:rPr>
            </w:pPr>
            <w:r>
              <w:rPr>
                <w:rFonts w:ascii="Cambria" w:hAnsi="Cambria" w:cs="Times"/>
                <w:b/>
              </w:rPr>
              <w:t>Plan de Paysage Transition énergétique « massif du Canigó »</w:t>
            </w:r>
            <w:r w:rsidR="00F709E3">
              <w:rPr>
                <w:rFonts w:ascii="Cambria" w:hAnsi="Cambria" w:cs="Times"/>
                <w:b/>
              </w:rPr>
              <w:t> </w:t>
            </w:r>
            <w:r w:rsidR="002F5711">
              <w:rPr>
                <w:rFonts w:ascii="Cambria" w:hAnsi="Cambria" w:cs="Times"/>
                <w:b/>
              </w:rPr>
              <w:t>(en cours)</w:t>
            </w:r>
          </w:p>
          <w:p w14:paraId="11A1C2E2" w14:textId="77777777" w:rsidR="00F709E3" w:rsidRDefault="00F709E3" w:rsidP="002F6E3E">
            <w:pPr>
              <w:spacing w:line="240" w:lineRule="auto"/>
              <w:jc w:val="both"/>
              <w:rPr>
                <w:rFonts w:ascii="Cambria" w:hAnsi="Cambria" w:cs="Times"/>
                <w:bCs/>
              </w:rPr>
            </w:pPr>
            <w:r w:rsidRPr="00F709E3">
              <w:rPr>
                <w:rFonts w:ascii="Cambria" w:hAnsi="Cambria" w:cs="Times"/>
                <w:bCs/>
              </w:rPr>
              <w:t>- suivi de</w:t>
            </w:r>
            <w:r>
              <w:rPr>
                <w:rFonts w:ascii="Cambria" w:hAnsi="Cambria" w:cs="Times"/>
                <w:b/>
              </w:rPr>
              <w:t xml:space="preserve"> </w:t>
            </w:r>
            <w:r w:rsidRPr="00F709E3">
              <w:rPr>
                <w:rFonts w:ascii="Cambria" w:hAnsi="Cambria" w:cs="Times"/>
                <w:bCs/>
              </w:rPr>
              <w:t>mission en cours (livraison prévue fin 2024)</w:t>
            </w:r>
          </w:p>
          <w:p w14:paraId="5368D824" w14:textId="5B2C562F" w:rsidR="00041D22" w:rsidRDefault="00041D22" w:rsidP="002F6E3E">
            <w:pPr>
              <w:spacing w:line="240" w:lineRule="auto"/>
              <w:jc w:val="both"/>
              <w:rPr>
                <w:rFonts w:ascii="Cambria" w:hAnsi="Cambria" w:cs="Times"/>
                <w:bCs/>
              </w:rPr>
            </w:pPr>
            <w:r>
              <w:rPr>
                <w:rFonts w:ascii="Cambria" w:hAnsi="Cambria" w:cs="Times"/>
                <w:bCs/>
              </w:rPr>
              <w:t>- suivi administratif et financier du projet</w:t>
            </w:r>
          </w:p>
          <w:p w14:paraId="23AD1E5C" w14:textId="77777777" w:rsidR="002F5711" w:rsidRDefault="002F5711" w:rsidP="002F5711">
            <w:pPr>
              <w:spacing w:line="240" w:lineRule="auto"/>
              <w:jc w:val="both"/>
              <w:rPr>
                <w:rFonts w:ascii="Cambria" w:hAnsi="Cambria" w:cs="Times"/>
                <w:bCs/>
              </w:rPr>
            </w:pPr>
            <w:r>
              <w:rPr>
                <w:rFonts w:ascii="Cambria" w:hAnsi="Cambria" w:cs="Times"/>
                <w:bCs/>
              </w:rPr>
              <w:t>- animation de la démarche post-élaboration</w:t>
            </w:r>
          </w:p>
          <w:p w14:paraId="5417BA02" w14:textId="77777777" w:rsidR="00F709E3" w:rsidRDefault="00F709E3" w:rsidP="002F6E3E">
            <w:pPr>
              <w:spacing w:line="240" w:lineRule="auto"/>
              <w:jc w:val="both"/>
              <w:rPr>
                <w:rFonts w:ascii="Cambria" w:hAnsi="Cambria" w:cs="Times"/>
              </w:rPr>
            </w:pPr>
          </w:p>
          <w:p w14:paraId="64CD3124" w14:textId="77777777" w:rsidR="00F709E3" w:rsidRDefault="00F709E3" w:rsidP="00F709E3">
            <w:pPr>
              <w:spacing w:line="240" w:lineRule="auto"/>
              <w:jc w:val="both"/>
              <w:rPr>
                <w:rFonts w:ascii="Cambria" w:hAnsi="Cambria" w:cs="Times"/>
                <w:b/>
              </w:rPr>
            </w:pPr>
            <w:r>
              <w:rPr>
                <w:rFonts w:ascii="Cambria" w:hAnsi="Cambria" w:cs="Times"/>
                <w:b/>
              </w:rPr>
              <w:t>Observatoire Photographique des Paysages</w:t>
            </w:r>
          </w:p>
          <w:p w14:paraId="25AF7E07" w14:textId="56589F4B" w:rsidR="00F709E3" w:rsidRDefault="00F709E3" w:rsidP="00F709E3">
            <w:pPr>
              <w:spacing w:line="240" w:lineRule="auto"/>
              <w:jc w:val="both"/>
              <w:rPr>
                <w:rFonts w:ascii="Cambria" w:hAnsi="Cambria" w:cs="Times"/>
              </w:rPr>
            </w:pPr>
            <w:r>
              <w:rPr>
                <w:rFonts w:ascii="Cambria" w:hAnsi="Cambria" w:cs="Times"/>
              </w:rPr>
              <w:t>- participation à la mise en place de l’OPP (stage en cours visant à définir la méthodologie) et finalisation du projet</w:t>
            </w:r>
          </w:p>
          <w:p w14:paraId="5882A557" w14:textId="77777777" w:rsidR="00F709E3" w:rsidRDefault="00F709E3" w:rsidP="00F709E3">
            <w:pPr>
              <w:spacing w:line="240" w:lineRule="auto"/>
              <w:jc w:val="both"/>
              <w:rPr>
                <w:rFonts w:ascii="Cambria" w:hAnsi="Cambria" w:cs="Times"/>
              </w:rPr>
            </w:pPr>
            <w:r>
              <w:rPr>
                <w:rFonts w:ascii="Cambria" w:hAnsi="Cambria" w:cs="Times"/>
              </w:rPr>
              <w:t>- lancement des missions photos</w:t>
            </w:r>
          </w:p>
          <w:p w14:paraId="270DE06F" w14:textId="77777777" w:rsidR="00F709E3" w:rsidRDefault="00F709E3" w:rsidP="00F709E3">
            <w:pPr>
              <w:spacing w:line="240" w:lineRule="auto"/>
              <w:jc w:val="both"/>
              <w:rPr>
                <w:rFonts w:ascii="Cambria" w:hAnsi="Cambria" w:cs="Times"/>
              </w:rPr>
            </w:pPr>
            <w:r>
              <w:rPr>
                <w:rFonts w:ascii="Cambria" w:hAnsi="Cambria" w:cs="Times"/>
              </w:rPr>
              <w:t>- animation et valorisation du projet</w:t>
            </w:r>
          </w:p>
          <w:p w14:paraId="4DCA6669" w14:textId="46363D4A" w:rsidR="002F6E3E" w:rsidRPr="00041D22" w:rsidRDefault="00041D22" w:rsidP="00041D22">
            <w:pPr>
              <w:spacing w:line="240" w:lineRule="auto"/>
              <w:jc w:val="both"/>
              <w:rPr>
                <w:rFonts w:ascii="Cambria" w:hAnsi="Cambria" w:cs="Times"/>
                <w:bCs/>
              </w:rPr>
            </w:pPr>
            <w:r>
              <w:rPr>
                <w:rFonts w:ascii="Cambria" w:hAnsi="Cambria" w:cs="Times"/>
                <w:bCs/>
              </w:rPr>
              <w:t>- suivi administratif et financier du projet</w:t>
            </w:r>
          </w:p>
        </w:tc>
        <w:tc>
          <w:tcPr>
            <w:tcW w:w="1134" w:type="dxa"/>
            <w:tcBorders>
              <w:bottom w:val="single" w:sz="4" w:space="0" w:color="auto"/>
            </w:tcBorders>
            <w:shd w:val="clear" w:color="auto" w:fill="auto"/>
          </w:tcPr>
          <w:p w14:paraId="3B2AA77E" w14:textId="1FAFAD69" w:rsidR="0093654C" w:rsidRDefault="00F709E3" w:rsidP="00D76685">
            <w:pPr>
              <w:spacing w:line="240" w:lineRule="auto"/>
              <w:jc w:val="both"/>
              <w:rPr>
                <w:rFonts w:ascii="Cambria" w:eastAsia="SimSun" w:hAnsi="Cambria"/>
                <w:sz w:val="16"/>
                <w:szCs w:val="16"/>
              </w:rPr>
            </w:pPr>
            <w:r>
              <w:rPr>
                <w:rFonts w:ascii="Cambria" w:eastAsia="SimSun" w:hAnsi="Cambria"/>
                <w:sz w:val="16"/>
                <w:szCs w:val="16"/>
              </w:rPr>
              <w:t>20</w:t>
            </w:r>
            <w:r w:rsidR="0093654C" w:rsidRPr="00B23CD1">
              <w:rPr>
                <w:rFonts w:ascii="Cambria" w:eastAsia="SimSun" w:hAnsi="Cambria"/>
                <w:sz w:val="16"/>
                <w:szCs w:val="16"/>
              </w:rPr>
              <w:t>% environ</w:t>
            </w:r>
          </w:p>
          <w:p w14:paraId="68C79FB6" w14:textId="1A27EB8B" w:rsidR="000023B3" w:rsidRPr="00B23CD1" w:rsidRDefault="000023B3" w:rsidP="00D76685">
            <w:pPr>
              <w:spacing w:line="240" w:lineRule="auto"/>
              <w:jc w:val="both"/>
              <w:rPr>
                <w:rFonts w:ascii="Cambria" w:eastAsia="SimSun" w:hAnsi="Cambria"/>
                <w:sz w:val="16"/>
                <w:szCs w:val="16"/>
              </w:rPr>
            </w:pPr>
            <w:r>
              <w:rPr>
                <w:rFonts w:ascii="Cambria" w:eastAsia="SimSun" w:hAnsi="Cambria"/>
                <w:sz w:val="16"/>
                <w:szCs w:val="16"/>
              </w:rPr>
              <w:t xml:space="preserve">+/- </w:t>
            </w:r>
            <w:r w:rsidR="00F709E3">
              <w:rPr>
                <w:rFonts w:ascii="Cambria" w:eastAsia="SimSun" w:hAnsi="Cambria"/>
                <w:sz w:val="16"/>
                <w:szCs w:val="16"/>
              </w:rPr>
              <w:t>4</w:t>
            </w:r>
            <w:r w:rsidR="00041D22">
              <w:rPr>
                <w:rFonts w:ascii="Cambria" w:eastAsia="SimSun" w:hAnsi="Cambria"/>
                <w:sz w:val="16"/>
                <w:szCs w:val="16"/>
              </w:rPr>
              <w:t>4</w:t>
            </w:r>
            <w:r>
              <w:rPr>
                <w:rFonts w:ascii="Cambria" w:eastAsia="SimSun" w:hAnsi="Cambria"/>
                <w:sz w:val="16"/>
                <w:szCs w:val="16"/>
              </w:rPr>
              <w:t>j/an</w:t>
            </w:r>
          </w:p>
        </w:tc>
      </w:tr>
      <w:tr w:rsidR="00B23CD1" w:rsidRPr="00D76685" w14:paraId="4A11950D" w14:textId="77777777" w:rsidTr="00735570">
        <w:tc>
          <w:tcPr>
            <w:tcW w:w="3369" w:type="dxa"/>
            <w:shd w:val="clear" w:color="auto" w:fill="E0E0E0"/>
            <w:vAlign w:val="center"/>
          </w:tcPr>
          <w:p w14:paraId="1AE5F08F" w14:textId="59B60400" w:rsidR="00B23CD1" w:rsidRPr="00D76685" w:rsidRDefault="00041D22" w:rsidP="00606641">
            <w:pPr>
              <w:spacing w:line="240" w:lineRule="auto"/>
              <w:rPr>
                <w:rFonts w:ascii="Cambria" w:hAnsi="Cambria" w:cs="Times"/>
                <w:b/>
                <w:color w:val="C0504D"/>
              </w:rPr>
            </w:pPr>
            <w:r w:rsidRPr="00606641">
              <w:rPr>
                <w:rFonts w:ascii="Cambria" w:hAnsi="Cambria" w:cs="Times"/>
                <w:b/>
                <w:color w:val="C0504D"/>
              </w:rPr>
              <w:t>Sensibiliser au patrimoine paysager</w:t>
            </w:r>
          </w:p>
        </w:tc>
        <w:tc>
          <w:tcPr>
            <w:tcW w:w="5103" w:type="dxa"/>
            <w:shd w:val="clear" w:color="auto" w:fill="E0E0E0"/>
          </w:tcPr>
          <w:p w14:paraId="33C5A185" w14:textId="20709363" w:rsidR="00041D22" w:rsidRDefault="00041D22" w:rsidP="00041D22">
            <w:pPr>
              <w:spacing w:line="240" w:lineRule="auto"/>
              <w:jc w:val="both"/>
              <w:rPr>
                <w:rFonts w:ascii="Cambria" w:hAnsi="Cambria" w:cs="Times"/>
                <w:b/>
              </w:rPr>
            </w:pPr>
            <w:r>
              <w:rPr>
                <w:rFonts w:ascii="Cambria" w:hAnsi="Cambria" w:cs="Times"/>
                <w:b/>
              </w:rPr>
              <w:t>Sensibilisation</w:t>
            </w:r>
          </w:p>
          <w:p w14:paraId="2ACF7796" w14:textId="47CE916B" w:rsidR="00606641" w:rsidRDefault="00041D22" w:rsidP="000D005E">
            <w:pPr>
              <w:spacing w:line="240" w:lineRule="auto"/>
              <w:jc w:val="both"/>
              <w:rPr>
                <w:rFonts w:ascii="Cambria" w:hAnsi="Cambria" w:cs="Times"/>
              </w:rPr>
            </w:pPr>
            <w:r w:rsidRPr="00041D22">
              <w:rPr>
                <w:rFonts w:ascii="Cambria" w:hAnsi="Cambria" w:cs="Times"/>
              </w:rPr>
              <w:t>-</w:t>
            </w:r>
            <w:r>
              <w:rPr>
                <w:rFonts w:ascii="Cambria" w:hAnsi="Cambria" w:cs="Times"/>
              </w:rPr>
              <w:t xml:space="preserve"> relayer les enjeux paysager dans les projets, les démarches … du territoire </w:t>
            </w:r>
          </w:p>
          <w:p w14:paraId="43F03B07" w14:textId="77777777" w:rsidR="00041D22" w:rsidRDefault="00041D22" w:rsidP="000D005E">
            <w:pPr>
              <w:spacing w:line="240" w:lineRule="auto"/>
              <w:jc w:val="both"/>
              <w:rPr>
                <w:rFonts w:ascii="Cambria" w:hAnsi="Cambria" w:cs="Times"/>
              </w:rPr>
            </w:pPr>
          </w:p>
          <w:p w14:paraId="023E05C9" w14:textId="77777777" w:rsidR="00041D22" w:rsidRPr="00041D22" w:rsidRDefault="00041D22" w:rsidP="000D005E">
            <w:pPr>
              <w:spacing w:line="240" w:lineRule="auto"/>
              <w:jc w:val="both"/>
              <w:rPr>
                <w:rFonts w:ascii="Cambria" w:hAnsi="Cambria" w:cs="Times"/>
                <w:b/>
                <w:bCs/>
              </w:rPr>
            </w:pPr>
            <w:r w:rsidRPr="00041D22">
              <w:rPr>
                <w:rFonts w:ascii="Cambria" w:hAnsi="Cambria" w:cs="Times"/>
                <w:b/>
                <w:bCs/>
              </w:rPr>
              <w:t>Communication / éditions de supports</w:t>
            </w:r>
          </w:p>
          <w:p w14:paraId="024A4E48" w14:textId="508BCEAD" w:rsidR="00041D22" w:rsidRPr="00041D22" w:rsidRDefault="00041D22" w:rsidP="000D005E">
            <w:pPr>
              <w:spacing w:line="240" w:lineRule="auto"/>
              <w:jc w:val="both"/>
              <w:rPr>
                <w:rFonts w:ascii="Cambria" w:hAnsi="Cambria" w:cs="Times"/>
                <w:b/>
              </w:rPr>
            </w:pPr>
            <w:r>
              <w:rPr>
                <w:rFonts w:ascii="Cambria" w:hAnsi="Cambria" w:cs="Times"/>
                <w:b/>
              </w:rPr>
              <w:t xml:space="preserve">- </w:t>
            </w:r>
            <w:r w:rsidRPr="00041D22">
              <w:rPr>
                <w:rFonts w:ascii="Cambria" w:hAnsi="Cambria" w:cs="Times"/>
                <w:bCs/>
              </w:rPr>
              <w:t xml:space="preserve">participer </w:t>
            </w:r>
            <w:r>
              <w:rPr>
                <w:rFonts w:ascii="Cambria" w:hAnsi="Cambria" w:cs="Times"/>
                <w:bCs/>
              </w:rPr>
              <w:t xml:space="preserve">aux actions </w:t>
            </w:r>
            <w:r w:rsidR="002F5711">
              <w:rPr>
                <w:rFonts w:ascii="Cambria" w:hAnsi="Cambria" w:cs="Times"/>
                <w:bCs/>
              </w:rPr>
              <w:t xml:space="preserve">et projets </w:t>
            </w:r>
            <w:r>
              <w:rPr>
                <w:rFonts w:ascii="Cambria" w:hAnsi="Cambria" w:cs="Times"/>
                <w:bCs/>
              </w:rPr>
              <w:t xml:space="preserve">de </w:t>
            </w:r>
            <w:r w:rsidR="002F5711">
              <w:rPr>
                <w:rFonts w:ascii="Cambria" w:hAnsi="Cambria" w:cs="Times"/>
                <w:bCs/>
              </w:rPr>
              <w:t>porter à connaissance et valorisation du paysage (sentiers d’interprétation, supports de médiation, …) du Smcgs</w:t>
            </w:r>
          </w:p>
        </w:tc>
        <w:tc>
          <w:tcPr>
            <w:tcW w:w="1134" w:type="dxa"/>
            <w:shd w:val="clear" w:color="auto" w:fill="E0E0E0"/>
          </w:tcPr>
          <w:p w14:paraId="086AC32A" w14:textId="76B0C8A0" w:rsidR="00041D22" w:rsidRDefault="002F5711" w:rsidP="00041D22">
            <w:pPr>
              <w:spacing w:line="240" w:lineRule="auto"/>
              <w:jc w:val="both"/>
              <w:rPr>
                <w:rFonts w:ascii="Cambria" w:eastAsia="SimSun" w:hAnsi="Cambria"/>
                <w:sz w:val="16"/>
                <w:szCs w:val="16"/>
              </w:rPr>
            </w:pPr>
            <w:r>
              <w:rPr>
                <w:rFonts w:ascii="Cambria" w:eastAsia="SimSun" w:hAnsi="Cambria"/>
                <w:sz w:val="16"/>
                <w:szCs w:val="16"/>
              </w:rPr>
              <w:t>20</w:t>
            </w:r>
            <w:r w:rsidR="00041D22" w:rsidRPr="00B23CD1">
              <w:rPr>
                <w:rFonts w:ascii="Cambria" w:eastAsia="SimSun" w:hAnsi="Cambria"/>
                <w:sz w:val="16"/>
                <w:szCs w:val="16"/>
              </w:rPr>
              <w:t>% environ</w:t>
            </w:r>
          </w:p>
          <w:p w14:paraId="77A9D9B3" w14:textId="537093AA" w:rsidR="000023B3" w:rsidRPr="00B23CD1" w:rsidRDefault="00041D22" w:rsidP="00041D22">
            <w:pPr>
              <w:spacing w:line="240" w:lineRule="auto"/>
              <w:jc w:val="both"/>
              <w:rPr>
                <w:rFonts w:ascii="Cambria" w:eastAsia="SimSun" w:hAnsi="Cambria"/>
                <w:sz w:val="16"/>
                <w:szCs w:val="16"/>
              </w:rPr>
            </w:pPr>
            <w:r>
              <w:rPr>
                <w:rFonts w:ascii="Cambria" w:eastAsia="SimSun" w:hAnsi="Cambria"/>
                <w:sz w:val="16"/>
                <w:szCs w:val="16"/>
              </w:rPr>
              <w:t xml:space="preserve">+/- </w:t>
            </w:r>
            <w:r w:rsidR="002F5711">
              <w:rPr>
                <w:rFonts w:ascii="Cambria" w:eastAsia="SimSun" w:hAnsi="Cambria"/>
                <w:sz w:val="16"/>
                <w:szCs w:val="16"/>
              </w:rPr>
              <w:t>44j</w:t>
            </w:r>
            <w:r>
              <w:rPr>
                <w:rFonts w:ascii="Cambria" w:eastAsia="SimSun" w:hAnsi="Cambria"/>
                <w:sz w:val="16"/>
                <w:szCs w:val="16"/>
              </w:rPr>
              <w:t>/an</w:t>
            </w:r>
          </w:p>
        </w:tc>
      </w:tr>
      <w:tr w:rsidR="00AC0B8A" w:rsidRPr="00D76685" w14:paraId="748CEBB8" w14:textId="77777777" w:rsidTr="00AC0B8A">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3B144" w14:textId="77777777" w:rsidR="00AC0B8A" w:rsidRPr="00AC0B8A" w:rsidRDefault="00AC0B8A" w:rsidP="00CD0FDB">
            <w:pPr>
              <w:spacing w:line="240" w:lineRule="auto"/>
              <w:rPr>
                <w:rFonts w:ascii="Cambria" w:hAnsi="Cambria" w:cs="Times"/>
                <w:b/>
                <w:color w:val="C0504D"/>
              </w:rPr>
            </w:pPr>
            <w:r w:rsidRPr="00606641">
              <w:rPr>
                <w:rFonts w:ascii="Cambria" w:hAnsi="Cambria" w:cs="Times"/>
                <w:b/>
                <w:color w:val="C0504D"/>
              </w:rPr>
              <w:t>Accompagner et conseiller les porteurs de projets du territoire</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4246BFF" w14:textId="77777777" w:rsidR="00AC0B8A" w:rsidRDefault="00AC0B8A" w:rsidP="00CD0FDB">
            <w:pPr>
              <w:spacing w:line="240" w:lineRule="auto"/>
              <w:jc w:val="both"/>
              <w:rPr>
                <w:rFonts w:ascii="Cambria" w:hAnsi="Cambria" w:cs="Times"/>
                <w:b/>
              </w:rPr>
            </w:pPr>
            <w:r>
              <w:rPr>
                <w:rFonts w:ascii="Cambria" w:hAnsi="Cambria" w:cs="Times"/>
                <w:b/>
              </w:rPr>
              <w:t>Projets situés en site classé</w:t>
            </w:r>
          </w:p>
          <w:p w14:paraId="344FFDDD" w14:textId="77777777" w:rsidR="00AC0B8A" w:rsidRDefault="00AC0B8A" w:rsidP="00CD0FDB">
            <w:pPr>
              <w:spacing w:line="240" w:lineRule="auto"/>
              <w:jc w:val="both"/>
              <w:rPr>
                <w:rFonts w:ascii="Cambria" w:hAnsi="Cambria" w:cs="Times"/>
                <w:b/>
              </w:rPr>
            </w:pPr>
            <w:r w:rsidRPr="00AC0B8A">
              <w:rPr>
                <w:rFonts w:ascii="Cambria" w:hAnsi="Cambria" w:cs="Times"/>
                <w:b/>
              </w:rPr>
              <w:t xml:space="preserve">- avis, conseils, contribution, suivi des projets </w:t>
            </w:r>
          </w:p>
          <w:p w14:paraId="7BCAD43C" w14:textId="77777777" w:rsidR="00AC0B8A" w:rsidRDefault="00AC0B8A" w:rsidP="00CD0FDB">
            <w:pPr>
              <w:spacing w:line="240" w:lineRule="auto"/>
              <w:jc w:val="both"/>
              <w:rPr>
                <w:rFonts w:ascii="Cambria" w:hAnsi="Cambria" w:cs="Times"/>
                <w:b/>
              </w:rPr>
            </w:pPr>
          </w:p>
          <w:p w14:paraId="2F3CF08B" w14:textId="77777777" w:rsidR="00AC0B8A" w:rsidRDefault="00AC0B8A" w:rsidP="00CD0FDB">
            <w:pPr>
              <w:spacing w:line="240" w:lineRule="auto"/>
              <w:jc w:val="both"/>
              <w:rPr>
                <w:rFonts w:ascii="Cambria" w:hAnsi="Cambria" w:cs="Times"/>
                <w:b/>
              </w:rPr>
            </w:pPr>
            <w:r>
              <w:rPr>
                <w:rFonts w:ascii="Cambria" w:hAnsi="Cambria" w:cs="Times"/>
                <w:b/>
              </w:rPr>
              <w:t>Projets situés hors site classé</w:t>
            </w:r>
          </w:p>
          <w:p w14:paraId="4FE4C9CE" w14:textId="77777777" w:rsidR="00AC0B8A" w:rsidRPr="00041D22" w:rsidRDefault="00AC0B8A" w:rsidP="00CD0FDB">
            <w:pPr>
              <w:spacing w:line="240" w:lineRule="auto"/>
              <w:jc w:val="both"/>
              <w:rPr>
                <w:rFonts w:ascii="Cambria" w:hAnsi="Cambria" w:cs="Times"/>
                <w:b/>
              </w:rPr>
            </w:pPr>
            <w:r w:rsidRPr="00AC0B8A">
              <w:rPr>
                <w:rFonts w:ascii="Cambria" w:hAnsi="Cambria" w:cs="Times"/>
                <w:b/>
              </w:rPr>
              <w:t xml:space="preserve">- avis, conseils, contribution, suivi des projets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71EBE5A" w14:textId="77777777" w:rsidR="00AC0B8A" w:rsidRDefault="00AC0B8A" w:rsidP="00CD0FDB">
            <w:pPr>
              <w:spacing w:line="240" w:lineRule="auto"/>
              <w:jc w:val="both"/>
              <w:rPr>
                <w:rFonts w:ascii="Cambria" w:eastAsia="SimSun" w:hAnsi="Cambria"/>
                <w:sz w:val="16"/>
                <w:szCs w:val="16"/>
              </w:rPr>
            </w:pPr>
            <w:r>
              <w:rPr>
                <w:rFonts w:ascii="Cambria" w:eastAsia="SimSun" w:hAnsi="Cambria"/>
                <w:sz w:val="16"/>
                <w:szCs w:val="16"/>
              </w:rPr>
              <w:t>10</w:t>
            </w:r>
            <w:r w:rsidRPr="00B23CD1">
              <w:rPr>
                <w:rFonts w:ascii="Cambria" w:eastAsia="SimSun" w:hAnsi="Cambria"/>
                <w:sz w:val="16"/>
                <w:szCs w:val="16"/>
              </w:rPr>
              <w:t>% environ</w:t>
            </w:r>
          </w:p>
          <w:p w14:paraId="1179465C" w14:textId="77777777" w:rsidR="00AC0B8A" w:rsidRPr="00B23CD1" w:rsidRDefault="00AC0B8A" w:rsidP="00CD0FDB">
            <w:pPr>
              <w:spacing w:line="240" w:lineRule="auto"/>
              <w:jc w:val="both"/>
              <w:rPr>
                <w:rFonts w:ascii="Cambria" w:eastAsia="SimSun" w:hAnsi="Cambria"/>
                <w:sz w:val="16"/>
                <w:szCs w:val="16"/>
              </w:rPr>
            </w:pPr>
            <w:r>
              <w:rPr>
                <w:rFonts w:ascii="Cambria" w:eastAsia="SimSun" w:hAnsi="Cambria"/>
                <w:sz w:val="16"/>
                <w:szCs w:val="16"/>
              </w:rPr>
              <w:t>+/- 22/an</w:t>
            </w:r>
          </w:p>
        </w:tc>
      </w:tr>
    </w:tbl>
    <w:p w14:paraId="3A6A2276" w14:textId="77777777" w:rsidR="00606641" w:rsidRDefault="00606641" w:rsidP="00D76685">
      <w:pPr>
        <w:spacing w:line="240" w:lineRule="auto"/>
        <w:jc w:val="both"/>
        <w:rPr>
          <w:rFonts w:ascii="Cambria" w:eastAsia="SimSun" w:hAnsi="Cambria"/>
          <w:i/>
          <w:sz w:val="12"/>
          <w:szCs w:val="12"/>
        </w:rPr>
      </w:pPr>
    </w:p>
    <w:p w14:paraId="66FF60D7" w14:textId="127F5846" w:rsidR="00F43954" w:rsidRDefault="007B7201" w:rsidP="00D76685">
      <w:pPr>
        <w:spacing w:line="240" w:lineRule="auto"/>
        <w:jc w:val="both"/>
        <w:rPr>
          <w:rFonts w:ascii="Cambria" w:eastAsia="SimSun" w:hAnsi="Cambria"/>
          <w:i/>
          <w:sz w:val="12"/>
          <w:szCs w:val="12"/>
        </w:rPr>
      </w:pPr>
      <w:r>
        <w:rPr>
          <w:rFonts w:ascii="Cambria" w:eastAsia="SimSun" w:hAnsi="Cambria"/>
          <w:i/>
          <w:sz w:val="12"/>
          <w:szCs w:val="12"/>
        </w:rPr>
        <w:t>N</w:t>
      </w:r>
      <w:r w:rsidRPr="007B7201">
        <w:rPr>
          <w:rFonts w:ascii="Cambria" w:eastAsia="SimSun" w:hAnsi="Cambria"/>
          <w:i/>
          <w:sz w:val="12"/>
          <w:szCs w:val="12"/>
        </w:rPr>
        <w:t xml:space="preserve">B : </w:t>
      </w:r>
      <w:r w:rsidR="00F43954" w:rsidRPr="007B7201">
        <w:rPr>
          <w:rFonts w:ascii="Cambria" w:eastAsia="SimSun" w:hAnsi="Cambria"/>
          <w:i/>
          <w:sz w:val="12"/>
          <w:szCs w:val="12"/>
        </w:rPr>
        <w:t xml:space="preserve">Bien que la mission soit relativement circonscrite dans l’espace, le temps et les thématiques, l’agent est susceptible d’être mobilisé et prendre part, de manière ponctuelle, à </w:t>
      </w:r>
      <w:r w:rsidRPr="007B7201">
        <w:rPr>
          <w:rFonts w:ascii="Cambria" w:eastAsia="SimSun" w:hAnsi="Cambria"/>
          <w:i/>
          <w:sz w:val="12"/>
          <w:szCs w:val="12"/>
        </w:rPr>
        <w:t>la vie de la structure (définition du programme d’activités, réunions d’équipe, comités syndicaux, …)</w:t>
      </w:r>
    </w:p>
    <w:p w14:paraId="14D26070" w14:textId="77777777" w:rsidR="00606641" w:rsidRPr="007B7201" w:rsidRDefault="00606641" w:rsidP="00D76685">
      <w:pPr>
        <w:spacing w:line="240" w:lineRule="auto"/>
        <w:jc w:val="both"/>
        <w:rPr>
          <w:rFonts w:ascii="Cambria" w:eastAsia="SimSun" w:hAnsi="Cambria"/>
          <w:i/>
          <w:sz w:val="12"/>
          <w:szCs w:val="12"/>
        </w:rPr>
      </w:pPr>
    </w:p>
    <w:p w14:paraId="5411EB03" w14:textId="77777777" w:rsidR="002F5711" w:rsidRDefault="002F5711" w:rsidP="002F5711">
      <w:pPr>
        <w:spacing w:line="240" w:lineRule="auto"/>
        <w:rPr>
          <w:rFonts w:ascii="Cambria" w:hAnsi="Cambria"/>
          <w:b/>
          <w:sz w:val="26"/>
          <w:szCs w:val="26"/>
        </w:rPr>
      </w:pPr>
    </w:p>
    <w:p w14:paraId="6D9EC0C6" w14:textId="7E566948" w:rsidR="002F5711" w:rsidRDefault="002F5711" w:rsidP="002F5711">
      <w:pPr>
        <w:spacing w:line="240" w:lineRule="auto"/>
        <w:rPr>
          <w:rFonts w:ascii="Cambria" w:hAnsi="Cambria"/>
          <w:b/>
          <w:sz w:val="26"/>
          <w:szCs w:val="26"/>
        </w:rPr>
      </w:pPr>
      <w:r>
        <w:rPr>
          <w:rFonts w:ascii="Cambria" w:hAnsi="Cambria"/>
          <w:b/>
          <w:sz w:val="26"/>
          <w:szCs w:val="26"/>
        </w:rPr>
        <w:t>3</w:t>
      </w:r>
      <w:r w:rsidRPr="00D76685">
        <w:rPr>
          <w:rFonts w:ascii="Cambria" w:hAnsi="Cambria"/>
          <w:b/>
          <w:sz w:val="26"/>
          <w:szCs w:val="26"/>
        </w:rPr>
        <w:t xml:space="preserve"> / CONDITIONS D’EXERCICE DU POSTE</w:t>
      </w:r>
    </w:p>
    <w:p w14:paraId="580EEC6D" w14:textId="77777777" w:rsidR="002F5711" w:rsidRDefault="002F5711" w:rsidP="002F5711">
      <w:pPr>
        <w:spacing w:line="240" w:lineRule="auto"/>
        <w:rPr>
          <w:rFonts w:ascii="Cambria" w:hAnsi="Cambria" w:cs="Times"/>
        </w:rPr>
      </w:pPr>
      <w:r w:rsidRPr="00D76685">
        <w:rPr>
          <w:rFonts w:ascii="Cambria" w:hAnsi="Cambria" w:cs="Times"/>
        </w:rPr>
        <w:t>Poste basé à Prades (66500), au siège du Syndicat Mixte</w:t>
      </w:r>
    </w:p>
    <w:p w14:paraId="4F90E8D0" w14:textId="77777777" w:rsidR="002F5711" w:rsidRDefault="002F5711" w:rsidP="002F5711">
      <w:pPr>
        <w:spacing w:line="240" w:lineRule="auto"/>
        <w:rPr>
          <w:rFonts w:ascii="Cambria" w:hAnsi="Cambria" w:cs="Times"/>
        </w:rPr>
      </w:pPr>
      <w:r>
        <w:rPr>
          <w:rFonts w:ascii="Cambria" w:hAnsi="Cambria" w:cs="Times"/>
        </w:rPr>
        <w:t>Temps plein</w:t>
      </w:r>
    </w:p>
    <w:p w14:paraId="05405DE4" w14:textId="48668CE7" w:rsidR="002F5711" w:rsidRDefault="002F5711" w:rsidP="002F5711">
      <w:pPr>
        <w:spacing w:line="240" w:lineRule="auto"/>
        <w:rPr>
          <w:rFonts w:ascii="Cambria" w:hAnsi="Cambria" w:cs="Times"/>
        </w:rPr>
      </w:pPr>
      <w:r>
        <w:rPr>
          <w:rFonts w:ascii="Cambria" w:hAnsi="Cambria" w:cs="Times"/>
        </w:rPr>
        <w:t>CDD 1</w:t>
      </w:r>
      <w:r w:rsidR="00AC0B8A">
        <w:rPr>
          <w:rFonts w:ascii="Cambria" w:hAnsi="Cambria" w:cs="Times"/>
        </w:rPr>
        <w:t>2</w:t>
      </w:r>
      <w:r>
        <w:rPr>
          <w:rFonts w:ascii="Cambria" w:hAnsi="Cambria" w:cs="Times"/>
        </w:rPr>
        <w:t xml:space="preserve"> mois renouvelable</w:t>
      </w:r>
    </w:p>
    <w:p w14:paraId="115E9DA4" w14:textId="77777777" w:rsidR="002F5711" w:rsidRPr="00D76685" w:rsidRDefault="002F5711" w:rsidP="002F5711">
      <w:pPr>
        <w:spacing w:line="240" w:lineRule="auto"/>
        <w:jc w:val="both"/>
        <w:rPr>
          <w:rFonts w:ascii="Cambria" w:hAnsi="Cambria" w:cs="Times"/>
        </w:rPr>
      </w:pPr>
      <w:r>
        <w:rPr>
          <w:rFonts w:ascii="Cambria" w:hAnsi="Cambria" w:cs="Times"/>
        </w:rPr>
        <w:t>P</w:t>
      </w:r>
      <w:r w:rsidRPr="00D76685">
        <w:rPr>
          <w:rFonts w:ascii="Cambria" w:hAnsi="Cambria" w:cs="Times"/>
        </w:rPr>
        <w:t>ermis B (déplacements professionnels)</w:t>
      </w:r>
    </w:p>
    <w:p w14:paraId="75D25DB0" w14:textId="77777777" w:rsidR="002F5711" w:rsidRDefault="002F5711" w:rsidP="002F5711">
      <w:pPr>
        <w:spacing w:line="240" w:lineRule="auto"/>
        <w:rPr>
          <w:rFonts w:ascii="Cambria" w:hAnsi="Cambria" w:cs="Times"/>
        </w:rPr>
      </w:pPr>
      <w:r>
        <w:rPr>
          <w:rFonts w:ascii="Cambria" w:hAnsi="Cambria" w:cs="Times"/>
        </w:rPr>
        <w:t>Diplôme de Paysagiste concepteur (</w:t>
      </w:r>
      <w:r w:rsidRPr="002F6E3E">
        <w:rPr>
          <w:rFonts w:ascii="Cambria" w:hAnsi="Cambria" w:cs="Times"/>
        </w:rPr>
        <w:t>Une expérience de quelques années peut constituer un plus non négligeabl</w:t>
      </w:r>
      <w:r>
        <w:rPr>
          <w:rFonts w:ascii="Cambria" w:hAnsi="Cambria" w:cs="Times"/>
        </w:rPr>
        <w:t>e)</w:t>
      </w:r>
    </w:p>
    <w:p w14:paraId="22612339" w14:textId="77777777" w:rsidR="002F5711" w:rsidRPr="002B0C85" w:rsidRDefault="002F5711" w:rsidP="002F5711">
      <w:pPr>
        <w:spacing w:line="240" w:lineRule="auto"/>
        <w:rPr>
          <w:rFonts w:ascii="Cambria" w:hAnsi="Cambria" w:cs="Times"/>
        </w:rPr>
      </w:pPr>
      <w:r>
        <w:rPr>
          <w:rFonts w:ascii="Cambria" w:hAnsi="Cambria" w:cs="Times"/>
        </w:rPr>
        <w:t>Rémunération selon la grille de la fonction publique territoriale</w:t>
      </w:r>
    </w:p>
    <w:p w14:paraId="37353B4D" w14:textId="77777777" w:rsidR="002F6E3E" w:rsidRDefault="002F6E3E" w:rsidP="00D76685">
      <w:pPr>
        <w:spacing w:line="240" w:lineRule="auto"/>
        <w:rPr>
          <w:rFonts w:ascii="Cambria" w:hAnsi="Cambria"/>
          <w:b/>
          <w:sz w:val="26"/>
          <w:szCs w:val="26"/>
        </w:rPr>
        <w:sectPr w:rsidR="002F6E3E" w:rsidSect="00A17F64">
          <w:pgSz w:w="11906" w:h="16838"/>
          <w:pgMar w:top="1417" w:right="1417" w:bottom="1417" w:left="1417" w:header="708" w:footer="708" w:gutter="0"/>
          <w:cols w:space="708"/>
          <w:docGrid w:linePitch="360"/>
        </w:sectPr>
      </w:pPr>
    </w:p>
    <w:p w14:paraId="7B534A51" w14:textId="49134BD3" w:rsidR="002F5711" w:rsidRPr="00AC0B8A" w:rsidRDefault="00AC0B8A" w:rsidP="002F6E3E">
      <w:pPr>
        <w:spacing w:line="240" w:lineRule="auto"/>
        <w:rPr>
          <w:rFonts w:ascii="Cambria" w:hAnsi="Cambria" w:cs="Times"/>
        </w:rPr>
      </w:pPr>
      <w:r w:rsidRPr="00AC0B8A">
        <w:rPr>
          <w:rFonts w:ascii="Cambria" w:hAnsi="Cambria" w:cs="Times"/>
        </w:rPr>
        <w:t xml:space="preserve">Cadre d’emploi : </w:t>
      </w:r>
      <w:r>
        <w:rPr>
          <w:rFonts w:ascii="Cambria" w:hAnsi="Cambria" w:cs="Times"/>
        </w:rPr>
        <w:t xml:space="preserve">Filière administrative - </w:t>
      </w:r>
      <w:r w:rsidRPr="00AC0B8A">
        <w:rPr>
          <w:rFonts w:ascii="Cambria" w:hAnsi="Cambria" w:cs="Times"/>
        </w:rPr>
        <w:t>Attaché territorial - catégorie A – contractuel ou fonctionnaire</w:t>
      </w:r>
    </w:p>
    <w:p w14:paraId="36A241AF" w14:textId="77777777" w:rsidR="002F5711" w:rsidRDefault="002F5711" w:rsidP="002F6E3E">
      <w:pPr>
        <w:spacing w:line="240" w:lineRule="auto"/>
        <w:rPr>
          <w:rFonts w:ascii="Cambria" w:hAnsi="Cambria"/>
          <w:b/>
          <w:sz w:val="26"/>
          <w:szCs w:val="26"/>
        </w:rPr>
      </w:pPr>
    </w:p>
    <w:p w14:paraId="457C030E" w14:textId="45570687" w:rsidR="002F6E3E" w:rsidRDefault="002F6E3E" w:rsidP="002F6E3E">
      <w:pPr>
        <w:spacing w:line="240" w:lineRule="auto"/>
        <w:rPr>
          <w:rFonts w:ascii="Cambria" w:hAnsi="Cambria"/>
          <w:b/>
          <w:sz w:val="26"/>
          <w:szCs w:val="26"/>
        </w:rPr>
      </w:pPr>
      <w:r>
        <w:rPr>
          <w:rFonts w:ascii="Cambria" w:hAnsi="Cambria"/>
          <w:b/>
          <w:sz w:val="26"/>
          <w:szCs w:val="26"/>
        </w:rPr>
        <w:t>4</w:t>
      </w:r>
      <w:r w:rsidRPr="00D76685">
        <w:rPr>
          <w:rFonts w:ascii="Cambria" w:hAnsi="Cambria"/>
          <w:b/>
          <w:sz w:val="26"/>
          <w:szCs w:val="26"/>
        </w:rPr>
        <w:t xml:space="preserve"> / COMPETENCES ET APTITUDES REQUISES</w:t>
      </w:r>
    </w:p>
    <w:p w14:paraId="1030C1E2" w14:textId="77777777" w:rsidR="002F6E3E" w:rsidRDefault="002F6E3E" w:rsidP="00D76685">
      <w:pPr>
        <w:spacing w:line="240" w:lineRule="auto"/>
        <w:rPr>
          <w:rFonts w:ascii="Cambria" w:eastAsia="SimSun" w:hAnsi="Cambria" w:cs="Tahoma"/>
          <w:b/>
        </w:rPr>
        <w:sectPr w:rsidR="002F6E3E" w:rsidSect="002F6E3E">
          <w:type w:val="continuous"/>
          <w:pgSz w:w="11906" w:h="16838"/>
          <w:pgMar w:top="1417" w:right="1417" w:bottom="1417" w:left="1417" w:header="708" w:footer="708" w:gutter="0"/>
          <w:cols w:space="708"/>
          <w:docGrid w:linePitch="360"/>
        </w:sectPr>
      </w:pPr>
    </w:p>
    <w:p w14:paraId="0C16EF6D" w14:textId="77777777" w:rsidR="002F6E3E" w:rsidRPr="002F6E3E" w:rsidRDefault="002F6E3E" w:rsidP="002F6E3E">
      <w:pPr>
        <w:spacing w:line="240" w:lineRule="auto"/>
        <w:rPr>
          <w:rFonts w:ascii="Cambria" w:hAnsi="Cambria"/>
          <w:b/>
        </w:rPr>
      </w:pPr>
      <w:r w:rsidRPr="002F6E3E">
        <w:rPr>
          <w:rFonts w:ascii="Cambria" w:hAnsi="Cambria"/>
          <w:b/>
        </w:rPr>
        <w:t>Connaissances</w:t>
      </w:r>
    </w:p>
    <w:p w14:paraId="66EBCFC8" w14:textId="77777777" w:rsidR="002F6E3E" w:rsidRPr="002F6E3E" w:rsidRDefault="002F6E3E" w:rsidP="002F6E3E">
      <w:pPr>
        <w:spacing w:line="240" w:lineRule="auto"/>
        <w:rPr>
          <w:rFonts w:ascii="Cambria" w:hAnsi="Cambria"/>
          <w:bCs/>
        </w:rPr>
      </w:pPr>
      <w:r w:rsidRPr="002F6E3E">
        <w:rPr>
          <w:rFonts w:ascii="Cambria" w:hAnsi="Cambria"/>
          <w:b/>
        </w:rPr>
        <w:t xml:space="preserve">• </w:t>
      </w:r>
      <w:r w:rsidRPr="002F6E3E">
        <w:rPr>
          <w:rFonts w:ascii="Cambria" w:hAnsi="Cambria"/>
          <w:bCs/>
        </w:rPr>
        <w:t>Réglementation sur les sites</w:t>
      </w:r>
    </w:p>
    <w:p w14:paraId="328F88B9" w14:textId="4FC0BBDB" w:rsidR="002F6E3E" w:rsidRPr="002F6E3E" w:rsidRDefault="002F6E3E" w:rsidP="002F6E3E">
      <w:pPr>
        <w:spacing w:line="240" w:lineRule="auto"/>
        <w:rPr>
          <w:rFonts w:ascii="Cambria" w:hAnsi="Cambria"/>
          <w:bCs/>
        </w:rPr>
      </w:pPr>
      <w:r w:rsidRPr="002F6E3E">
        <w:rPr>
          <w:rFonts w:ascii="Cambria" w:hAnsi="Cambria"/>
          <w:bCs/>
        </w:rPr>
        <w:t>• Politique des sites : lois de 1930 et de 1906 ; circulaire du 21 janvier 2011 sur la</w:t>
      </w:r>
      <w:r w:rsidR="002F5711">
        <w:rPr>
          <w:rFonts w:ascii="Cambria" w:hAnsi="Cambria"/>
          <w:bCs/>
        </w:rPr>
        <w:t xml:space="preserve"> </w:t>
      </w:r>
      <w:r w:rsidRPr="002F6E3E">
        <w:rPr>
          <w:rFonts w:ascii="Cambria" w:hAnsi="Cambria"/>
          <w:bCs/>
        </w:rPr>
        <w:t>politique nationale des Grands Sites, règlement du label Grand Site de France</w:t>
      </w:r>
    </w:p>
    <w:p w14:paraId="477CFECB" w14:textId="77777777" w:rsidR="002F6E3E" w:rsidRPr="002F6E3E" w:rsidRDefault="002F6E3E" w:rsidP="002F6E3E">
      <w:pPr>
        <w:spacing w:line="240" w:lineRule="auto"/>
        <w:rPr>
          <w:rFonts w:ascii="Cambria" w:hAnsi="Cambria"/>
          <w:bCs/>
        </w:rPr>
      </w:pPr>
      <w:r w:rsidRPr="002F6E3E">
        <w:rPr>
          <w:rFonts w:ascii="Cambria" w:hAnsi="Cambria"/>
          <w:bCs/>
        </w:rPr>
        <w:t>• Histoire du site /Connaissance du territoire</w:t>
      </w:r>
    </w:p>
    <w:p w14:paraId="21478691" w14:textId="77777777" w:rsidR="002F6E3E" w:rsidRPr="002F6E3E" w:rsidRDefault="002F6E3E" w:rsidP="002F6E3E">
      <w:pPr>
        <w:spacing w:line="240" w:lineRule="auto"/>
        <w:rPr>
          <w:rFonts w:ascii="Cambria" w:hAnsi="Cambria"/>
          <w:bCs/>
        </w:rPr>
      </w:pPr>
      <w:r w:rsidRPr="002F6E3E">
        <w:rPr>
          <w:rFonts w:ascii="Cambria" w:hAnsi="Cambria"/>
          <w:bCs/>
        </w:rPr>
        <w:t>• Droit du sol</w:t>
      </w:r>
    </w:p>
    <w:p w14:paraId="500233D4" w14:textId="77777777" w:rsidR="002F6E3E" w:rsidRPr="002F6E3E" w:rsidRDefault="002F6E3E" w:rsidP="002F6E3E">
      <w:pPr>
        <w:spacing w:line="240" w:lineRule="auto"/>
        <w:rPr>
          <w:rFonts w:ascii="Cambria" w:hAnsi="Cambria"/>
          <w:bCs/>
        </w:rPr>
      </w:pPr>
      <w:r w:rsidRPr="002F6E3E">
        <w:rPr>
          <w:rFonts w:ascii="Cambria" w:hAnsi="Cambria"/>
          <w:bCs/>
        </w:rPr>
        <w:t>• Structures et dynamiques paysagères</w:t>
      </w:r>
    </w:p>
    <w:p w14:paraId="7F8B2CF8" w14:textId="77777777" w:rsidR="002F6E3E" w:rsidRPr="002F6E3E" w:rsidRDefault="002F6E3E" w:rsidP="002F6E3E">
      <w:pPr>
        <w:spacing w:line="240" w:lineRule="auto"/>
        <w:rPr>
          <w:rFonts w:ascii="Cambria" w:hAnsi="Cambria"/>
          <w:bCs/>
        </w:rPr>
      </w:pPr>
      <w:r w:rsidRPr="002F6E3E">
        <w:rPr>
          <w:rFonts w:ascii="Cambria" w:hAnsi="Cambria"/>
          <w:bCs/>
        </w:rPr>
        <w:t>• Écologie du paysage</w:t>
      </w:r>
    </w:p>
    <w:p w14:paraId="194927F2" w14:textId="77777777" w:rsidR="002F6E3E" w:rsidRPr="002F6E3E" w:rsidRDefault="002F6E3E" w:rsidP="002F6E3E">
      <w:pPr>
        <w:spacing w:line="240" w:lineRule="auto"/>
        <w:rPr>
          <w:rFonts w:ascii="Cambria" w:hAnsi="Cambria"/>
          <w:bCs/>
        </w:rPr>
      </w:pPr>
      <w:r w:rsidRPr="002F6E3E">
        <w:rPr>
          <w:rFonts w:ascii="Cambria" w:hAnsi="Cambria"/>
          <w:bCs/>
        </w:rPr>
        <w:lastRenderedPageBreak/>
        <w:t>• Démarche HQE</w:t>
      </w:r>
    </w:p>
    <w:p w14:paraId="268E4083" w14:textId="77777777" w:rsidR="002F6E3E" w:rsidRPr="002F6E3E" w:rsidRDefault="002F6E3E" w:rsidP="002F6E3E">
      <w:pPr>
        <w:spacing w:line="240" w:lineRule="auto"/>
        <w:rPr>
          <w:rFonts w:ascii="Cambria" w:hAnsi="Cambria"/>
          <w:bCs/>
        </w:rPr>
      </w:pPr>
      <w:r w:rsidRPr="002F6E3E">
        <w:rPr>
          <w:rFonts w:ascii="Cambria" w:hAnsi="Cambria"/>
          <w:bCs/>
        </w:rPr>
        <w:t>• Analyse spatiale pour les politiques et projets</w:t>
      </w:r>
    </w:p>
    <w:p w14:paraId="3A4DB403" w14:textId="77777777" w:rsidR="002F6E3E" w:rsidRPr="002F6E3E" w:rsidRDefault="002F6E3E" w:rsidP="002F6E3E">
      <w:pPr>
        <w:spacing w:line="240" w:lineRule="auto"/>
        <w:rPr>
          <w:rFonts w:ascii="Cambria" w:hAnsi="Cambria"/>
          <w:bCs/>
        </w:rPr>
      </w:pPr>
      <w:r w:rsidRPr="002F6E3E">
        <w:rPr>
          <w:rFonts w:ascii="Cambria" w:hAnsi="Cambria"/>
          <w:bCs/>
        </w:rPr>
        <w:t>• Gestion de l'espace</w:t>
      </w:r>
    </w:p>
    <w:p w14:paraId="51FFA96F" w14:textId="77777777" w:rsidR="002F6E3E" w:rsidRPr="002F6E3E" w:rsidRDefault="002F6E3E" w:rsidP="002F6E3E">
      <w:pPr>
        <w:spacing w:line="240" w:lineRule="auto"/>
        <w:rPr>
          <w:rFonts w:ascii="Cambria" w:hAnsi="Cambria"/>
          <w:bCs/>
        </w:rPr>
      </w:pPr>
      <w:r w:rsidRPr="002F6E3E">
        <w:rPr>
          <w:rFonts w:ascii="Cambria" w:hAnsi="Cambria"/>
          <w:bCs/>
        </w:rPr>
        <w:t>• Préservation et valorisation du paysage</w:t>
      </w:r>
    </w:p>
    <w:p w14:paraId="5813F910" w14:textId="77777777" w:rsidR="002F6E3E" w:rsidRPr="002F6E3E" w:rsidRDefault="002F6E3E" w:rsidP="002F6E3E">
      <w:pPr>
        <w:spacing w:line="240" w:lineRule="auto"/>
        <w:rPr>
          <w:rFonts w:ascii="Cambria" w:hAnsi="Cambria"/>
          <w:bCs/>
        </w:rPr>
      </w:pPr>
      <w:r w:rsidRPr="002F6E3E">
        <w:rPr>
          <w:rFonts w:ascii="Cambria" w:hAnsi="Cambria"/>
          <w:bCs/>
        </w:rPr>
        <w:t>• Principes de l'aménagement du territoire</w:t>
      </w:r>
    </w:p>
    <w:p w14:paraId="1146D0AE" w14:textId="77777777" w:rsidR="002F6E3E" w:rsidRPr="002F6E3E" w:rsidRDefault="002F6E3E" w:rsidP="002F6E3E">
      <w:pPr>
        <w:spacing w:line="240" w:lineRule="auto"/>
        <w:rPr>
          <w:rFonts w:ascii="Cambria" w:hAnsi="Cambria"/>
          <w:bCs/>
        </w:rPr>
      </w:pPr>
      <w:r w:rsidRPr="002F6E3E">
        <w:rPr>
          <w:rFonts w:ascii="Cambria" w:hAnsi="Cambria"/>
          <w:bCs/>
        </w:rPr>
        <w:t>• Mesures de protection du site</w:t>
      </w:r>
    </w:p>
    <w:p w14:paraId="64C04BF8" w14:textId="77777777" w:rsidR="002F6E3E" w:rsidRPr="002F6E3E" w:rsidRDefault="002F6E3E" w:rsidP="002F6E3E">
      <w:pPr>
        <w:spacing w:line="240" w:lineRule="auto"/>
        <w:rPr>
          <w:rFonts w:ascii="Cambria" w:hAnsi="Cambria"/>
          <w:bCs/>
        </w:rPr>
      </w:pPr>
      <w:r w:rsidRPr="002F6E3E">
        <w:rPr>
          <w:rFonts w:ascii="Cambria" w:hAnsi="Cambria"/>
          <w:bCs/>
        </w:rPr>
        <w:t>• Enjeux de préservation de l'environnement du site</w:t>
      </w:r>
    </w:p>
    <w:p w14:paraId="402F621A" w14:textId="77777777" w:rsidR="002F6E3E" w:rsidRPr="002F6E3E" w:rsidRDefault="002F6E3E" w:rsidP="002F6E3E">
      <w:pPr>
        <w:spacing w:line="240" w:lineRule="auto"/>
        <w:rPr>
          <w:rFonts w:ascii="Cambria" w:hAnsi="Cambria"/>
          <w:bCs/>
        </w:rPr>
      </w:pPr>
      <w:r w:rsidRPr="002F6E3E">
        <w:rPr>
          <w:rFonts w:ascii="Cambria" w:hAnsi="Cambria"/>
          <w:bCs/>
        </w:rPr>
        <w:t>• Esprit des lieux</w:t>
      </w:r>
    </w:p>
    <w:p w14:paraId="6D17A00A" w14:textId="03D45B9B" w:rsidR="002F6E3E" w:rsidRPr="002F6E3E" w:rsidRDefault="002F6E3E" w:rsidP="002F6E3E">
      <w:pPr>
        <w:spacing w:line="240" w:lineRule="auto"/>
        <w:rPr>
          <w:rFonts w:ascii="Cambria" w:hAnsi="Cambria"/>
          <w:bCs/>
        </w:rPr>
      </w:pPr>
      <w:r w:rsidRPr="002F6E3E">
        <w:rPr>
          <w:rFonts w:ascii="Cambria" w:hAnsi="Cambria"/>
          <w:bCs/>
        </w:rPr>
        <w:t>• Acteurs et enjeux du développement durable, de l'aménagement du territoire</w:t>
      </w:r>
      <w:r>
        <w:rPr>
          <w:rFonts w:ascii="Cambria" w:hAnsi="Cambria"/>
          <w:bCs/>
        </w:rPr>
        <w:t xml:space="preserve"> </w:t>
      </w:r>
      <w:r w:rsidRPr="002F6E3E">
        <w:rPr>
          <w:rFonts w:ascii="Cambria" w:hAnsi="Cambria"/>
          <w:bCs/>
        </w:rPr>
        <w:t>et du patrimoine naturel et culturel.</w:t>
      </w:r>
    </w:p>
    <w:p w14:paraId="3E6396B2" w14:textId="77777777" w:rsidR="002F6E3E" w:rsidRPr="002F6E3E" w:rsidRDefault="002F6E3E" w:rsidP="002F6E3E">
      <w:pPr>
        <w:spacing w:line="240" w:lineRule="auto"/>
        <w:rPr>
          <w:rFonts w:ascii="Cambria" w:hAnsi="Cambria"/>
          <w:bCs/>
        </w:rPr>
      </w:pPr>
      <w:r w:rsidRPr="002F6E3E">
        <w:rPr>
          <w:rFonts w:ascii="Cambria" w:hAnsi="Cambria"/>
          <w:bCs/>
        </w:rPr>
        <w:t>• Commande publique</w:t>
      </w:r>
    </w:p>
    <w:p w14:paraId="0D98F645" w14:textId="77777777" w:rsidR="002F6E3E" w:rsidRPr="002F6E3E" w:rsidRDefault="002F6E3E" w:rsidP="002F6E3E">
      <w:pPr>
        <w:spacing w:line="240" w:lineRule="auto"/>
        <w:rPr>
          <w:rFonts w:ascii="Cambria" w:hAnsi="Cambria"/>
          <w:bCs/>
        </w:rPr>
      </w:pPr>
    </w:p>
    <w:p w14:paraId="402C731B" w14:textId="77777777" w:rsidR="002F6E3E" w:rsidRPr="002F6E3E" w:rsidRDefault="002F6E3E" w:rsidP="002F6E3E">
      <w:pPr>
        <w:spacing w:line="240" w:lineRule="auto"/>
        <w:rPr>
          <w:rFonts w:ascii="Cambria" w:hAnsi="Cambria"/>
          <w:b/>
        </w:rPr>
      </w:pPr>
      <w:r w:rsidRPr="002F6E3E">
        <w:rPr>
          <w:rFonts w:ascii="Cambria" w:hAnsi="Cambria"/>
          <w:b/>
        </w:rPr>
        <w:t>Savoir-faire</w:t>
      </w:r>
    </w:p>
    <w:p w14:paraId="0448BBF0" w14:textId="77777777" w:rsidR="002F6E3E" w:rsidRPr="002F6E3E" w:rsidRDefault="002F6E3E" w:rsidP="002F6E3E">
      <w:pPr>
        <w:spacing w:line="240" w:lineRule="auto"/>
        <w:rPr>
          <w:rFonts w:ascii="Cambria" w:hAnsi="Cambria"/>
          <w:bCs/>
        </w:rPr>
      </w:pPr>
      <w:r w:rsidRPr="002F6E3E">
        <w:rPr>
          <w:rFonts w:ascii="Cambria" w:hAnsi="Cambria"/>
          <w:b/>
        </w:rPr>
        <w:t xml:space="preserve">• </w:t>
      </w:r>
      <w:r w:rsidRPr="002F6E3E">
        <w:rPr>
          <w:rFonts w:ascii="Cambria" w:hAnsi="Cambria"/>
          <w:bCs/>
        </w:rPr>
        <w:t>Maitrise d'ouvrage</w:t>
      </w:r>
    </w:p>
    <w:p w14:paraId="755E9397" w14:textId="77777777" w:rsidR="002F6E3E" w:rsidRPr="002F6E3E" w:rsidRDefault="002F6E3E" w:rsidP="002F6E3E">
      <w:pPr>
        <w:spacing w:line="240" w:lineRule="auto"/>
        <w:rPr>
          <w:rFonts w:ascii="Cambria" w:hAnsi="Cambria"/>
          <w:bCs/>
        </w:rPr>
      </w:pPr>
      <w:r w:rsidRPr="002F6E3E">
        <w:rPr>
          <w:rFonts w:ascii="Cambria" w:hAnsi="Cambria"/>
          <w:bCs/>
        </w:rPr>
        <w:t>• Procédures administratives</w:t>
      </w:r>
    </w:p>
    <w:p w14:paraId="48510AE8" w14:textId="77777777" w:rsidR="002F6E3E" w:rsidRPr="002F6E3E" w:rsidRDefault="002F6E3E" w:rsidP="002F6E3E">
      <w:pPr>
        <w:spacing w:line="240" w:lineRule="auto"/>
        <w:rPr>
          <w:rFonts w:ascii="Cambria" w:hAnsi="Cambria"/>
          <w:bCs/>
        </w:rPr>
      </w:pPr>
      <w:r w:rsidRPr="002F6E3E">
        <w:rPr>
          <w:rFonts w:ascii="Cambria" w:hAnsi="Cambria"/>
          <w:bCs/>
        </w:rPr>
        <w:t>• Relevé et dessin</w:t>
      </w:r>
    </w:p>
    <w:p w14:paraId="681C3448" w14:textId="77777777" w:rsidR="002F6E3E" w:rsidRPr="002F6E3E" w:rsidRDefault="002F6E3E" w:rsidP="002F6E3E">
      <w:pPr>
        <w:spacing w:line="240" w:lineRule="auto"/>
        <w:rPr>
          <w:rFonts w:ascii="Cambria" w:hAnsi="Cambria"/>
          <w:bCs/>
        </w:rPr>
      </w:pPr>
      <w:r w:rsidRPr="002F6E3E">
        <w:rPr>
          <w:rFonts w:ascii="Cambria" w:hAnsi="Cambria"/>
          <w:bCs/>
        </w:rPr>
        <w:t>• Techniques de maitrise d’œuvre</w:t>
      </w:r>
    </w:p>
    <w:p w14:paraId="1D0E8B5F" w14:textId="77777777" w:rsidR="002F6E3E" w:rsidRPr="002F6E3E" w:rsidRDefault="002F6E3E" w:rsidP="002F6E3E">
      <w:pPr>
        <w:spacing w:line="240" w:lineRule="auto"/>
        <w:rPr>
          <w:rFonts w:ascii="Cambria" w:hAnsi="Cambria"/>
          <w:bCs/>
        </w:rPr>
      </w:pPr>
      <w:r w:rsidRPr="002F6E3E">
        <w:rPr>
          <w:rFonts w:ascii="Cambria" w:hAnsi="Cambria"/>
          <w:bCs/>
        </w:rPr>
        <w:t>• Montage de dossier</w:t>
      </w:r>
    </w:p>
    <w:p w14:paraId="52056D7D" w14:textId="77777777" w:rsidR="002F6E3E" w:rsidRPr="002F6E3E" w:rsidRDefault="002F6E3E" w:rsidP="002F6E3E">
      <w:pPr>
        <w:spacing w:line="240" w:lineRule="auto"/>
        <w:rPr>
          <w:rFonts w:ascii="Cambria" w:hAnsi="Cambria"/>
          <w:bCs/>
        </w:rPr>
      </w:pPr>
      <w:r w:rsidRPr="002F6E3E">
        <w:rPr>
          <w:rFonts w:ascii="Cambria" w:hAnsi="Cambria"/>
          <w:bCs/>
        </w:rPr>
        <w:t>• Techniques de dessin, photomontage, esquisses</w:t>
      </w:r>
    </w:p>
    <w:p w14:paraId="3546342B" w14:textId="77777777" w:rsidR="002F6E3E" w:rsidRPr="002F6E3E" w:rsidRDefault="002F6E3E" w:rsidP="002F6E3E">
      <w:pPr>
        <w:spacing w:line="240" w:lineRule="auto"/>
        <w:rPr>
          <w:rFonts w:ascii="Cambria" w:hAnsi="Cambria"/>
          <w:bCs/>
        </w:rPr>
      </w:pPr>
      <w:r w:rsidRPr="002F6E3E">
        <w:rPr>
          <w:rFonts w:ascii="Cambria" w:hAnsi="Cambria"/>
          <w:bCs/>
        </w:rPr>
        <w:t xml:space="preserve">• Pratique de chantier </w:t>
      </w:r>
    </w:p>
    <w:p w14:paraId="614C34B4" w14:textId="77777777" w:rsidR="002F6E3E" w:rsidRPr="002F6E3E" w:rsidRDefault="002F6E3E" w:rsidP="002F6E3E">
      <w:pPr>
        <w:spacing w:line="240" w:lineRule="auto"/>
        <w:rPr>
          <w:rFonts w:ascii="Cambria" w:hAnsi="Cambria"/>
          <w:bCs/>
        </w:rPr>
      </w:pPr>
      <w:r w:rsidRPr="002F6E3E">
        <w:rPr>
          <w:rFonts w:ascii="Cambria" w:hAnsi="Cambria"/>
          <w:bCs/>
        </w:rPr>
        <w:t>• Élaborer des cahiers des charges</w:t>
      </w:r>
    </w:p>
    <w:p w14:paraId="438ECA7C" w14:textId="77777777" w:rsidR="002F6E3E" w:rsidRPr="002F6E3E" w:rsidRDefault="002F6E3E" w:rsidP="002F6E3E">
      <w:pPr>
        <w:spacing w:line="240" w:lineRule="auto"/>
        <w:rPr>
          <w:rFonts w:ascii="Cambria" w:hAnsi="Cambria"/>
          <w:bCs/>
        </w:rPr>
      </w:pPr>
      <w:r w:rsidRPr="002F6E3E">
        <w:rPr>
          <w:rFonts w:ascii="Cambria" w:hAnsi="Cambria"/>
          <w:bCs/>
        </w:rPr>
        <w:t>• Proposer des modes de réalisation</w:t>
      </w:r>
    </w:p>
    <w:p w14:paraId="57FAE2DE" w14:textId="77777777" w:rsidR="002F6E3E" w:rsidRPr="002F6E3E" w:rsidRDefault="002F6E3E" w:rsidP="002F6E3E">
      <w:pPr>
        <w:spacing w:line="240" w:lineRule="auto"/>
        <w:rPr>
          <w:rFonts w:ascii="Cambria" w:hAnsi="Cambria"/>
          <w:bCs/>
        </w:rPr>
      </w:pPr>
      <w:r w:rsidRPr="002F6E3E">
        <w:rPr>
          <w:rFonts w:ascii="Cambria" w:hAnsi="Cambria"/>
          <w:bCs/>
        </w:rPr>
        <w:t>• Transmission de savoir</w:t>
      </w:r>
    </w:p>
    <w:p w14:paraId="4EDE4719" w14:textId="77777777" w:rsidR="002F6E3E" w:rsidRPr="002F6E3E" w:rsidRDefault="002F6E3E" w:rsidP="002F6E3E">
      <w:pPr>
        <w:spacing w:line="240" w:lineRule="auto"/>
        <w:rPr>
          <w:rFonts w:ascii="Cambria" w:hAnsi="Cambria"/>
          <w:b/>
        </w:rPr>
      </w:pPr>
    </w:p>
    <w:p w14:paraId="405A6BDD" w14:textId="77777777" w:rsidR="002F6E3E" w:rsidRPr="002F6E3E" w:rsidRDefault="002F6E3E" w:rsidP="002F6E3E">
      <w:pPr>
        <w:spacing w:line="240" w:lineRule="auto"/>
        <w:rPr>
          <w:rFonts w:ascii="Cambria" w:hAnsi="Cambria"/>
          <w:b/>
        </w:rPr>
      </w:pPr>
      <w:r w:rsidRPr="002F6E3E">
        <w:rPr>
          <w:rFonts w:ascii="Cambria" w:hAnsi="Cambria"/>
          <w:b/>
        </w:rPr>
        <w:t>Capacités</w:t>
      </w:r>
    </w:p>
    <w:p w14:paraId="67E8D8B2" w14:textId="77777777" w:rsidR="002F6E3E" w:rsidRPr="002F6E3E" w:rsidRDefault="002F6E3E" w:rsidP="002F6E3E">
      <w:pPr>
        <w:spacing w:line="240" w:lineRule="auto"/>
        <w:rPr>
          <w:rFonts w:ascii="Cambria" w:hAnsi="Cambria"/>
          <w:bCs/>
        </w:rPr>
      </w:pPr>
      <w:r w:rsidRPr="002F6E3E">
        <w:rPr>
          <w:rFonts w:ascii="Cambria" w:hAnsi="Cambria"/>
          <w:b/>
        </w:rPr>
        <w:t xml:space="preserve">• </w:t>
      </w:r>
      <w:r w:rsidRPr="002F6E3E">
        <w:rPr>
          <w:rFonts w:ascii="Cambria" w:hAnsi="Cambria"/>
          <w:bCs/>
        </w:rPr>
        <w:t>Relationnelles</w:t>
      </w:r>
    </w:p>
    <w:p w14:paraId="6ACE1594" w14:textId="77777777" w:rsidR="002F6E3E" w:rsidRPr="002F6E3E" w:rsidRDefault="002F6E3E" w:rsidP="002F6E3E">
      <w:pPr>
        <w:spacing w:line="240" w:lineRule="auto"/>
        <w:rPr>
          <w:rFonts w:ascii="Cambria" w:hAnsi="Cambria"/>
          <w:bCs/>
        </w:rPr>
      </w:pPr>
      <w:r w:rsidRPr="002F6E3E">
        <w:rPr>
          <w:rFonts w:ascii="Cambria" w:hAnsi="Cambria"/>
          <w:bCs/>
        </w:rPr>
        <w:t>• Disponibilité</w:t>
      </w:r>
    </w:p>
    <w:p w14:paraId="7F1EC4B3" w14:textId="77777777" w:rsidR="002F6E3E" w:rsidRPr="002F6E3E" w:rsidRDefault="002F6E3E" w:rsidP="002F6E3E">
      <w:pPr>
        <w:spacing w:line="240" w:lineRule="auto"/>
        <w:rPr>
          <w:rFonts w:ascii="Cambria" w:hAnsi="Cambria"/>
          <w:bCs/>
        </w:rPr>
      </w:pPr>
      <w:r w:rsidRPr="002F6E3E">
        <w:rPr>
          <w:rFonts w:ascii="Cambria" w:hAnsi="Cambria"/>
          <w:bCs/>
        </w:rPr>
        <w:t xml:space="preserve">• </w:t>
      </w:r>
      <w:proofErr w:type="spellStart"/>
      <w:r w:rsidRPr="002F6E3E">
        <w:rPr>
          <w:rFonts w:ascii="Cambria" w:hAnsi="Cambria"/>
          <w:bCs/>
        </w:rPr>
        <w:t>Ecoute</w:t>
      </w:r>
      <w:proofErr w:type="spellEnd"/>
    </w:p>
    <w:p w14:paraId="5A6D037B" w14:textId="77777777" w:rsidR="002F6E3E" w:rsidRPr="002F6E3E" w:rsidRDefault="002F6E3E" w:rsidP="002F6E3E">
      <w:pPr>
        <w:spacing w:line="240" w:lineRule="auto"/>
        <w:rPr>
          <w:rFonts w:ascii="Cambria" w:hAnsi="Cambria"/>
          <w:bCs/>
        </w:rPr>
      </w:pPr>
      <w:r w:rsidRPr="002F6E3E">
        <w:rPr>
          <w:rFonts w:ascii="Cambria" w:hAnsi="Cambria"/>
          <w:bCs/>
        </w:rPr>
        <w:t>• Analyse</w:t>
      </w:r>
    </w:p>
    <w:p w14:paraId="232B7AA6" w14:textId="77777777" w:rsidR="002F6E3E" w:rsidRPr="002F6E3E" w:rsidRDefault="002F6E3E" w:rsidP="002F6E3E">
      <w:pPr>
        <w:spacing w:line="240" w:lineRule="auto"/>
        <w:rPr>
          <w:rFonts w:ascii="Cambria" w:hAnsi="Cambria"/>
          <w:bCs/>
        </w:rPr>
      </w:pPr>
      <w:r w:rsidRPr="002F6E3E">
        <w:rPr>
          <w:rFonts w:ascii="Cambria" w:hAnsi="Cambria"/>
          <w:bCs/>
        </w:rPr>
        <w:t>• Force de persuasion</w:t>
      </w:r>
    </w:p>
    <w:p w14:paraId="560CFA89" w14:textId="77777777" w:rsidR="002F6E3E" w:rsidRPr="002F6E3E" w:rsidRDefault="002F6E3E" w:rsidP="002F6E3E">
      <w:pPr>
        <w:spacing w:line="240" w:lineRule="auto"/>
        <w:rPr>
          <w:rFonts w:ascii="Cambria" w:hAnsi="Cambria"/>
          <w:bCs/>
        </w:rPr>
      </w:pPr>
      <w:r w:rsidRPr="002F6E3E">
        <w:rPr>
          <w:rFonts w:ascii="Cambria" w:hAnsi="Cambria"/>
          <w:bCs/>
        </w:rPr>
        <w:t>• Sens de l'organisation</w:t>
      </w:r>
    </w:p>
    <w:p w14:paraId="4AF43781" w14:textId="77777777" w:rsidR="002F6E3E" w:rsidRPr="002F6E3E" w:rsidRDefault="002F6E3E" w:rsidP="002F6E3E">
      <w:pPr>
        <w:spacing w:line="240" w:lineRule="auto"/>
        <w:rPr>
          <w:rFonts w:ascii="Cambria" w:hAnsi="Cambria"/>
          <w:bCs/>
        </w:rPr>
      </w:pPr>
      <w:r w:rsidRPr="002F6E3E">
        <w:rPr>
          <w:rFonts w:ascii="Cambria" w:hAnsi="Cambria"/>
          <w:bCs/>
        </w:rPr>
        <w:t>• Gestion du temps</w:t>
      </w:r>
    </w:p>
    <w:p w14:paraId="1602329F" w14:textId="77777777" w:rsidR="002F6E3E" w:rsidRPr="002F6E3E" w:rsidRDefault="002F6E3E" w:rsidP="002F6E3E">
      <w:pPr>
        <w:spacing w:line="240" w:lineRule="auto"/>
        <w:rPr>
          <w:rFonts w:ascii="Cambria" w:hAnsi="Cambria"/>
          <w:bCs/>
        </w:rPr>
      </w:pPr>
      <w:r w:rsidRPr="002F6E3E">
        <w:rPr>
          <w:rFonts w:ascii="Cambria" w:hAnsi="Cambria"/>
          <w:bCs/>
        </w:rPr>
        <w:t>• Dialogue</w:t>
      </w:r>
    </w:p>
    <w:p w14:paraId="6D5CC0AC" w14:textId="77777777" w:rsidR="002F6E3E" w:rsidRPr="002F6E3E" w:rsidRDefault="002F6E3E" w:rsidP="002F6E3E">
      <w:pPr>
        <w:spacing w:line="240" w:lineRule="auto"/>
        <w:rPr>
          <w:rFonts w:ascii="Cambria" w:hAnsi="Cambria"/>
          <w:bCs/>
        </w:rPr>
      </w:pPr>
      <w:r w:rsidRPr="002F6E3E">
        <w:rPr>
          <w:rFonts w:ascii="Cambria" w:hAnsi="Cambria"/>
          <w:bCs/>
        </w:rPr>
        <w:t>• Prise de parole en public</w:t>
      </w:r>
    </w:p>
    <w:p w14:paraId="1A586832" w14:textId="77777777" w:rsidR="002F6E3E" w:rsidRPr="002F6E3E" w:rsidRDefault="002F6E3E" w:rsidP="002F6E3E">
      <w:pPr>
        <w:spacing w:line="240" w:lineRule="auto"/>
        <w:rPr>
          <w:rFonts w:ascii="Cambria" w:hAnsi="Cambria"/>
          <w:bCs/>
        </w:rPr>
      </w:pPr>
      <w:r w:rsidRPr="002F6E3E">
        <w:rPr>
          <w:rFonts w:ascii="Cambria" w:hAnsi="Cambria"/>
          <w:bCs/>
        </w:rPr>
        <w:t>• Travail en équipe</w:t>
      </w:r>
    </w:p>
    <w:p w14:paraId="1C3A8542" w14:textId="4CA1F43F" w:rsidR="002F6E3E" w:rsidRDefault="002F6E3E" w:rsidP="002F6E3E">
      <w:pPr>
        <w:spacing w:line="240" w:lineRule="auto"/>
        <w:rPr>
          <w:rFonts w:ascii="Cambria" w:hAnsi="Cambria"/>
          <w:bCs/>
        </w:rPr>
      </w:pPr>
      <w:r w:rsidRPr="002F6E3E">
        <w:rPr>
          <w:rFonts w:ascii="Cambria" w:hAnsi="Cambria"/>
          <w:bCs/>
        </w:rPr>
        <w:t xml:space="preserve">• </w:t>
      </w:r>
      <w:proofErr w:type="spellStart"/>
      <w:r w:rsidRPr="002F6E3E">
        <w:rPr>
          <w:rFonts w:ascii="Cambria" w:hAnsi="Cambria"/>
          <w:bCs/>
        </w:rPr>
        <w:t>Travail</w:t>
      </w:r>
      <w:proofErr w:type="spellEnd"/>
      <w:r w:rsidRPr="002F6E3E">
        <w:rPr>
          <w:rFonts w:ascii="Cambria" w:hAnsi="Cambria"/>
          <w:bCs/>
        </w:rPr>
        <w:t xml:space="preserve"> en partenariat</w:t>
      </w:r>
    </w:p>
    <w:p w14:paraId="7AE31618" w14:textId="77777777" w:rsidR="002F6E3E" w:rsidRDefault="002F6E3E" w:rsidP="002F6E3E">
      <w:pPr>
        <w:spacing w:line="240" w:lineRule="auto"/>
        <w:rPr>
          <w:rFonts w:ascii="Cambria" w:hAnsi="Cambria"/>
          <w:bCs/>
        </w:rPr>
      </w:pPr>
    </w:p>
    <w:p w14:paraId="71802DDD" w14:textId="77777777" w:rsidR="002F6E3E" w:rsidRDefault="002F6E3E" w:rsidP="002F6E3E">
      <w:pPr>
        <w:spacing w:line="240" w:lineRule="auto"/>
        <w:rPr>
          <w:rFonts w:ascii="Cambria" w:hAnsi="Cambria"/>
          <w:bCs/>
        </w:rPr>
      </w:pPr>
    </w:p>
    <w:p w14:paraId="24EBCB43" w14:textId="77777777" w:rsidR="002F6E3E" w:rsidRDefault="002F6E3E" w:rsidP="002F6E3E">
      <w:pPr>
        <w:spacing w:line="240" w:lineRule="auto"/>
        <w:rPr>
          <w:rFonts w:ascii="Cambria" w:hAnsi="Cambria"/>
          <w:bCs/>
        </w:rPr>
      </w:pPr>
    </w:p>
    <w:p w14:paraId="31C45237" w14:textId="77777777" w:rsidR="002F5711" w:rsidRDefault="002F5711" w:rsidP="002F6E3E">
      <w:pPr>
        <w:spacing w:line="240" w:lineRule="auto"/>
        <w:rPr>
          <w:rFonts w:ascii="Cambria" w:hAnsi="Cambria"/>
          <w:bCs/>
        </w:rPr>
      </w:pPr>
    </w:p>
    <w:p w14:paraId="5DCB1E10" w14:textId="77777777" w:rsidR="002F6E3E" w:rsidRPr="002F6E3E" w:rsidRDefault="002F6E3E" w:rsidP="002F6E3E">
      <w:pPr>
        <w:spacing w:line="240" w:lineRule="auto"/>
        <w:rPr>
          <w:rFonts w:ascii="Cambria" w:hAnsi="Cambria" w:cs="MetaPlusMedium-Roman"/>
          <w:color w:val="000000"/>
        </w:rPr>
      </w:pPr>
    </w:p>
    <w:p w14:paraId="740C3BD1" w14:textId="53D48984" w:rsidR="0078764D" w:rsidRPr="0078764D" w:rsidRDefault="0078764D" w:rsidP="00D76685">
      <w:pPr>
        <w:spacing w:line="240" w:lineRule="auto"/>
        <w:rPr>
          <w:rFonts w:ascii="Cambria" w:hAnsi="Cambria" w:cs="MetaPlusMedium-Roman"/>
          <w:b/>
          <w:i/>
          <w:color w:val="000000"/>
        </w:rPr>
      </w:pPr>
      <w:r w:rsidRPr="0078764D">
        <w:rPr>
          <w:rFonts w:ascii="Cambria" w:hAnsi="Cambria" w:cs="MetaPlusMedium-Roman"/>
          <w:b/>
          <w:i/>
          <w:color w:val="000000"/>
        </w:rPr>
        <w:t xml:space="preserve">Candidature (courrier, CV, …) à adresser par mail à </w:t>
      </w:r>
      <w:hyperlink r:id="rId9" w:history="1">
        <w:r w:rsidRPr="0078764D">
          <w:rPr>
            <w:rStyle w:val="Lienhypertexte"/>
            <w:rFonts w:ascii="Cambria" w:hAnsi="Cambria" w:cs="MetaPlusMedium-Roman"/>
            <w:b/>
            <w:i/>
          </w:rPr>
          <w:t>contact@canigo-grandsite.fr</w:t>
        </w:r>
      </w:hyperlink>
      <w:r>
        <w:rPr>
          <w:rFonts w:ascii="Cambria" w:hAnsi="Cambria" w:cs="MetaPlusMedium-Roman"/>
          <w:b/>
          <w:i/>
          <w:color w:val="000000"/>
        </w:rPr>
        <w:t xml:space="preserve"> avant le </w:t>
      </w:r>
      <w:r w:rsidR="002F5711">
        <w:rPr>
          <w:rFonts w:ascii="Cambria" w:hAnsi="Cambria" w:cs="MetaPlusMedium-Roman"/>
          <w:b/>
          <w:i/>
          <w:color w:val="000000"/>
        </w:rPr>
        <w:t>1</w:t>
      </w:r>
      <w:r w:rsidR="002F5711" w:rsidRPr="002F5711">
        <w:rPr>
          <w:rFonts w:ascii="Cambria" w:hAnsi="Cambria" w:cs="MetaPlusMedium-Roman"/>
          <w:b/>
          <w:i/>
          <w:color w:val="000000"/>
          <w:vertAlign w:val="superscript"/>
        </w:rPr>
        <w:t>er</w:t>
      </w:r>
      <w:r w:rsidR="002F5711">
        <w:rPr>
          <w:rFonts w:ascii="Cambria" w:hAnsi="Cambria" w:cs="MetaPlusMedium-Roman"/>
          <w:b/>
          <w:i/>
          <w:color w:val="000000"/>
        </w:rPr>
        <w:t xml:space="preserve"> </w:t>
      </w:r>
      <w:r w:rsidR="00AC0B8A">
        <w:rPr>
          <w:rFonts w:ascii="Cambria" w:hAnsi="Cambria" w:cs="MetaPlusMedium-Roman"/>
          <w:b/>
          <w:i/>
          <w:color w:val="000000"/>
        </w:rPr>
        <w:t>juin</w:t>
      </w:r>
      <w:r>
        <w:rPr>
          <w:rFonts w:ascii="Cambria" w:hAnsi="Cambria" w:cs="MetaPlusMedium-Roman"/>
          <w:b/>
          <w:i/>
          <w:color w:val="000000"/>
        </w:rPr>
        <w:t xml:space="preserve"> à l’attention de Madame la Présidente de Canigó Grand Site.</w:t>
      </w:r>
    </w:p>
    <w:p w14:paraId="145FB97D" w14:textId="77777777" w:rsidR="0078764D" w:rsidRPr="00D76685" w:rsidRDefault="0078764D" w:rsidP="00D76685">
      <w:pPr>
        <w:spacing w:line="240" w:lineRule="auto"/>
        <w:rPr>
          <w:rFonts w:ascii="Cambria" w:hAnsi="Cambria" w:cs="MetaPlusMedium-Roman"/>
          <w:color w:val="000000"/>
        </w:rPr>
      </w:pPr>
    </w:p>
    <w:sectPr w:rsidR="0078764D" w:rsidRPr="00D76685" w:rsidSect="002F6E3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0A35" w14:textId="77777777" w:rsidR="001C3004" w:rsidRDefault="001C3004" w:rsidP="00347281">
      <w:pPr>
        <w:spacing w:line="240" w:lineRule="auto"/>
      </w:pPr>
      <w:r>
        <w:separator/>
      </w:r>
    </w:p>
  </w:endnote>
  <w:endnote w:type="continuationSeparator" w:id="0">
    <w:p w14:paraId="2A2C7550" w14:textId="77777777" w:rsidR="001C3004" w:rsidRDefault="001C3004" w:rsidP="00347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etaPlusMedium-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AB0C" w14:textId="77777777" w:rsidR="001C3004" w:rsidRDefault="001C3004" w:rsidP="00347281">
      <w:pPr>
        <w:spacing w:line="240" w:lineRule="auto"/>
      </w:pPr>
      <w:r>
        <w:separator/>
      </w:r>
    </w:p>
  </w:footnote>
  <w:footnote w:type="continuationSeparator" w:id="0">
    <w:p w14:paraId="13BDF37D" w14:textId="77777777" w:rsidR="001C3004" w:rsidRDefault="001C3004" w:rsidP="003472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088"/>
    <w:multiLevelType w:val="hybridMultilevel"/>
    <w:tmpl w:val="4EA46E34"/>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 w15:restartNumberingAfterBreak="0">
    <w:nsid w:val="255B3BA5"/>
    <w:multiLevelType w:val="hybridMultilevel"/>
    <w:tmpl w:val="86F61100"/>
    <w:lvl w:ilvl="0" w:tplc="1F4C1D5A">
      <w:start w:val="3"/>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AC3B32"/>
    <w:multiLevelType w:val="hybridMultilevel"/>
    <w:tmpl w:val="554E1A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F285978"/>
    <w:multiLevelType w:val="hybridMultilevel"/>
    <w:tmpl w:val="4B241160"/>
    <w:lvl w:ilvl="0" w:tplc="638680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F3360E"/>
    <w:multiLevelType w:val="hybridMultilevel"/>
    <w:tmpl w:val="D58C1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15474"/>
    <w:multiLevelType w:val="hybridMultilevel"/>
    <w:tmpl w:val="EC365CB6"/>
    <w:lvl w:ilvl="0" w:tplc="06BE01C2">
      <w:start w:val="3"/>
      <w:numFmt w:val="bullet"/>
      <w:lvlText w:val="-"/>
      <w:lvlJc w:val="left"/>
      <w:pPr>
        <w:ind w:left="360" w:hanging="360"/>
      </w:pPr>
      <w:rPr>
        <w:rFonts w:ascii="Cambria" w:eastAsia="Calibri" w:hAnsi="Cambria" w:cs="Time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631769C"/>
    <w:multiLevelType w:val="multilevel"/>
    <w:tmpl w:val="FAE8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02B82"/>
    <w:multiLevelType w:val="hybridMultilevel"/>
    <w:tmpl w:val="B3848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02780"/>
    <w:multiLevelType w:val="hybridMultilevel"/>
    <w:tmpl w:val="23840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233E13"/>
    <w:multiLevelType w:val="hybridMultilevel"/>
    <w:tmpl w:val="FB08E9AE"/>
    <w:lvl w:ilvl="0" w:tplc="45F2C7B4">
      <w:start w:val="4"/>
      <w:numFmt w:val="bullet"/>
      <w:lvlText w:val="-"/>
      <w:lvlJc w:val="left"/>
      <w:pPr>
        <w:ind w:left="360" w:hanging="360"/>
      </w:pPr>
      <w:rPr>
        <w:rFonts w:ascii="Cambria" w:eastAsia="Calibri" w:hAnsi="Cambria" w:cs="Time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3585FDC"/>
    <w:multiLevelType w:val="hybridMultilevel"/>
    <w:tmpl w:val="6908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C13A74"/>
    <w:multiLevelType w:val="hybridMultilevel"/>
    <w:tmpl w:val="3A7C2ADE"/>
    <w:lvl w:ilvl="0" w:tplc="5EAAFFF0">
      <w:start w:val="4"/>
      <w:numFmt w:val="bullet"/>
      <w:lvlText w:val="-"/>
      <w:lvlJc w:val="left"/>
      <w:pPr>
        <w:ind w:left="360" w:hanging="360"/>
      </w:pPr>
      <w:rPr>
        <w:rFonts w:ascii="Cambria" w:eastAsia="Calibri" w:hAnsi="Cambria" w:cs="Time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A47647B"/>
    <w:multiLevelType w:val="hybridMultilevel"/>
    <w:tmpl w:val="407E8710"/>
    <w:lvl w:ilvl="0" w:tplc="638680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BA3906"/>
    <w:multiLevelType w:val="hybridMultilevel"/>
    <w:tmpl w:val="8A02DFB6"/>
    <w:lvl w:ilvl="0" w:tplc="253CFB34">
      <w:start w:val="4"/>
      <w:numFmt w:val="bullet"/>
      <w:lvlText w:val="-"/>
      <w:lvlJc w:val="left"/>
      <w:pPr>
        <w:ind w:left="720" w:hanging="360"/>
      </w:pPr>
      <w:rPr>
        <w:rFonts w:ascii="Cambria" w:eastAsia="Calibri" w:hAnsi="Cambri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D36D0E"/>
    <w:multiLevelType w:val="hybridMultilevel"/>
    <w:tmpl w:val="15E68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A41BAF"/>
    <w:multiLevelType w:val="hybridMultilevel"/>
    <w:tmpl w:val="7A5EE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3D4EBB"/>
    <w:multiLevelType w:val="hybridMultilevel"/>
    <w:tmpl w:val="51B02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6256880">
    <w:abstractNumId w:val="7"/>
  </w:num>
  <w:num w:numId="2" w16cid:durableId="1568877200">
    <w:abstractNumId w:val="2"/>
  </w:num>
  <w:num w:numId="3" w16cid:durableId="243804724">
    <w:abstractNumId w:val="12"/>
  </w:num>
  <w:num w:numId="4" w16cid:durableId="1255358005">
    <w:abstractNumId w:val="4"/>
  </w:num>
  <w:num w:numId="5" w16cid:durableId="244148980">
    <w:abstractNumId w:val="14"/>
  </w:num>
  <w:num w:numId="6" w16cid:durableId="1157066153">
    <w:abstractNumId w:val="8"/>
  </w:num>
  <w:num w:numId="7" w16cid:durableId="681468238">
    <w:abstractNumId w:val="10"/>
  </w:num>
  <w:num w:numId="8" w16cid:durableId="255870717">
    <w:abstractNumId w:val="6"/>
  </w:num>
  <w:num w:numId="9" w16cid:durableId="134373590">
    <w:abstractNumId w:val="3"/>
  </w:num>
  <w:num w:numId="10" w16cid:durableId="1192692864">
    <w:abstractNumId w:val="0"/>
  </w:num>
  <w:num w:numId="11" w16cid:durableId="281305768">
    <w:abstractNumId w:val="15"/>
  </w:num>
  <w:num w:numId="12" w16cid:durableId="1309700828">
    <w:abstractNumId w:val="16"/>
  </w:num>
  <w:num w:numId="13" w16cid:durableId="1348017994">
    <w:abstractNumId w:val="5"/>
  </w:num>
  <w:num w:numId="14" w16cid:durableId="627048971">
    <w:abstractNumId w:val="1"/>
  </w:num>
  <w:num w:numId="15" w16cid:durableId="1410154036">
    <w:abstractNumId w:val="9"/>
  </w:num>
  <w:num w:numId="16" w16cid:durableId="272634491">
    <w:abstractNumId w:val="11"/>
  </w:num>
  <w:num w:numId="17" w16cid:durableId="2483886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898"/>
    <w:rsid w:val="000023B3"/>
    <w:rsid w:val="000045A8"/>
    <w:rsid w:val="000136BC"/>
    <w:rsid w:val="000329C8"/>
    <w:rsid w:val="0003653D"/>
    <w:rsid w:val="00037100"/>
    <w:rsid w:val="00041D22"/>
    <w:rsid w:val="000423A4"/>
    <w:rsid w:val="0004399D"/>
    <w:rsid w:val="000620E3"/>
    <w:rsid w:val="000704AF"/>
    <w:rsid w:val="00075753"/>
    <w:rsid w:val="00095E82"/>
    <w:rsid w:val="000A00C1"/>
    <w:rsid w:val="000A6FC5"/>
    <w:rsid w:val="000B2DB1"/>
    <w:rsid w:val="000B3DD7"/>
    <w:rsid w:val="000D005E"/>
    <w:rsid w:val="000E733C"/>
    <w:rsid w:val="000F7677"/>
    <w:rsid w:val="001248BB"/>
    <w:rsid w:val="00124F18"/>
    <w:rsid w:val="001351B5"/>
    <w:rsid w:val="00141033"/>
    <w:rsid w:val="00150914"/>
    <w:rsid w:val="00164A28"/>
    <w:rsid w:val="001719E2"/>
    <w:rsid w:val="00171F18"/>
    <w:rsid w:val="00184AE1"/>
    <w:rsid w:val="001A1516"/>
    <w:rsid w:val="001A2A39"/>
    <w:rsid w:val="001A53BD"/>
    <w:rsid w:val="001B4508"/>
    <w:rsid w:val="001C0591"/>
    <w:rsid w:val="001C3004"/>
    <w:rsid w:val="001D5036"/>
    <w:rsid w:val="001E1D10"/>
    <w:rsid w:val="001E62B8"/>
    <w:rsid w:val="001F2F87"/>
    <w:rsid w:val="001F36BC"/>
    <w:rsid w:val="00203FD6"/>
    <w:rsid w:val="002144BB"/>
    <w:rsid w:val="00223B63"/>
    <w:rsid w:val="0023030C"/>
    <w:rsid w:val="00231CA9"/>
    <w:rsid w:val="00231F1D"/>
    <w:rsid w:val="002450A1"/>
    <w:rsid w:val="00251752"/>
    <w:rsid w:val="002520A1"/>
    <w:rsid w:val="00263640"/>
    <w:rsid w:val="002742D6"/>
    <w:rsid w:val="002747AE"/>
    <w:rsid w:val="00284E9F"/>
    <w:rsid w:val="00284ECC"/>
    <w:rsid w:val="0028549C"/>
    <w:rsid w:val="002B03F4"/>
    <w:rsid w:val="002B0C85"/>
    <w:rsid w:val="002C58D6"/>
    <w:rsid w:val="002E17DF"/>
    <w:rsid w:val="002F5711"/>
    <w:rsid w:val="002F6E3E"/>
    <w:rsid w:val="00301659"/>
    <w:rsid w:val="00310899"/>
    <w:rsid w:val="00333408"/>
    <w:rsid w:val="00344F2C"/>
    <w:rsid w:val="00347281"/>
    <w:rsid w:val="0035682B"/>
    <w:rsid w:val="003A0F0C"/>
    <w:rsid w:val="003B4A61"/>
    <w:rsid w:val="003C2F0B"/>
    <w:rsid w:val="003C4DBF"/>
    <w:rsid w:val="003D4E3B"/>
    <w:rsid w:val="003F05DE"/>
    <w:rsid w:val="003F371B"/>
    <w:rsid w:val="00410A1D"/>
    <w:rsid w:val="00410B95"/>
    <w:rsid w:val="00416FAB"/>
    <w:rsid w:val="00417B49"/>
    <w:rsid w:val="004301B9"/>
    <w:rsid w:val="00433437"/>
    <w:rsid w:val="00440267"/>
    <w:rsid w:val="00441BB6"/>
    <w:rsid w:val="00441BDE"/>
    <w:rsid w:val="004439EF"/>
    <w:rsid w:val="00467082"/>
    <w:rsid w:val="0047272B"/>
    <w:rsid w:val="0049388E"/>
    <w:rsid w:val="004C45CE"/>
    <w:rsid w:val="004E4EAE"/>
    <w:rsid w:val="004E567A"/>
    <w:rsid w:val="00504E1A"/>
    <w:rsid w:val="00512582"/>
    <w:rsid w:val="00524C0C"/>
    <w:rsid w:val="0053534F"/>
    <w:rsid w:val="00557097"/>
    <w:rsid w:val="00567369"/>
    <w:rsid w:val="005714E3"/>
    <w:rsid w:val="00572D81"/>
    <w:rsid w:val="00573E7D"/>
    <w:rsid w:val="00580FE2"/>
    <w:rsid w:val="00587A33"/>
    <w:rsid w:val="005A1415"/>
    <w:rsid w:val="005B0E46"/>
    <w:rsid w:val="005D511C"/>
    <w:rsid w:val="005E51E8"/>
    <w:rsid w:val="005F0C87"/>
    <w:rsid w:val="005F4276"/>
    <w:rsid w:val="006012BB"/>
    <w:rsid w:val="00606641"/>
    <w:rsid w:val="00620CAB"/>
    <w:rsid w:val="00622FC7"/>
    <w:rsid w:val="00625FB4"/>
    <w:rsid w:val="006343DC"/>
    <w:rsid w:val="006363DB"/>
    <w:rsid w:val="00641D55"/>
    <w:rsid w:val="006420BA"/>
    <w:rsid w:val="00644D51"/>
    <w:rsid w:val="00645433"/>
    <w:rsid w:val="006468F7"/>
    <w:rsid w:val="006479E0"/>
    <w:rsid w:val="006512CC"/>
    <w:rsid w:val="00696A55"/>
    <w:rsid w:val="006D093E"/>
    <w:rsid w:val="006F437D"/>
    <w:rsid w:val="00702203"/>
    <w:rsid w:val="00732305"/>
    <w:rsid w:val="00735570"/>
    <w:rsid w:val="0074257B"/>
    <w:rsid w:val="007502DA"/>
    <w:rsid w:val="0078627B"/>
    <w:rsid w:val="0078764D"/>
    <w:rsid w:val="00787706"/>
    <w:rsid w:val="007903AC"/>
    <w:rsid w:val="007B7201"/>
    <w:rsid w:val="007D11EC"/>
    <w:rsid w:val="007D40F3"/>
    <w:rsid w:val="007F557F"/>
    <w:rsid w:val="007F6F20"/>
    <w:rsid w:val="008016C1"/>
    <w:rsid w:val="00804C43"/>
    <w:rsid w:val="008152A1"/>
    <w:rsid w:val="008164CB"/>
    <w:rsid w:val="00816EC9"/>
    <w:rsid w:val="00823467"/>
    <w:rsid w:val="008839AC"/>
    <w:rsid w:val="008C3A06"/>
    <w:rsid w:val="008C708B"/>
    <w:rsid w:val="008F45F3"/>
    <w:rsid w:val="0091777F"/>
    <w:rsid w:val="00924DC1"/>
    <w:rsid w:val="0093654C"/>
    <w:rsid w:val="0094676F"/>
    <w:rsid w:val="0095078D"/>
    <w:rsid w:val="00960D2F"/>
    <w:rsid w:val="0098159C"/>
    <w:rsid w:val="00990BAD"/>
    <w:rsid w:val="0099261C"/>
    <w:rsid w:val="009B3CFD"/>
    <w:rsid w:val="009D158A"/>
    <w:rsid w:val="009E0D94"/>
    <w:rsid w:val="009F0AAF"/>
    <w:rsid w:val="00A04D71"/>
    <w:rsid w:val="00A06C11"/>
    <w:rsid w:val="00A1477C"/>
    <w:rsid w:val="00A17F64"/>
    <w:rsid w:val="00A35304"/>
    <w:rsid w:val="00A40705"/>
    <w:rsid w:val="00A45311"/>
    <w:rsid w:val="00A457B1"/>
    <w:rsid w:val="00A51BA2"/>
    <w:rsid w:val="00A62F7F"/>
    <w:rsid w:val="00A710BB"/>
    <w:rsid w:val="00A736D4"/>
    <w:rsid w:val="00A7628E"/>
    <w:rsid w:val="00A85639"/>
    <w:rsid w:val="00AA0918"/>
    <w:rsid w:val="00AA1C03"/>
    <w:rsid w:val="00AA3643"/>
    <w:rsid w:val="00AB5AC2"/>
    <w:rsid w:val="00AC0B8A"/>
    <w:rsid w:val="00AC1307"/>
    <w:rsid w:val="00AC31D2"/>
    <w:rsid w:val="00AD1898"/>
    <w:rsid w:val="00AE176B"/>
    <w:rsid w:val="00B00559"/>
    <w:rsid w:val="00B134D8"/>
    <w:rsid w:val="00B23CD1"/>
    <w:rsid w:val="00B24187"/>
    <w:rsid w:val="00B26473"/>
    <w:rsid w:val="00B305A6"/>
    <w:rsid w:val="00B43792"/>
    <w:rsid w:val="00B54BA9"/>
    <w:rsid w:val="00B564CC"/>
    <w:rsid w:val="00B76926"/>
    <w:rsid w:val="00B86C5E"/>
    <w:rsid w:val="00B9239A"/>
    <w:rsid w:val="00BD457C"/>
    <w:rsid w:val="00BD50F3"/>
    <w:rsid w:val="00BD6865"/>
    <w:rsid w:val="00BE2160"/>
    <w:rsid w:val="00BE68EE"/>
    <w:rsid w:val="00BF6CFE"/>
    <w:rsid w:val="00C052D0"/>
    <w:rsid w:val="00C1152F"/>
    <w:rsid w:val="00C134E2"/>
    <w:rsid w:val="00C1539F"/>
    <w:rsid w:val="00C1674F"/>
    <w:rsid w:val="00C175F2"/>
    <w:rsid w:val="00C2370D"/>
    <w:rsid w:val="00C25DE7"/>
    <w:rsid w:val="00C309C6"/>
    <w:rsid w:val="00C35D31"/>
    <w:rsid w:val="00C42AED"/>
    <w:rsid w:val="00C5027A"/>
    <w:rsid w:val="00C5548F"/>
    <w:rsid w:val="00C778B0"/>
    <w:rsid w:val="00C83675"/>
    <w:rsid w:val="00CB32EA"/>
    <w:rsid w:val="00CD7DCF"/>
    <w:rsid w:val="00CE4B0E"/>
    <w:rsid w:val="00CE5A3E"/>
    <w:rsid w:val="00CF2A7C"/>
    <w:rsid w:val="00CF39E4"/>
    <w:rsid w:val="00D01E7F"/>
    <w:rsid w:val="00D33375"/>
    <w:rsid w:val="00D40B56"/>
    <w:rsid w:val="00D422FB"/>
    <w:rsid w:val="00D54A07"/>
    <w:rsid w:val="00D66EBF"/>
    <w:rsid w:val="00D67445"/>
    <w:rsid w:val="00D76685"/>
    <w:rsid w:val="00D77823"/>
    <w:rsid w:val="00D86B16"/>
    <w:rsid w:val="00D87219"/>
    <w:rsid w:val="00D94C48"/>
    <w:rsid w:val="00DB72B0"/>
    <w:rsid w:val="00DC1E0B"/>
    <w:rsid w:val="00DE1DE5"/>
    <w:rsid w:val="00DE7550"/>
    <w:rsid w:val="00DF5D48"/>
    <w:rsid w:val="00E15196"/>
    <w:rsid w:val="00E22B09"/>
    <w:rsid w:val="00E25C2D"/>
    <w:rsid w:val="00E26EE7"/>
    <w:rsid w:val="00E33302"/>
    <w:rsid w:val="00E42140"/>
    <w:rsid w:val="00E42511"/>
    <w:rsid w:val="00E45833"/>
    <w:rsid w:val="00E56F12"/>
    <w:rsid w:val="00E624CB"/>
    <w:rsid w:val="00E94405"/>
    <w:rsid w:val="00EC4CA7"/>
    <w:rsid w:val="00ED07C4"/>
    <w:rsid w:val="00F0229E"/>
    <w:rsid w:val="00F05CEB"/>
    <w:rsid w:val="00F073DC"/>
    <w:rsid w:val="00F11B31"/>
    <w:rsid w:val="00F11E3A"/>
    <w:rsid w:val="00F15DB1"/>
    <w:rsid w:val="00F35D68"/>
    <w:rsid w:val="00F360C6"/>
    <w:rsid w:val="00F37E05"/>
    <w:rsid w:val="00F43954"/>
    <w:rsid w:val="00F61D24"/>
    <w:rsid w:val="00F64110"/>
    <w:rsid w:val="00F709E3"/>
    <w:rsid w:val="00F86897"/>
    <w:rsid w:val="00F9564B"/>
    <w:rsid w:val="00FA6468"/>
    <w:rsid w:val="00FA677E"/>
    <w:rsid w:val="00FC5551"/>
    <w:rsid w:val="00FD092D"/>
    <w:rsid w:val="00FD2D17"/>
    <w:rsid w:val="00FF23C4"/>
    <w:rsid w:val="00FF73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05454"/>
  <w14:defaultImageDpi w14:val="300"/>
  <w15:docId w15:val="{BA255FC1-6060-0246-BAEE-1C202A5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A4"/>
    <w:pPr>
      <w:spacing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1898"/>
    <w:pPr>
      <w:ind w:left="720"/>
      <w:contextualSpacing/>
    </w:pPr>
  </w:style>
  <w:style w:type="paragraph" w:styleId="Textedebulles">
    <w:name w:val="Balloon Text"/>
    <w:basedOn w:val="Normal"/>
    <w:link w:val="TextedebullesCar"/>
    <w:uiPriority w:val="99"/>
    <w:semiHidden/>
    <w:unhideWhenUsed/>
    <w:rsid w:val="00417B49"/>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417B49"/>
    <w:rPr>
      <w:rFonts w:ascii="Tahoma" w:hAnsi="Tahoma" w:cs="Tahoma"/>
      <w:sz w:val="16"/>
      <w:szCs w:val="16"/>
    </w:rPr>
  </w:style>
  <w:style w:type="table" w:styleId="Grilledutableau">
    <w:name w:val="Table Grid"/>
    <w:basedOn w:val="TableauNormal"/>
    <w:rsid w:val="00D0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47281"/>
    <w:pPr>
      <w:tabs>
        <w:tab w:val="center" w:pos="4536"/>
        <w:tab w:val="right" w:pos="9072"/>
      </w:tabs>
      <w:spacing w:line="240" w:lineRule="auto"/>
    </w:pPr>
  </w:style>
  <w:style w:type="character" w:customStyle="1" w:styleId="En-tteCar">
    <w:name w:val="En-tête Car"/>
    <w:basedOn w:val="Policepardfaut"/>
    <w:link w:val="En-tte"/>
    <w:uiPriority w:val="99"/>
    <w:rsid w:val="00347281"/>
  </w:style>
  <w:style w:type="paragraph" w:styleId="Pieddepage">
    <w:name w:val="footer"/>
    <w:basedOn w:val="Normal"/>
    <w:link w:val="PieddepageCar"/>
    <w:uiPriority w:val="99"/>
    <w:unhideWhenUsed/>
    <w:rsid w:val="00347281"/>
    <w:pPr>
      <w:tabs>
        <w:tab w:val="center" w:pos="4536"/>
        <w:tab w:val="right" w:pos="9072"/>
      </w:tabs>
      <w:spacing w:line="240" w:lineRule="auto"/>
    </w:pPr>
  </w:style>
  <w:style w:type="character" w:customStyle="1" w:styleId="PieddepageCar">
    <w:name w:val="Pied de page Car"/>
    <w:basedOn w:val="Policepardfaut"/>
    <w:link w:val="Pieddepage"/>
    <w:uiPriority w:val="99"/>
    <w:rsid w:val="00347281"/>
  </w:style>
  <w:style w:type="paragraph" w:styleId="Corpsdetexte">
    <w:name w:val="Body Text"/>
    <w:basedOn w:val="Normal"/>
    <w:link w:val="CorpsdetexteCar"/>
    <w:semiHidden/>
    <w:rsid w:val="00E56F12"/>
    <w:pPr>
      <w:spacing w:line="240" w:lineRule="auto"/>
      <w:jc w:val="both"/>
    </w:pPr>
    <w:rPr>
      <w:rFonts w:eastAsia="SimSun" w:cs="Tahoma"/>
      <w:bCs/>
      <w:lang w:eastAsia="fr-FR"/>
    </w:rPr>
  </w:style>
  <w:style w:type="character" w:customStyle="1" w:styleId="CorpsdetexteCar">
    <w:name w:val="Corps de texte Car"/>
    <w:link w:val="Corpsdetexte"/>
    <w:semiHidden/>
    <w:rsid w:val="00E56F12"/>
    <w:rPr>
      <w:rFonts w:eastAsia="SimSun" w:cs="Tahoma"/>
      <w:bCs/>
      <w:lang w:eastAsia="fr-FR"/>
    </w:rPr>
  </w:style>
  <w:style w:type="paragraph" w:styleId="NormalWeb">
    <w:name w:val="Normal (Web)"/>
    <w:basedOn w:val="Normal"/>
    <w:uiPriority w:val="99"/>
    <w:unhideWhenUsed/>
    <w:rsid w:val="000B3DD7"/>
    <w:pPr>
      <w:spacing w:before="100" w:beforeAutospacing="1" w:after="142" w:line="288" w:lineRule="auto"/>
    </w:pPr>
    <w:rPr>
      <w:rFonts w:ascii="Times" w:hAnsi="Times"/>
      <w:lang w:eastAsia="fr-FR"/>
    </w:rPr>
  </w:style>
  <w:style w:type="character" w:styleId="Lienhypertexte">
    <w:name w:val="Hyperlink"/>
    <w:basedOn w:val="Policepardfaut"/>
    <w:uiPriority w:val="99"/>
    <w:unhideWhenUsed/>
    <w:rsid w:val="007876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51324">
      <w:bodyDiv w:val="1"/>
      <w:marLeft w:val="0"/>
      <w:marRight w:val="0"/>
      <w:marTop w:val="0"/>
      <w:marBottom w:val="0"/>
      <w:divBdr>
        <w:top w:val="none" w:sz="0" w:space="0" w:color="auto"/>
        <w:left w:val="none" w:sz="0" w:space="0" w:color="auto"/>
        <w:bottom w:val="none" w:sz="0" w:space="0" w:color="auto"/>
        <w:right w:val="none" w:sz="0" w:space="0" w:color="auto"/>
      </w:divBdr>
      <w:divsChild>
        <w:div w:id="105661170">
          <w:marLeft w:val="0"/>
          <w:marRight w:val="0"/>
          <w:marTop w:val="0"/>
          <w:marBottom w:val="0"/>
          <w:divBdr>
            <w:top w:val="none" w:sz="0" w:space="0" w:color="auto"/>
            <w:left w:val="none" w:sz="0" w:space="0" w:color="auto"/>
            <w:bottom w:val="none" w:sz="0" w:space="0" w:color="auto"/>
            <w:right w:val="none" w:sz="0" w:space="0" w:color="auto"/>
          </w:divBdr>
          <w:divsChild>
            <w:div w:id="430131435">
              <w:marLeft w:val="0"/>
              <w:marRight w:val="0"/>
              <w:marTop w:val="0"/>
              <w:marBottom w:val="0"/>
              <w:divBdr>
                <w:top w:val="none" w:sz="0" w:space="0" w:color="auto"/>
                <w:left w:val="none" w:sz="0" w:space="0" w:color="auto"/>
                <w:bottom w:val="none" w:sz="0" w:space="0" w:color="auto"/>
                <w:right w:val="none" w:sz="0" w:space="0" w:color="auto"/>
              </w:divBdr>
              <w:divsChild>
                <w:div w:id="831679776">
                  <w:marLeft w:val="337"/>
                  <w:marRight w:val="0"/>
                  <w:marTop w:val="0"/>
                  <w:marBottom w:val="0"/>
                  <w:divBdr>
                    <w:top w:val="none" w:sz="0" w:space="0" w:color="auto"/>
                    <w:left w:val="none" w:sz="0" w:space="0" w:color="auto"/>
                    <w:bottom w:val="none" w:sz="0" w:space="0" w:color="auto"/>
                    <w:right w:val="none" w:sz="0" w:space="0" w:color="auto"/>
                  </w:divBdr>
                  <w:divsChild>
                    <w:div w:id="1368985142">
                      <w:marLeft w:val="0"/>
                      <w:marRight w:val="0"/>
                      <w:marTop w:val="0"/>
                      <w:marBottom w:val="0"/>
                      <w:divBdr>
                        <w:top w:val="none" w:sz="0" w:space="0" w:color="auto"/>
                        <w:left w:val="none" w:sz="0" w:space="0" w:color="auto"/>
                        <w:bottom w:val="none" w:sz="0" w:space="0" w:color="auto"/>
                        <w:right w:val="none" w:sz="0" w:space="0" w:color="auto"/>
                      </w:divBdr>
                      <w:divsChild>
                        <w:div w:id="365371850">
                          <w:marLeft w:val="0"/>
                          <w:marRight w:val="0"/>
                          <w:marTop w:val="0"/>
                          <w:marBottom w:val="0"/>
                          <w:divBdr>
                            <w:top w:val="none" w:sz="0" w:space="0" w:color="auto"/>
                            <w:left w:val="none" w:sz="0" w:space="0" w:color="auto"/>
                            <w:bottom w:val="none" w:sz="0" w:space="0" w:color="auto"/>
                            <w:right w:val="none" w:sz="0" w:space="0" w:color="auto"/>
                          </w:divBdr>
                          <w:divsChild>
                            <w:div w:id="6512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73121">
      <w:bodyDiv w:val="1"/>
      <w:marLeft w:val="0"/>
      <w:marRight w:val="0"/>
      <w:marTop w:val="0"/>
      <w:marBottom w:val="0"/>
      <w:divBdr>
        <w:top w:val="none" w:sz="0" w:space="0" w:color="auto"/>
        <w:left w:val="none" w:sz="0" w:space="0" w:color="auto"/>
        <w:bottom w:val="none" w:sz="0" w:space="0" w:color="auto"/>
        <w:right w:val="none" w:sz="0" w:space="0" w:color="auto"/>
      </w:divBdr>
      <w:divsChild>
        <w:div w:id="280066246">
          <w:marLeft w:val="0"/>
          <w:marRight w:val="0"/>
          <w:marTop w:val="0"/>
          <w:marBottom w:val="0"/>
          <w:divBdr>
            <w:top w:val="none" w:sz="0" w:space="0" w:color="auto"/>
            <w:left w:val="none" w:sz="0" w:space="0" w:color="auto"/>
            <w:bottom w:val="none" w:sz="0" w:space="0" w:color="auto"/>
            <w:right w:val="none" w:sz="0" w:space="0" w:color="auto"/>
          </w:divBdr>
        </w:div>
        <w:div w:id="786584812">
          <w:marLeft w:val="0"/>
          <w:marRight w:val="0"/>
          <w:marTop w:val="0"/>
          <w:marBottom w:val="0"/>
          <w:divBdr>
            <w:top w:val="none" w:sz="0" w:space="0" w:color="auto"/>
            <w:left w:val="none" w:sz="0" w:space="0" w:color="auto"/>
            <w:bottom w:val="none" w:sz="0" w:space="0" w:color="auto"/>
            <w:right w:val="none" w:sz="0" w:space="0" w:color="auto"/>
          </w:divBdr>
        </w:div>
        <w:div w:id="901715381">
          <w:marLeft w:val="0"/>
          <w:marRight w:val="0"/>
          <w:marTop w:val="0"/>
          <w:marBottom w:val="0"/>
          <w:divBdr>
            <w:top w:val="none" w:sz="0" w:space="0" w:color="auto"/>
            <w:left w:val="none" w:sz="0" w:space="0" w:color="auto"/>
            <w:bottom w:val="none" w:sz="0" w:space="0" w:color="auto"/>
            <w:right w:val="none" w:sz="0" w:space="0" w:color="auto"/>
          </w:divBdr>
        </w:div>
        <w:div w:id="1039864221">
          <w:marLeft w:val="0"/>
          <w:marRight w:val="0"/>
          <w:marTop w:val="0"/>
          <w:marBottom w:val="0"/>
          <w:divBdr>
            <w:top w:val="none" w:sz="0" w:space="0" w:color="auto"/>
            <w:left w:val="none" w:sz="0" w:space="0" w:color="auto"/>
            <w:bottom w:val="none" w:sz="0" w:space="0" w:color="auto"/>
            <w:right w:val="none" w:sz="0" w:space="0" w:color="auto"/>
          </w:divBdr>
        </w:div>
        <w:div w:id="1932154077">
          <w:marLeft w:val="0"/>
          <w:marRight w:val="0"/>
          <w:marTop w:val="0"/>
          <w:marBottom w:val="0"/>
          <w:divBdr>
            <w:top w:val="none" w:sz="0" w:space="0" w:color="auto"/>
            <w:left w:val="none" w:sz="0" w:space="0" w:color="auto"/>
            <w:bottom w:val="none" w:sz="0" w:space="0" w:color="auto"/>
            <w:right w:val="none" w:sz="0" w:space="0" w:color="auto"/>
          </w:divBdr>
        </w:div>
        <w:div w:id="21448100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canigo-grandsit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646E7-89A9-1545-9C12-4C08911C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1034</Words>
  <Characters>5890</Characters>
  <Application>Microsoft Office Word</Application>
  <DocSecurity>0</DocSecurity>
  <Lines>86</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Delabarre</dc:creator>
  <cp:lastModifiedBy>Florian Chardon</cp:lastModifiedBy>
  <cp:revision>4</cp:revision>
  <cp:lastPrinted>2017-04-03T14:04:00Z</cp:lastPrinted>
  <dcterms:created xsi:type="dcterms:W3CDTF">2020-12-18T11:48:00Z</dcterms:created>
  <dcterms:modified xsi:type="dcterms:W3CDTF">2024-03-12T15:49:00Z</dcterms:modified>
</cp:coreProperties>
</file>