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94C7" w14:textId="77777777" w:rsidR="00D46C0B" w:rsidRDefault="00D46C0B" w:rsidP="00D46C0B">
      <w:pPr>
        <w:pStyle w:val="TexteNormal"/>
        <w:jc w:val="center"/>
        <w:rPr>
          <w:rFonts w:ascii="Calibri" w:hAnsi="Calibri" w:cs="Calibri"/>
          <w:b/>
          <w:sz w:val="44"/>
          <w:lang w:val="fr-FR"/>
        </w:rPr>
      </w:pPr>
      <w:r>
        <w:rPr>
          <w:lang w:val="fr-FR" w:eastAsia="fr-FR"/>
        </w:rPr>
        <w:drawing>
          <wp:anchor distT="0" distB="0" distL="114300" distR="114300" simplePos="0" relativeHeight="251659264" behindDoc="0" locked="0" layoutInCell="1" allowOverlap="1" wp14:anchorId="0E31C71A" wp14:editId="26AFDF34">
            <wp:simplePos x="0" y="0"/>
            <wp:positionH relativeFrom="margin">
              <wp:align>center</wp:align>
            </wp:positionH>
            <wp:positionV relativeFrom="paragraph">
              <wp:posOffset>-669311</wp:posOffset>
            </wp:positionV>
            <wp:extent cx="1495426" cy="822484"/>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95426" cy="822484"/>
                    </a:xfrm>
                    <a:prstGeom prst="rect">
                      <a:avLst/>
                    </a:prstGeom>
                  </pic:spPr>
                </pic:pic>
              </a:graphicData>
            </a:graphic>
            <wp14:sizeRelH relativeFrom="page">
              <wp14:pctWidth>0</wp14:pctWidth>
            </wp14:sizeRelH>
            <wp14:sizeRelV relativeFrom="page">
              <wp14:pctHeight>0</wp14:pctHeight>
            </wp14:sizeRelV>
          </wp:anchor>
        </w:drawing>
      </w:r>
    </w:p>
    <w:p w14:paraId="06818172" w14:textId="77777777" w:rsidR="00D46C0B" w:rsidRPr="00111F40" w:rsidRDefault="00D46C0B" w:rsidP="00D46C0B">
      <w:pPr>
        <w:pStyle w:val="TexteNormal"/>
        <w:jc w:val="center"/>
        <w:rPr>
          <w:rFonts w:asciiTheme="minorHAnsi" w:hAnsiTheme="minorHAnsi" w:cstheme="minorHAnsi"/>
          <w:b/>
          <w:sz w:val="48"/>
          <w:lang w:val="fr-FR"/>
        </w:rPr>
      </w:pPr>
      <w:r w:rsidRPr="00111F40">
        <w:rPr>
          <w:rFonts w:asciiTheme="minorHAnsi" w:hAnsiTheme="minorHAnsi" w:cstheme="minorHAnsi"/>
          <w:b/>
          <w:sz w:val="48"/>
          <w:lang w:val="fr-FR"/>
        </w:rPr>
        <w:t>Syndicat du Moron</w:t>
      </w:r>
    </w:p>
    <w:p w14:paraId="314F9C26" w14:textId="77777777" w:rsidR="00D46C0B" w:rsidRPr="00111F40" w:rsidRDefault="00D46C0B" w:rsidP="00D46C0B">
      <w:pPr>
        <w:pStyle w:val="TexteNormal"/>
        <w:jc w:val="center"/>
        <w:rPr>
          <w:rFonts w:asciiTheme="minorHAnsi" w:hAnsiTheme="minorHAnsi" w:cstheme="minorHAnsi"/>
          <w:b/>
          <w:sz w:val="24"/>
          <w:lang w:val="fr-FR"/>
        </w:rPr>
      </w:pPr>
    </w:p>
    <w:p w14:paraId="56263E50" w14:textId="77777777" w:rsidR="00D46C0B" w:rsidRPr="00111F40" w:rsidRDefault="00D46C0B" w:rsidP="00D46C0B">
      <w:pPr>
        <w:pStyle w:val="TexteNormal"/>
        <w:jc w:val="center"/>
        <w:rPr>
          <w:rFonts w:asciiTheme="minorHAnsi" w:hAnsiTheme="minorHAnsi" w:cstheme="minorHAnsi"/>
          <w:b/>
          <w:sz w:val="24"/>
          <w:lang w:val="fr-FR"/>
        </w:rPr>
      </w:pPr>
      <w:r w:rsidRPr="00111F40">
        <w:rPr>
          <w:rFonts w:asciiTheme="minorHAnsi" w:hAnsiTheme="minorHAnsi" w:cstheme="minorHAnsi"/>
          <w:b/>
          <w:sz w:val="24"/>
          <w:lang w:val="fr-FR"/>
        </w:rPr>
        <w:t>200 rue du Mas</w:t>
      </w:r>
    </w:p>
    <w:p w14:paraId="14315B1B" w14:textId="77777777" w:rsidR="00D46C0B" w:rsidRPr="00111F40" w:rsidRDefault="00D46C0B" w:rsidP="00D46C0B">
      <w:pPr>
        <w:jc w:val="center"/>
        <w:rPr>
          <w:rFonts w:cstheme="minorHAnsi"/>
          <w:b/>
          <w:sz w:val="40"/>
          <w:szCs w:val="40"/>
        </w:rPr>
      </w:pPr>
      <w:r w:rsidRPr="00111F40">
        <w:rPr>
          <w:rFonts w:cstheme="minorHAnsi"/>
          <w:b/>
          <w:sz w:val="24"/>
        </w:rPr>
        <w:t>33710 BOURG-SUR-GIRONDE</w:t>
      </w:r>
    </w:p>
    <w:p w14:paraId="4480DEB2" w14:textId="77777777" w:rsidR="00D46C0B" w:rsidRPr="00111F40" w:rsidRDefault="00D46C0B" w:rsidP="00D46C0B">
      <w:pPr>
        <w:rPr>
          <w:rFonts w:cstheme="minorHAnsi"/>
        </w:rPr>
      </w:pPr>
    </w:p>
    <w:p w14:paraId="1EEC1BDF" w14:textId="0B2DAC5A" w:rsidR="00D46C0B" w:rsidRDefault="00D46C0B" w:rsidP="00D46C0B">
      <w:pPr>
        <w:jc w:val="both"/>
        <w:rPr>
          <w:rStyle w:val="Accentuation"/>
          <w:rFonts w:cstheme="minorHAnsi"/>
          <w:color w:val="000000"/>
          <w:sz w:val="19"/>
          <w:szCs w:val="19"/>
          <w:bdr w:val="none" w:sz="0" w:space="0" w:color="auto" w:frame="1"/>
          <w:shd w:val="clear" w:color="auto" w:fill="FFFFFF"/>
        </w:rPr>
      </w:pPr>
      <w:r w:rsidRPr="00111F40">
        <w:rPr>
          <w:rFonts w:cstheme="minorHAnsi"/>
        </w:rPr>
        <w:t xml:space="preserve">Situé au Nord Gironde </w:t>
      </w:r>
      <w:r w:rsidRPr="00111F40">
        <w:rPr>
          <w:rFonts w:cstheme="minorHAnsi"/>
          <w:color w:val="000000"/>
          <w:shd w:val="clear" w:color="auto" w:fill="FFFFFF"/>
        </w:rPr>
        <w:t>à 30 min de Bordeaux et Libourne</w:t>
      </w:r>
      <w:r w:rsidRPr="00111F40">
        <w:rPr>
          <w:rFonts w:cstheme="minorHAnsi"/>
        </w:rPr>
        <w:t>, Le Syndicat du Moron est compétent au titre de la compétence GEMAPI (</w:t>
      </w:r>
      <w:r w:rsidRPr="00111F40">
        <w:rPr>
          <w:rStyle w:val="Accentuation"/>
          <w:rFonts w:cstheme="minorHAnsi"/>
          <w:color w:val="000000"/>
          <w:bdr w:val="none" w:sz="0" w:space="0" w:color="auto" w:frame="1"/>
          <w:shd w:val="clear" w:color="auto" w:fill="FFFFFF"/>
        </w:rPr>
        <w:t>items 1,</w:t>
      </w:r>
      <w:r w:rsidR="007C148D">
        <w:rPr>
          <w:rStyle w:val="Accentuation"/>
          <w:rFonts w:cstheme="minorHAnsi"/>
          <w:color w:val="000000"/>
          <w:bdr w:val="none" w:sz="0" w:space="0" w:color="auto" w:frame="1"/>
          <w:shd w:val="clear" w:color="auto" w:fill="FFFFFF"/>
        </w:rPr>
        <w:t xml:space="preserve"> </w:t>
      </w:r>
      <w:r w:rsidRPr="00111F40">
        <w:rPr>
          <w:rStyle w:val="Accentuation"/>
          <w:rFonts w:cstheme="minorHAnsi"/>
          <w:color w:val="000000"/>
          <w:bdr w:val="none" w:sz="0" w:space="0" w:color="auto" w:frame="1"/>
          <w:shd w:val="clear" w:color="auto" w:fill="FFFFFF"/>
        </w:rPr>
        <w:t>2 et 8 définis à l’article L.211-7 du code de l’environnement)</w:t>
      </w:r>
      <w:r>
        <w:rPr>
          <w:rStyle w:val="Accentuation"/>
          <w:rFonts w:cstheme="minorHAnsi"/>
          <w:color w:val="000000"/>
          <w:sz w:val="19"/>
          <w:szCs w:val="19"/>
          <w:bdr w:val="none" w:sz="0" w:space="0" w:color="auto" w:frame="1"/>
          <w:shd w:val="clear" w:color="auto" w:fill="FFFFFF"/>
        </w:rPr>
        <w:t xml:space="preserve">.  </w:t>
      </w:r>
    </w:p>
    <w:p w14:paraId="62F5FF3E" w14:textId="77777777" w:rsidR="00D46C0B" w:rsidRDefault="00D46C0B" w:rsidP="00D46C0B">
      <w:pPr>
        <w:jc w:val="both"/>
        <w:rPr>
          <w:rFonts w:cstheme="minorHAnsi"/>
        </w:rPr>
      </w:pPr>
      <w:r>
        <w:rPr>
          <w:rFonts w:cstheme="minorHAnsi"/>
        </w:rPr>
        <w:t>Son action vise l’amélioration de la qualité des eaux de surface, la prévention et la réduction des impacts du changement climatique sur la ressource en eau, la restauration et la préservation des écosystèmes aquatiques et l’éveil des consciences par la sensibilisation à l’importance de la ressource « eau ».</w:t>
      </w:r>
    </w:p>
    <w:p w14:paraId="124DE76F" w14:textId="77777777" w:rsidR="00D46C0B" w:rsidRPr="00111F40" w:rsidRDefault="00D46C0B" w:rsidP="00D46C0B">
      <w:pPr>
        <w:jc w:val="both"/>
        <w:rPr>
          <w:rFonts w:cstheme="minorHAnsi"/>
        </w:rPr>
      </w:pPr>
      <w:r>
        <w:rPr>
          <w:rFonts w:cstheme="minorHAnsi"/>
        </w:rPr>
        <w:t>Le Syndicat du Moron</w:t>
      </w:r>
      <w:r w:rsidRPr="00111F40">
        <w:rPr>
          <w:rFonts w:cstheme="minorHAnsi"/>
        </w:rPr>
        <w:t xml:space="preserve"> intervient</w:t>
      </w:r>
      <w:r>
        <w:rPr>
          <w:rFonts w:cstheme="minorHAnsi"/>
        </w:rPr>
        <w:t xml:space="preserve"> sur un périmètre composé de</w:t>
      </w:r>
      <w:r w:rsidRPr="00111F40">
        <w:rPr>
          <w:rFonts w:cstheme="minorHAnsi"/>
        </w:rPr>
        <w:t xml:space="preserve"> 4 communautés de communes pour un linéaire d’environ 400 km de cours d’eau. Il est également chargé de l’animation du site Natura 2000 « Vallée et palus du Moron » (1 </w:t>
      </w:r>
      <w:r>
        <w:rPr>
          <w:rFonts w:cstheme="minorHAnsi"/>
        </w:rPr>
        <w:t>000 hectares).</w:t>
      </w:r>
    </w:p>
    <w:p w14:paraId="51B4551B" w14:textId="77777777" w:rsidR="00D46C0B" w:rsidRPr="00111F40" w:rsidRDefault="00D46C0B" w:rsidP="00D46C0B">
      <w:pPr>
        <w:jc w:val="center"/>
        <w:rPr>
          <w:rFonts w:cstheme="minorHAnsi"/>
          <w:b/>
          <w:sz w:val="24"/>
          <w:szCs w:val="24"/>
        </w:rPr>
      </w:pPr>
      <w:r w:rsidRPr="00111F40">
        <w:rPr>
          <w:rFonts w:cstheme="minorHAnsi"/>
          <w:b/>
          <w:sz w:val="24"/>
          <w:szCs w:val="24"/>
        </w:rPr>
        <w:t xml:space="preserve">Le Syndicat du Moron recrute : </w:t>
      </w:r>
    </w:p>
    <w:p w14:paraId="16F3AE10" w14:textId="1B7768FB" w:rsidR="00D46C0B" w:rsidRPr="00111F40" w:rsidRDefault="00D46C0B" w:rsidP="00D46C0B">
      <w:pPr>
        <w:pStyle w:val="NormalWeb"/>
        <w:jc w:val="center"/>
        <w:rPr>
          <w:rStyle w:val="lev"/>
          <w:rFonts w:asciiTheme="minorHAnsi" w:hAnsiTheme="minorHAnsi" w:cstheme="minorHAnsi"/>
          <w:color w:val="006666"/>
          <w:sz w:val="32"/>
          <w:szCs w:val="32"/>
        </w:rPr>
      </w:pPr>
      <w:r>
        <w:rPr>
          <w:rStyle w:val="lev"/>
          <w:rFonts w:asciiTheme="minorHAnsi" w:hAnsiTheme="minorHAnsi" w:cstheme="minorHAnsi"/>
          <w:color w:val="006666"/>
          <w:sz w:val="32"/>
          <w:szCs w:val="32"/>
        </w:rPr>
        <w:t xml:space="preserve">UN(E) </w:t>
      </w:r>
      <w:r w:rsidR="00C70E9D">
        <w:rPr>
          <w:rStyle w:val="lev"/>
          <w:rFonts w:asciiTheme="minorHAnsi" w:hAnsiTheme="minorHAnsi" w:cstheme="minorHAnsi"/>
          <w:color w:val="006666"/>
          <w:sz w:val="32"/>
          <w:szCs w:val="32"/>
        </w:rPr>
        <w:t>AGENT</w:t>
      </w:r>
      <w:r w:rsidR="006F1349">
        <w:rPr>
          <w:rStyle w:val="lev"/>
          <w:rFonts w:asciiTheme="minorHAnsi" w:hAnsiTheme="minorHAnsi" w:cstheme="minorHAnsi"/>
          <w:color w:val="006666"/>
          <w:sz w:val="32"/>
          <w:szCs w:val="32"/>
        </w:rPr>
        <w:t xml:space="preserve"> D</w:t>
      </w:r>
      <w:r w:rsidR="00C70E9D">
        <w:rPr>
          <w:rStyle w:val="lev"/>
          <w:rFonts w:asciiTheme="minorHAnsi" w:hAnsiTheme="minorHAnsi" w:cstheme="minorHAnsi"/>
          <w:color w:val="006666"/>
          <w:sz w:val="32"/>
          <w:szCs w:val="32"/>
        </w:rPr>
        <w:t>’</w:t>
      </w:r>
      <w:r w:rsidR="006F1349">
        <w:rPr>
          <w:rStyle w:val="lev"/>
          <w:rFonts w:asciiTheme="minorHAnsi" w:hAnsiTheme="minorHAnsi" w:cstheme="minorHAnsi"/>
          <w:color w:val="006666"/>
          <w:sz w:val="32"/>
          <w:szCs w:val="32"/>
        </w:rPr>
        <w:t>E</w:t>
      </w:r>
      <w:r w:rsidR="00C70E9D">
        <w:rPr>
          <w:rStyle w:val="lev"/>
          <w:rFonts w:asciiTheme="minorHAnsi" w:hAnsiTheme="minorHAnsi" w:cstheme="minorHAnsi"/>
          <w:color w:val="006666"/>
          <w:sz w:val="32"/>
          <w:szCs w:val="32"/>
        </w:rPr>
        <w:t>NTRETIEN DES COURS D’EAU</w:t>
      </w:r>
      <w:r w:rsidR="006F1349">
        <w:rPr>
          <w:rStyle w:val="lev"/>
          <w:rFonts w:asciiTheme="minorHAnsi" w:hAnsiTheme="minorHAnsi" w:cstheme="minorHAnsi"/>
          <w:color w:val="006666"/>
          <w:sz w:val="32"/>
          <w:szCs w:val="32"/>
        </w:rPr>
        <w:t xml:space="preserve"> </w:t>
      </w:r>
      <w:r w:rsidR="00C70E9D">
        <w:rPr>
          <w:rStyle w:val="lev"/>
          <w:rFonts w:asciiTheme="minorHAnsi" w:hAnsiTheme="minorHAnsi" w:cstheme="minorHAnsi"/>
          <w:color w:val="006666"/>
          <w:sz w:val="32"/>
          <w:szCs w:val="32"/>
        </w:rPr>
        <w:t>ET DES MILIEUX NATURELS</w:t>
      </w:r>
    </w:p>
    <w:p w14:paraId="50B9C9C9" w14:textId="77777777" w:rsidR="00812768" w:rsidRPr="00C85B21" w:rsidRDefault="00812768" w:rsidP="00164772">
      <w:pPr>
        <w:rPr>
          <w:rFonts w:ascii="Calibri" w:hAnsi="Calibri" w:cs="Calibri"/>
          <w:b/>
          <w:sz w:val="10"/>
          <w:szCs w:val="10"/>
        </w:rPr>
      </w:pPr>
    </w:p>
    <w:p w14:paraId="2389AEEF" w14:textId="2B11910C" w:rsidR="00BC1A95" w:rsidRDefault="00BC1A95" w:rsidP="009743AF">
      <w:pPr>
        <w:jc w:val="both"/>
        <w:rPr>
          <w:rFonts w:cstheme="minorHAnsi"/>
        </w:rPr>
      </w:pPr>
      <w:r w:rsidRPr="00502666">
        <w:rPr>
          <w:rFonts w:cstheme="minorHAnsi"/>
        </w:rPr>
        <w:t xml:space="preserve">Placé(e) sous l’autorité de la Responsable de la régie technique, vous intervenez au sein d’une équipe de 3 agents en régie pour réaliser les actions de gestion raisonnée des cours d’eau et des milieux naturels, et mettre en œuvre les actions prévues par les </w:t>
      </w:r>
      <w:r w:rsidR="00366CC8" w:rsidRPr="00502666">
        <w:rPr>
          <w:rFonts w:cstheme="minorHAnsi"/>
        </w:rPr>
        <w:t>P</w:t>
      </w:r>
      <w:r w:rsidR="00366CC8">
        <w:rPr>
          <w:rFonts w:cstheme="minorHAnsi"/>
        </w:rPr>
        <w:t>rogrammes</w:t>
      </w:r>
      <w:r w:rsidR="00366CC8" w:rsidRPr="00502666">
        <w:rPr>
          <w:rFonts w:cstheme="minorHAnsi"/>
        </w:rPr>
        <w:t xml:space="preserve"> </w:t>
      </w:r>
      <w:r w:rsidRPr="00502666">
        <w:rPr>
          <w:rFonts w:cstheme="minorHAnsi"/>
        </w:rPr>
        <w:t>Pluriannuels de Gestion.</w:t>
      </w:r>
    </w:p>
    <w:p w14:paraId="706782D7" w14:textId="6C12CD2F" w:rsidR="00E2283C" w:rsidRPr="00D46C0B" w:rsidRDefault="00901134" w:rsidP="00164772">
      <w:r>
        <w:rPr>
          <w:u w:val="single"/>
        </w:rPr>
        <w:t>Gestion et entretien durable et raisonnée des cours d’eau et milieux naturels</w:t>
      </w:r>
    </w:p>
    <w:p w14:paraId="1B35E489" w14:textId="65327CA6" w:rsidR="00901134" w:rsidRDefault="00901134" w:rsidP="00901134">
      <w:pPr>
        <w:pStyle w:val="Paragraphedeliste"/>
        <w:numPr>
          <w:ilvl w:val="0"/>
          <w:numId w:val="6"/>
        </w:numPr>
      </w:pPr>
      <w:r>
        <w:t>Entretien de la ripisylve (tailles, abattages, débroussaillage …)</w:t>
      </w:r>
      <w:r w:rsidR="0085753F">
        <w:t>,</w:t>
      </w:r>
    </w:p>
    <w:p w14:paraId="0F73AB50" w14:textId="5CE4E769" w:rsidR="00901134" w:rsidRDefault="00901134" w:rsidP="00901134">
      <w:pPr>
        <w:pStyle w:val="Paragraphedeliste"/>
        <w:numPr>
          <w:ilvl w:val="0"/>
          <w:numId w:val="6"/>
        </w:numPr>
      </w:pPr>
      <w:r>
        <w:t>Retrait sélectif des embâcles et suppression des obstacles</w:t>
      </w:r>
      <w:r w:rsidR="0085753F">
        <w:t>,</w:t>
      </w:r>
    </w:p>
    <w:p w14:paraId="042A519F" w14:textId="548E91B1" w:rsidR="00901134" w:rsidRDefault="00901134" w:rsidP="00901134">
      <w:pPr>
        <w:pStyle w:val="Paragraphedeliste"/>
        <w:numPr>
          <w:ilvl w:val="0"/>
          <w:numId w:val="6"/>
        </w:numPr>
      </w:pPr>
      <w:r>
        <w:t>Nettoyage des cours d’eau (ramassage et évacuation des déchets)</w:t>
      </w:r>
      <w:r w:rsidR="0085753F">
        <w:t>.</w:t>
      </w:r>
    </w:p>
    <w:p w14:paraId="435BB1F9" w14:textId="77777777" w:rsidR="00901134" w:rsidRPr="00901134" w:rsidRDefault="00901134" w:rsidP="00901134">
      <w:pPr>
        <w:rPr>
          <w:u w:val="single"/>
        </w:rPr>
      </w:pPr>
      <w:r w:rsidRPr="00901134">
        <w:rPr>
          <w:u w:val="single"/>
        </w:rPr>
        <w:t>Restauration et valorisation des cours d’eau et des milieux naturels</w:t>
      </w:r>
    </w:p>
    <w:p w14:paraId="40511241" w14:textId="1EF8149D"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 xml:space="preserve">Restauration des hydrosystèmes </w:t>
      </w:r>
      <w:r w:rsidR="00490F44" w:rsidRPr="00F50F70">
        <w:rPr>
          <w:rFonts w:asciiTheme="minorHAnsi" w:eastAsiaTheme="minorHAnsi" w:hAnsiTheme="minorHAnsi" w:cstheme="minorBidi"/>
          <w:lang w:eastAsia="en-US"/>
        </w:rPr>
        <w:t xml:space="preserve">par des techniques de </w:t>
      </w:r>
      <w:r w:rsidRPr="00F50F70">
        <w:rPr>
          <w:rFonts w:asciiTheme="minorHAnsi" w:eastAsiaTheme="minorHAnsi" w:hAnsiTheme="minorHAnsi" w:cstheme="minorBidi"/>
          <w:lang w:eastAsia="en-US"/>
        </w:rPr>
        <w:t xml:space="preserve">génie végétal, plantations </w:t>
      </w:r>
      <w:r w:rsidR="00490F44" w:rsidRPr="00F50F70">
        <w:rPr>
          <w:rFonts w:asciiTheme="minorHAnsi" w:eastAsiaTheme="minorHAnsi" w:hAnsiTheme="minorHAnsi" w:cstheme="minorBidi"/>
          <w:lang w:eastAsia="en-US"/>
        </w:rPr>
        <w:t>etc.</w:t>
      </w:r>
      <w:r w:rsidRPr="00F50F70">
        <w:rPr>
          <w:rFonts w:asciiTheme="minorHAnsi" w:eastAsiaTheme="minorHAnsi" w:hAnsiTheme="minorHAnsi" w:cstheme="minorBidi"/>
          <w:lang w:eastAsia="en-US"/>
        </w:rPr>
        <w:t>,</w:t>
      </w:r>
    </w:p>
    <w:p w14:paraId="256D5FFD" w14:textId="4B20F5C8"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Diversification des écoulements,</w:t>
      </w:r>
    </w:p>
    <w:p w14:paraId="42221FDD" w14:textId="58E5AA1C"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Restauration</w:t>
      </w:r>
      <w:r w:rsidR="0098555A" w:rsidRPr="00F50F70">
        <w:rPr>
          <w:rFonts w:asciiTheme="minorHAnsi" w:eastAsiaTheme="minorHAnsi" w:hAnsiTheme="minorHAnsi" w:cstheme="minorBidi"/>
          <w:lang w:eastAsia="en-US"/>
        </w:rPr>
        <w:t xml:space="preserve"> et </w:t>
      </w:r>
      <w:r w:rsidRPr="00F50F70">
        <w:rPr>
          <w:rFonts w:asciiTheme="minorHAnsi" w:eastAsiaTheme="minorHAnsi" w:hAnsiTheme="minorHAnsi" w:cstheme="minorBidi"/>
          <w:lang w:eastAsia="en-US"/>
        </w:rPr>
        <w:t>création d’habitats piscicoles,</w:t>
      </w:r>
    </w:p>
    <w:p w14:paraId="3E2D01FD" w14:textId="74280373"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Aménagement et préservation des zones humides,</w:t>
      </w:r>
    </w:p>
    <w:p w14:paraId="45F08C16" w14:textId="3E1943C5"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Gestion des Espèces Exotiques Envahissantes (EEE),</w:t>
      </w:r>
    </w:p>
    <w:p w14:paraId="6EFF9841" w14:textId="6A49B31B" w:rsidR="0085753F" w:rsidRPr="00F50F70" w:rsidRDefault="0085753F" w:rsidP="0085753F">
      <w:pPr>
        <w:pStyle w:val="Puce2"/>
        <w:numPr>
          <w:ilvl w:val="0"/>
          <w:numId w:val="2"/>
        </w:numPr>
        <w:rPr>
          <w:rFonts w:asciiTheme="minorHAnsi" w:eastAsiaTheme="minorHAnsi" w:hAnsiTheme="minorHAnsi" w:cstheme="minorBidi"/>
          <w:lang w:eastAsia="en-US"/>
        </w:rPr>
      </w:pPr>
      <w:r w:rsidRPr="00F50F70">
        <w:rPr>
          <w:rFonts w:asciiTheme="minorHAnsi" w:eastAsiaTheme="minorHAnsi" w:hAnsiTheme="minorHAnsi" w:cstheme="minorBidi"/>
          <w:lang w:eastAsia="en-US"/>
        </w:rPr>
        <w:t>Réalisation de travaux de maçonnerie lors de chantiers d’entretien ou de restauration,</w:t>
      </w:r>
    </w:p>
    <w:p w14:paraId="5FD10681" w14:textId="0ACED17A" w:rsidR="00BC271D" w:rsidRPr="00F50F70" w:rsidRDefault="0085753F" w:rsidP="00D7275E">
      <w:pPr>
        <w:pStyle w:val="Paragraphedeliste"/>
        <w:numPr>
          <w:ilvl w:val="0"/>
          <w:numId w:val="2"/>
        </w:numPr>
        <w:jc w:val="both"/>
      </w:pPr>
      <w:r w:rsidRPr="00F50F70">
        <w:t>Confection et pose de mobiliers (panneaux éducatifs, panneaux de signalisation, passerelles piétonne</w:t>
      </w:r>
      <w:r w:rsidR="00BC271D" w:rsidRPr="00F50F70">
        <w:t>s</w:t>
      </w:r>
      <w:r w:rsidRPr="00F50F70">
        <w:t>…)</w:t>
      </w:r>
      <w:r w:rsidR="00D7275E" w:rsidRPr="00F50F70">
        <w:t>.</w:t>
      </w:r>
    </w:p>
    <w:p w14:paraId="2D040D43" w14:textId="77777777" w:rsidR="00D7275E" w:rsidRPr="00D7275E" w:rsidRDefault="00D7275E" w:rsidP="00D7275E">
      <w:pPr>
        <w:jc w:val="both"/>
        <w:rPr>
          <w:sz w:val="20"/>
          <w:szCs w:val="20"/>
        </w:rPr>
      </w:pPr>
    </w:p>
    <w:p w14:paraId="1C9CC91E" w14:textId="2B1FB3FD" w:rsidR="001C0797" w:rsidRDefault="001C0797" w:rsidP="001C0797">
      <w:pPr>
        <w:rPr>
          <w:u w:val="single"/>
        </w:rPr>
      </w:pPr>
      <w:r w:rsidRPr="001C0797">
        <w:rPr>
          <w:u w:val="single"/>
        </w:rPr>
        <w:lastRenderedPageBreak/>
        <w:t>Identification et signalement des dysfonctionnements hydrauliques, hydrologiques et écologiques</w:t>
      </w:r>
      <w:r w:rsidR="006A6EFB">
        <w:rPr>
          <w:u w:val="single"/>
        </w:rPr>
        <w:t xml:space="preserve"> ainsi que les situations de danger</w:t>
      </w:r>
    </w:p>
    <w:p w14:paraId="10227AFE" w14:textId="0087EE14" w:rsidR="001C0797" w:rsidRDefault="001C0797" w:rsidP="001C0797">
      <w:pPr>
        <w:pStyle w:val="Paragraphedeliste"/>
        <w:numPr>
          <w:ilvl w:val="0"/>
          <w:numId w:val="2"/>
        </w:numPr>
      </w:pPr>
      <w:r>
        <w:t>Prévention contre le risque inondation</w:t>
      </w:r>
      <w:r w:rsidR="005F75B4">
        <w:t>,</w:t>
      </w:r>
    </w:p>
    <w:p w14:paraId="6BCA8D83" w14:textId="0BEA31AD" w:rsidR="001C0797" w:rsidRDefault="001C0797" w:rsidP="001C0797">
      <w:pPr>
        <w:pStyle w:val="Paragraphedeliste"/>
        <w:numPr>
          <w:ilvl w:val="0"/>
          <w:numId w:val="2"/>
        </w:numPr>
      </w:pPr>
      <w:r>
        <w:t>Prévention contre les pollutions</w:t>
      </w:r>
      <w:r w:rsidR="00BC271D">
        <w:t>.</w:t>
      </w:r>
    </w:p>
    <w:p w14:paraId="2ADF6B4B" w14:textId="101B538C" w:rsidR="00BC271D" w:rsidRDefault="00BC271D" w:rsidP="001C0797">
      <w:pPr>
        <w:rPr>
          <w:u w:val="single"/>
        </w:rPr>
      </w:pPr>
      <w:r>
        <w:rPr>
          <w:u w:val="single"/>
        </w:rPr>
        <w:t>Maintenance et réparation</w:t>
      </w:r>
    </w:p>
    <w:p w14:paraId="58F7DC74" w14:textId="360AF52B" w:rsidR="001C0797" w:rsidRPr="00BC271D" w:rsidRDefault="001C0797" w:rsidP="00BC271D">
      <w:pPr>
        <w:pStyle w:val="Paragraphedeliste"/>
        <w:numPr>
          <w:ilvl w:val="0"/>
          <w:numId w:val="2"/>
        </w:numPr>
      </w:pPr>
      <w:r w:rsidRPr="00BC271D">
        <w:t>Suivi et entretien du matériel</w:t>
      </w:r>
      <w:r w:rsidR="00BC271D">
        <w:t>,</w:t>
      </w:r>
    </w:p>
    <w:p w14:paraId="0FC6CDD2" w14:textId="5D6C4199" w:rsidR="001C0797" w:rsidRPr="00BC271D" w:rsidRDefault="001C0797" w:rsidP="00BC271D">
      <w:pPr>
        <w:pStyle w:val="Paragraphedeliste"/>
        <w:numPr>
          <w:ilvl w:val="0"/>
          <w:numId w:val="2"/>
        </w:numPr>
      </w:pPr>
      <w:r w:rsidRPr="00BC271D">
        <w:t>Divers travaux de réparation</w:t>
      </w:r>
      <w:r w:rsidR="00BC271D">
        <w:t>.</w:t>
      </w:r>
    </w:p>
    <w:p w14:paraId="0D363A25" w14:textId="105B9427" w:rsidR="00010368" w:rsidRPr="00D46C0B" w:rsidRDefault="00502666" w:rsidP="0017183A">
      <w:pPr>
        <w:jc w:val="both"/>
      </w:pPr>
      <w:r>
        <w:rPr>
          <w:u w:val="single"/>
        </w:rPr>
        <w:t>Autres missions ponctuelles</w:t>
      </w:r>
      <w:r w:rsidR="00A455E7" w:rsidRPr="00D46C0B">
        <w:t> :</w:t>
      </w:r>
    </w:p>
    <w:p w14:paraId="4EEBE44A" w14:textId="06F25E6D" w:rsidR="00502666" w:rsidRDefault="00502666" w:rsidP="00C85B21">
      <w:pPr>
        <w:pStyle w:val="Paragraphedeliste"/>
        <w:numPr>
          <w:ilvl w:val="0"/>
          <w:numId w:val="2"/>
        </w:numPr>
        <w:jc w:val="both"/>
      </w:pPr>
      <w:r>
        <w:t>Participation aux suivis hydrologiques et écologiques (qualité de l’eau, faune, flore).</w:t>
      </w:r>
    </w:p>
    <w:p w14:paraId="4A3EF697" w14:textId="77777777" w:rsidR="00C85B21" w:rsidRPr="00C85B21" w:rsidRDefault="00C85B21" w:rsidP="00C85B21">
      <w:pPr>
        <w:jc w:val="both"/>
        <w:rPr>
          <w:sz w:val="10"/>
          <w:szCs w:val="10"/>
        </w:rPr>
      </w:pPr>
    </w:p>
    <w:p w14:paraId="7ABDBAED" w14:textId="77777777" w:rsidR="008A4EA4" w:rsidRPr="008A4EA4" w:rsidRDefault="00192102" w:rsidP="008A4EA4">
      <w:pPr>
        <w:rPr>
          <w:rFonts w:ascii="Calibri" w:hAnsi="Calibri" w:cs="Calibri"/>
          <w:b/>
          <w:sz w:val="24"/>
          <w:szCs w:val="24"/>
        </w:rPr>
      </w:pPr>
      <w:r w:rsidRPr="00DF3C64">
        <w:rPr>
          <w:rFonts w:ascii="Calibri" w:hAnsi="Calibri" w:cs="Calibri"/>
          <w:b/>
          <w:sz w:val="24"/>
          <w:szCs w:val="24"/>
        </w:rPr>
        <w:t>PROFIL</w:t>
      </w:r>
    </w:p>
    <w:p w14:paraId="3440BE70" w14:textId="6D0E9543" w:rsidR="0056783E" w:rsidRDefault="00D07552" w:rsidP="00B93080">
      <w:pPr>
        <w:pStyle w:val="Paragraphedeliste"/>
        <w:numPr>
          <w:ilvl w:val="0"/>
          <w:numId w:val="1"/>
        </w:numPr>
        <w:jc w:val="both"/>
        <w:rPr>
          <w:rFonts w:ascii="Calibri" w:hAnsi="Calibri" w:cs="Calibri"/>
          <w:szCs w:val="24"/>
        </w:rPr>
      </w:pPr>
      <w:r w:rsidRPr="00F50F70">
        <w:rPr>
          <w:rFonts w:ascii="Calibri" w:hAnsi="Calibri" w:cs="Calibri"/>
          <w:szCs w:val="24"/>
        </w:rPr>
        <w:t>Bac professionnel</w:t>
      </w:r>
      <w:r w:rsidR="009245DB" w:rsidRPr="00F50F70">
        <w:rPr>
          <w:rFonts w:ascii="Calibri" w:hAnsi="Calibri" w:cs="Calibri"/>
          <w:szCs w:val="24"/>
        </w:rPr>
        <w:t xml:space="preserve">, CAP, BEP </w:t>
      </w:r>
      <w:r w:rsidR="0056783E" w:rsidRPr="00F50F70">
        <w:rPr>
          <w:rFonts w:ascii="Calibri" w:hAnsi="Calibri" w:cs="Calibri"/>
          <w:szCs w:val="24"/>
        </w:rPr>
        <w:t xml:space="preserve">dans le domaine de la gestion des milieux </w:t>
      </w:r>
      <w:r w:rsidRPr="00F50F70">
        <w:rPr>
          <w:rFonts w:ascii="Calibri" w:hAnsi="Calibri" w:cs="Calibri"/>
          <w:szCs w:val="24"/>
        </w:rPr>
        <w:t>naturels</w:t>
      </w:r>
      <w:r w:rsidR="00987493" w:rsidRPr="00F50F70">
        <w:rPr>
          <w:rFonts w:ascii="Calibri" w:hAnsi="Calibri" w:cs="Calibri"/>
          <w:szCs w:val="24"/>
        </w:rPr>
        <w:t xml:space="preserve"> ou diplôme équivalent </w:t>
      </w:r>
      <w:r w:rsidR="006D44B1" w:rsidRPr="00F50F70">
        <w:rPr>
          <w:rFonts w:ascii="Calibri" w:hAnsi="Calibri" w:cs="Calibri"/>
          <w:szCs w:val="24"/>
        </w:rPr>
        <w:t>dans le domaine des milieux naturels</w:t>
      </w:r>
      <w:r w:rsidR="00366CC8" w:rsidRPr="00F50F70">
        <w:rPr>
          <w:rFonts w:ascii="Calibri" w:hAnsi="Calibri" w:cs="Calibri"/>
          <w:szCs w:val="24"/>
        </w:rPr>
        <w:t xml:space="preserve"> ou de</w:t>
      </w:r>
      <w:r w:rsidR="006D44B1" w:rsidRPr="00F50F70">
        <w:rPr>
          <w:rFonts w:ascii="Calibri" w:hAnsi="Calibri" w:cs="Calibri"/>
          <w:szCs w:val="24"/>
        </w:rPr>
        <w:t xml:space="preserve"> l’environnement</w:t>
      </w:r>
      <w:r w:rsidR="003E753F">
        <w:rPr>
          <w:rFonts w:ascii="Calibri" w:hAnsi="Calibri" w:cs="Calibri"/>
          <w:szCs w:val="24"/>
        </w:rPr>
        <w:t>,</w:t>
      </w:r>
    </w:p>
    <w:p w14:paraId="7AAB8E4B" w14:textId="6381283E" w:rsidR="003E753F" w:rsidRPr="00F50F70" w:rsidRDefault="003E753F" w:rsidP="00B93080">
      <w:pPr>
        <w:pStyle w:val="Paragraphedeliste"/>
        <w:numPr>
          <w:ilvl w:val="0"/>
          <w:numId w:val="1"/>
        </w:numPr>
        <w:jc w:val="both"/>
        <w:rPr>
          <w:rFonts w:ascii="Calibri" w:hAnsi="Calibri" w:cs="Calibri"/>
          <w:szCs w:val="24"/>
        </w:rPr>
      </w:pPr>
      <w:r>
        <w:rPr>
          <w:rFonts w:ascii="Calibri" w:hAnsi="Calibri" w:cs="Calibri"/>
          <w:szCs w:val="24"/>
        </w:rPr>
        <w:t>CACES souhaité,</w:t>
      </w:r>
    </w:p>
    <w:p w14:paraId="7A62BFD0" w14:textId="66FAF058" w:rsidR="00922CD9" w:rsidRDefault="00922CD9" w:rsidP="00B93080">
      <w:pPr>
        <w:pStyle w:val="Paragraphedeliste"/>
        <w:numPr>
          <w:ilvl w:val="0"/>
          <w:numId w:val="1"/>
        </w:numPr>
        <w:jc w:val="both"/>
        <w:rPr>
          <w:rFonts w:ascii="Calibri" w:hAnsi="Calibri" w:cs="Calibri"/>
          <w:szCs w:val="24"/>
        </w:rPr>
      </w:pPr>
      <w:r w:rsidRPr="00335ED7">
        <w:rPr>
          <w:rFonts w:ascii="Calibri" w:hAnsi="Calibri" w:cs="Calibri"/>
        </w:rPr>
        <w:t>Conna</w:t>
      </w:r>
      <w:r>
        <w:rPr>
          <w:rFonts w:ascii="Calibri" w:hAnsi="Calibri" w:cs="Calibri"/>
        </w:rPr>
        <w:t>issance</w:t>
      </w:r>
      <w:r w:rsidRPr="00335ED7">
        <w:rPr>
          <w:rFonts w:ascii="Calibri" w:hAnsi="Calibri" w:cs="Calibri"/>
        </w:rPr>
        <w:t xml:space="preserve"> </w:t>
      </w:r>
      <w:r>
        <w:rPr>
          <w:rFonts w:ascii="Calibri" w:hAnsi="Calibri" w:cs="Calibri"/>
        </w:rPr>
        <w:t>du</w:t>
      </w:r>
      <w:r w:rsidRPr="00335ED7">
        <w:rPr>
          <w:rFonts w:ascii="Calibri" w:hAnsi="Calibri" w:cs="Calibri"/>
        </w:rPr>
        <w:t xml:space="preserve"> fonctionn</w:t>
      </w:r>
      <w:r>
        <w:rPr>
          <w:rFonts w:ascii="Calibri" w:hAnsi="Calibri" w:cs="Calibri"/>
        </w:rPr>
        <w:t xml:space="preserve">ement de base des </w:t>
      </w:r>
      <w:r w:rsidR="00094623">
        <w:rPr>
          <w:rFonts w:ascii="Calibri" w:hAnsi="Calibri" w:cs="Calibri"/>
        </w:rPr>
        <w:t>éco</w:t>
      </w:r>
      <w:r>
        <w:rPr>
          <w:rFonts w:ascii="Calibri" w:hAnsi="Calibri" w:cs="Calibri"/>
        </w:rPr>
        <w:t xml:space="preserve">systèmes </w:t>
      </w:r>
      <w:r w:rsidR="00366CC8">
        <w:rPr>
          <w:rFonts w:ascii="Calibri" w:hAnsi="Calibri" w:cs="Calibri"/>
        </w:rPr>
        <w:t xml:space="preserve">aquatiques </w:t>
      </w:r>
      <w:r>
        <w:rPr>
          <w:rFonts w:ascii="Calibri" w:hAnsi="Calibri" w:cs="Calibri"/>
        </w:rPr>
        <w:t>ainsi que</w:t>
      </w:r>
      <w:r w:rsidR="00094623">
        <w:rPr>
          <w:rFonts w:ascii="Calibri" w:hAnsi="Calibri" w:cs="Calibri"/>
        </w:rPr>
        <w:t xml:space="preserve"> de</w:t>
      </w:r>
      <w:r>
        <w:rPr>
          <w:rFonts w:ascii="Calibri" w:hAnsi="Calibri" w:cs="Calibri"/>
        </w:rPr>
        <w:t xml:space="preserve"> la faune et la flore</w:t>
      </w:r>
      <w:r w:rsidR="00491563">
        <w:rPr>
          <w:rFonts w:ascii="Calibri" w:hAnsi="Calibri" w:cs="Calibri"/>
        </w:rPr>
        <w:t>,</w:t>
      </w:r>
    </w:p>
    <w:p w14:paraId="466E98E5" w14:textId="1AE41C45" w:rsidR="001B7FDC" w:rsidRDefault="00922CD9" w:rsidP="00B93080">
      <w:pPr>
        <w:pStyle w:val="Paragraphedeliste"/>
        <w:numPr>
          <w:ilvl w:val="0"/>
          <w:numId w:val="1"/>
        </w:numPr>
        <w:jc w:val="both"/>
        <w:rPr>
          <w:rFonts w:ascii="Calibri" w:hAnsi="Calibri" w:cs="Calibri"/>
          <w:szCs w:val="24"/>
        </w:rPr>
      </w:pPr>
      <w:r>
        <w:rPr>
          <w:rFonts w:ascii="Calibri" w:hAnsi="Calibri" w:cs="Calibri"/>
          <w:szCs w:val="24"/>
        </w:rPr>
        <w:t>C</w:t>
      </w:r>
      <w:r w:rsidR="00817BB1" w:rsidRPr="00D46C0B">
        <w:rPr>
          <w:rFonts w:ascii="Calibri" w:hAnsi="Calibri" w:cs="Calibri"/>
          <w:szCs w:val="24"/>
        </w:rPr>
        <w:t xml:space="preserve">onnaissance </w:t>
      </w:r>
      <w:r w:rsidR="005F75B4">
        <w:rPr>
          <w:rFonts w:ascii="Calibri" w:hAnsi="Calibri" w:cs="Calibri"/>
          <w:szCs w:val="24"/>
        </w:rPr>
        <w:t>d</w:t>
      </w:r>
      <w:r>
        <w:rPr>
          <w:rFonts w:ascii="Calibri" w:hAnsi="Calibri" w:cs="Calibri"/>
          <w:szCs w:val="24"/>
        </w:rPr>
        <w:t xml:space="preserve">es principes de base </w:t>
      </w:r>
      <w:r w:rsidRPr="00922CD9">
        <w:rPr>
          <w:rFonts w:ascii="Calibri" w:hAnsi="Calibri" w:cs="Calibri"/>
          <w:szCs w:val="24"/>
        </w:rPr>
        <w:t>de la gestion et de l’entretien des cours d’eau</w:t>
      </w:r>
      <w:r w:rsidR="00491563">
        <w:rPr>
          <w:rFonts w:ascii="Calibri" w:hAnsi="Calibri" w:cs="Calibri"/>
          <w:szCs w:val="24"/>
        </w:rPr>
        <w:t>,</w:t>
      </w:r>
    </w:p>
    <w:p w14:paraId="5BA6AB5D" w14:textId="1DCE019D" w:rsidR="00922CD9" w:rsidRPr="00D46C0B" w:rsidRDefault="00922CD9" w:rsidP="00B93080">
      <w:pPr>
        <w:pStyle w:val="Paragraphedeliste"/>
        <w:numPr>
          <w:ilvl w:val="0"/>
          <w:numId w:val="1"/>
        </w:numPr>
        <w:jc w:val="both"/>
        <w:rPr>
          <w:rFonts w:ascii="Calibri" w:hAnsi="Calibri" w:cs="Calibri"/>
          <w:szCs w:val="24"/>
        </w:rPr>
      </w:pPr>
      <w:r>
        <w:rPr>
          <w:rFonts w:ascii="Calibri" w:hAnsi="Calibri" w:cs="Calibri"/>
          <w:szCs w:val="24"/>
        </w:rPr>
        <w:t xml:space="preserve">Connaissance </w:t>
      </w:r>
      <w:r w:rsidR="00366CC8">
        <w:rPr>
          <w:rFonts w:ascii="Calibri" w:hAnsi="Calibri" w:cs="Calibri"/>
          <w:szCs w:val="24"/>
        </w:rPr>
        <w:t xml:space="preserve">et respect </w:t>
      </w:r>
      <w:r>
        <w:rPr>
          <w:rFonts w:ascii="Calibri" w:hAnsi="Calibri" w:cs="Calibri"/>
          <w:szCs w:val="24"/>
        </w:rPr>
        <w:t>des règles d’hygiène et de sécurité</w:t>
      </w:r>
      <w:r w:rsidR="00366CC8">
        <w:rPr>
          <w:rFonts w:ascii="Calibri" w:hAnsi="Calibri" w:cs="Calibri"/>
          <w:szCs w:val="24"/>
        </w:rPr>
        <w:t xml:space="preserve"> au travail</w:t>
      </w:r>
      <w:r w:rsidR="00491563">
        <w:rPr>
          <w:rFonts w:ascii="Calibri" w:hAnsi="Calibri" w:cs="Calibri"/>
          <w:szCs w:val="24"/>
        </w:rPr>
        <w:t>,</w:t>
      </w:r>
    </w:p>
    <w:p w14:paraId="3B82B657" w14:textId="7E60C95C" w:rsidR="00E06066" w:rsidRDefault="00E06066" w:rsidP="00B93080">
      <w:pPr>
        <w:pStyle w:val="Paragraphedeliste"/>
        <w:numPr>
          <w:ilvl w:val="0"/>
          <w:numId w:val="1"/>
        </w:numPr>
        <w:jc w:val="both"/>
        <w:rPr>
          <w:rFonts w:ascii="Calibri" w:hAnsi="Calibri" w:cs="Calibri"/>
          <w:szCs w:val="24"/>
        </w:rPr>
      </w:pPr>
      <w:r>
        <w:rPr>
          <w:rFonts w:ascii="Calibri" w:hAnsi="Calibri" w:cs="Calibri"/>
          <w:szCs w:val="24"/>
        </w:rPr>
        <w:t>Capacité à travailler en équipe indispensable</w:t>
      </w:r>
      <w:r w:rsidR="00491563">
        <w:rPr>
          <w:rFonts w:ascii="Calibri" w:hAnsi="Calibri" w:cs="Calibri"/>
          <w:szCs w:val="24"/>
        </w:rPr>
        <w:t>,</w:t>
      </w:r>
    </w:p>
    <w:p w14:paraId="4920F464" w14:textId="56B35065" w:rsidR="005F75B4" w:rsidRPr="005F75B4" w:rsidRDefault="00E06066" w:rsidP="005F75B4">
      <w:pPr>
        <w:pStyle w:val="Paragraphedeliste"/>
        <w:numPr>
          <w:ilvl w:val="0"/>
          <w:numId w:val="1"/>
        </w:numPr>
        <w:jc w:val="both"/>
        <w:rPr>
          <w:rFonts w:ascii="Calibri" w:hAnsi="Calibri" w:cs="Calibri"/>
          <w:szCs w:val="24"/>
        </w:rPr>
      </w:pPr>
      <w:r>
        <w:rPr>
          <w:rFonts w:ascii="Calibri" w:hAnsi="Calibri" w:cs="Calibri"/>
          <w:szCs w:val="24"/>
        </w:rPr>
        <w:t>Capacité à rendre compte de ses activités</w:t>
      </w:r>
      <w:r w:rsidR="00491563">
        <w:rPr>
          <w:rFonts w:ascii="Calibri" w:hAnsi="Calibri" w:cs="Calibri"/>
          <w:szCs w:val="24"/>
        </w:rPr>
        <w:t>,</w:t>
      </w:r>
    </w:p>
    <w:p w14:paraId="5D3E59C1" w14:textId="077BF7C4" w:rsidR="00FB3B01" w:rsidRDefault="00366CC8" w:rsidP="00B93080">
      <w:pPr>
        <w:pStyle w:val="Paragraphedeliste"/>
        <w:numPr>
          <w:ilvl w:val="0"/>
          <w:numId w:val="1"/>
        </w:numPr>
        <w:jc w:val="both"/>
        <w:rPr>
          <w:rFonts w:ascii="Calibri" w:hAnsi="Calibri" w:cs="Calibri"/>
          <w:szCs w:val="24"/>
        </w:rPr>
      </w:pPr>
      <w:r>
        <w:rPr>
          <w:rFonts w:ascii="Calibri" w:hAnsi="Calibri" w:cs="Calibri"/>
          <w:szCs w:val="24"/>
        </w:rPr>
        <w:t>Sensibilité pour les</w:t>
      </w:r>
      <w:r w:rsidR="00FB3B01">
        <w:rPr>
          <w:rFonts w:ascii="Calibri" w:hAnsi="Calibri" w:cs="Calibri"/>
          <w:szCs w:val="24"/>
        </w:rPr>
        <w:t xml:space="preserve"> pratiques respectueuse</w:t>
      </w:r>
      <w:r w:rsidR="005F75B4">
        <w:rPr>
          <w:rFonts w:ascii="Calibri" w:hAnsi="Calibri" w:cs="Calibri"/>
          <w:szCs w:val="24"/>
        </w:rPr>
        <w:t>s</w:t>
      </w:r>
      <w:r w:rsidR="00FB3B01">
        <w:rPr>
          <w:rFonts w:ascii="Calibri" w:hAnsi="Calibri" w:cs="Calibri"/>
          <w:szCs w:val="24"/>
        </w:rPr>
        <w:t xml:space="preserve"> de l’environnement naturel,</w:t>
      </w:r>
    </w:p>
    <w:p w14:paraId="211586F0" w14:textId="0594B368" w:rsidR="00E06066" w:rsidRPr="00E06066" w:rsidRDefault="00E06066" w:rsidP="00E06066">
      <w:pPr>
        <w:pStyle w:val="Paragraphedeliste"/>
        <w:numPr>
          <w:ilvl w:val="0"/>
          <w:numId w:val="1"/>
        </w:numPr>
        <w:rPr>
          <w:rFonts w:ascii="Calibri" w:hAnsi="Calibri" w:cs="Calibri"/>
        </w:rPr>
      </w:pPr>
      <w:r w:rsidRPr="00E06066">
        <w:rPr>
          <w:rFonts w:ascii="Calibri" w:hAnsi="Calibri" w:cs="Calibri"/>
        </w:rPr>
        <w:t>Maitrise des outils et machines nécessaires à la gestion des cours d’eau et des milieux naturels</w:t>
      </w:r>
      <w:r w:rsidR="00491563">
        <w:rPr>
          <w:rFonts w:ascii="Calibri" w:hAnsi="Calibri" w:cs="Calibri"/>
        </w:rPr>
        <w:t>,</w:t>
      </w:r>
    </w:p>
    <w:p w14:paraId="51E66E2B" w14:textId="34B35F3E" w:rsidR="00E06066" w:rsidRPr="00E06066" w:rsidRDefault="00E06066" w:rsidP="00E06066">
      <w:pPr>
        <w:pStyle w:val="Paragraphedeliste"/>
        <w:numPr>
          <w:ilvl w:val="0"/>
          <w:numId w:val="1"/>
        </w:numPr>
        <w:rPr>
          <w:rFonts w:ascii="Calibri" w:hAnsi="Calibri" w:cs="Calibri"/>
        </w:rPr>
      </w:pPr>
      <w:r w:rsidRPr="00E06066">
        <w:rPr>
          <w:rFonts w:ascii="Calibri" w:hAnsi="Calibri" w:cs="Calibri"/>
        </w:rPr>
        <w:t>Maitrise des techniques d’abattage</w:t>
      </w:r>
      <w:r w:rsidR="00BD6168">
        <w:rPr>
          <w:rFonts w:ascii="Calibri" w:hAnsi="Calibri" w:cs="Calibri"/>
        </w:rPr>
        <w:t>,</w:t>
      </w:r>
      <w:r w:rsidRPr="00E06066">
        <w:rPr>
          <w:rFonts w:ascii="Calibri" w:hAnsi="Calibri" w:cs="Calibri"/>
        </w:rPr>
        <w:t xml:space="preserve"> d’entretien de la végétation</w:t>
      </w:r>
      <w:r w:rsidR="00BD6168">
        <w:rPr>
          <w:rFonts w:ascii="Calibri" w:hAnsi="Calibri" w:cs="Calibri"/>
        </w:rPr>
        <w:t xml:space="preserve"> et de génie végétal</w:t>
      </w:r>
      <w:r w:rsidR="00491563">
        <w:rPr>
          <w:rFonts w:ascii="Calibri" w:hAnsi="Calibri" w:cs="Calibri"/>
        </w:rPr>
        <w:t>,</w:t>
      </w:r>
    </w:p>
    <w:p w14:paraId="62A8A4D0" w14:textId="6059ABC8" w:rsidR="00E06066" w:rsidRPr="00BD6168" w:rsidRDefault="00E06066" w:rsidP="00BD6168">
      <w:pPr>
        <w:pStyle w:val="Paragraphedeliste"/>
        <w:numPr>
          <w:ilvl w:val="0"/>
          <w:numId w:val="1"/>
        </w:numPr>
        <w:rPr>
          <w:rFonts w:ascii="Calibri" w:hAnsi="Calibri" w:cs="Calibri"/>
        </w:rPr>
      </w:pPr>
      <w:r w:rsidRPr="00E06066">
        <w:rPr>
          <w:rFonts w:ascii="Calibri" w:hAnsi="Calibri" w:cs="Calibri"/>
        </w:rPr>
        <w:t>Maitrise des bases de la maçonnerie</w:t>
      </w:r>
      <w:r w:rsidR="00491563">
        <w:rPr>
          <w:rFonts w:ascii="Calibri" w:hAnsi="Calibri" w:cs="Calibri"/>
        </w:rPr>
        <w:t>,</w:t>
      </w:r>
    </w:p>
    <w:p w14:paraId="0B854D10" w14:textId="6B2004D3" w:rsidR="00150EF6" w:rsidRPr="00D46C0B" w:rsidRDefault="00150EF6" w:rsidP="00B93080">
      <w:pPr>
        <w:pStyle w:val="Paragraphedeliste"/>
        <w:numPr>
          <w:ilvl w:val="0"/>
          <w:numId w:val="1"/>
        </w:numPr>
        <w:jc w:val="both"/>
        <w:rPr>
          <w:rFonts w:ascii="Calibri" w:hAnsi="Calibri" w:cs="Calibri"/>
          <w:szCs w:val="24"/>
        </w:rPr>
      </w:pPr>
      <w:r w:rsidRPr="00D46C0B">
        <w:rPr>
          <w:rFonts w:ascii="Calibri" w:hAnsi="Calibri" w:cs="Calibri"/>
          <w:szCs w:val="24"/>
        </w:rPr>
        <w:t>Permis B obligatoire</w:t>
      </w:r>
      <w:r w:rsidR="00491563">
        <w:rPr>
          <w:rFonts w:ascii="Calibri" w:hAnsi="Calibri" w:cs="Calibri"/>
          <w:szCs w:val="24"/>
        </w:rPr>
        <w:t>.</w:t>
      </w:r>
    </w:p>
    <w:p w14:paraId="035A3991" w14:textId="77777777" w:rsidR="00192102" w:rsidRPr="00C85B21" w:rsidRDefault="00192102" w:rsidP="00192102">
      <w:pPr>
        <w:rPr>
          <w:rFonts w:ascii="Calibri" w:hAnsi="Calibri" w:cs="Calibri"/>
          <w:b/>
          <w:sz w:val="10"/>
          <w:szCs w:val="10"/>
        </w:rPr>
      </w:pPr>
    </w:p>
    <w:p w14:paraId="375F2D45" w14:textId="77777777" w:rsidR="00192102" w:rsidRPr="00DF3C64" w:rsidRDefault="00192102" w:rsidP="00192102">
      <w:pPr>
        <w:rPr>
          <w:rFonts w:ascii="Calibri" w:hAnsi="Calibri" w:cs="Calibri"/>
          <w:b/>
          <w:sz w:val="24"/>
          <w:szCs w:val="24"/>
        </w:rPr>
      </w:pPr>
      <w:r w:rsidRPr="00DF3C64">
        <w:rPr>
          <w:rFonts w:ascii="Calibri" w:hAnsi="Calibri" w:cs="Calibri"/>
          <w:b/>
          <w:sz w:val="24"/>
          <w:szCs w:val="24"/>
        </w:rPr>
        <w:t>CONDITIONS</w:t>
      </w:r>
    </w:p>
    <w:p w14:paraId="211EA2D3" w14:textId="65E5683A" w:rsidR="006570B9" w:rsidRPr="00F50F70" w:rsidRDefault="006570B9" w:rsidP="006570B9">
      <w:pPr>
        <w:pStyle w:val="NormalWeb"/>
        <w:jc w:val="both"/>
        <w:rPr>
          <w:rFonts w:asciiTheme="minorHAnsi" w:hAnsiTheme="minorHAnsi" w:cstheme="minorHAnsi"/>
          <w:sz w:val="22"/>
          <w:szCs w:val="22"/>
        </w:rPr>
      </w:pPr>
      <w:r w:rsidRPr="00F50F70">
        <w:rPr>
          <w:rFonts w:asciiTheme="minorHAnsi" w:hAnsiTheme="minorHAnsi" w:cstheme="minorHAnsi"/>
          <w:sz w:val="22"/>
          <w:szCs w:val="22"/>
        </w:rPr>
        <w:t xml:space="preserve">Contrat </w:t>
      </w:r>
      <w:r w:rsidR="00366CC8" w:rsidRPr="00F50F70">
        <w:rPr>
          <w:rFonts w:asciiTheme="minorHAnsi" w:hAnsiTheme="minorHAnsi" w:cstheme="minorHAnsi"/>
          <w:sz w:val="22"/>
          <w:szCs w:val="22"/>
        </w:rPr>
        <w:t>de six mois</w:t>
      </w:r>
      <w:r w:rsidRPr="00F50F70">
        <w:rPr>
          <w:rFonts w:asciiTheme="minorHAnsi" w:hAnsiTheme="minorHAnsi" w:cstheme="minorHAnsi"/>
          <w:sz w:val="22"/>
          <w:szCs w:val="22"/>
        </w:rPr>
        <w:t xml:space="preserve"> renouvelable.</w:t>
      </w:r>
    </w:p>
    <w:p w14:paraId="625DFE9B" w14:textId="21F32332" w:rsidR="0017183A" w:rsidRPr="00F50F70" w:rsidRDefault="0017183A" w:rsidP="0017183A">
      <w:pPr>
        <w:pStyle w:val="NormalWeb"/>
        <w:jc w:val="both"/>
        <w:rPr>
          <w:rFonts w:asciiTheme="minorHAnsi" w:hAnsiTheme="minorHAnsi" w:cstheme="minorHAnsi"/>
          <w:sz w:val="22"/>
          <w:szCs w:val="22"/>
        </w:rPr>
      </w:pPr>
      <w:r w:rsidRPr="00F50F70">
        <w:rPr>
          <w:rFonts w:asciiTheme="minorHAnsi" w:hAnsiTheme="minorHAnsi" w:cstheme="minorHAnsi"/>
          <w:sz w:val="22"/>
          <w:szCs w:val="22"/>
        </w:rPr>
        <w:t>Temps de travail hebdomadaire : 35 heures (possibilité de travailler sur 4</w:t>
      </w:r>
      <w:r w:rsidR="00292C60">
        <w:rPr>
          <w:rFonts w:asciiTheme="minorHAnsi" w:hAnsiTheme="minorHAnsi" w:cstheme="minorHAnsi"/>
          <w:sz w:val="22"/>
          <w:szCs w:val="22"/>
        </w:rPr>
        <w:t>.5</w:t>
      </w:r>
      <w:r w:rsidRPr="00F50F70">
        <w:rPr>
          <w:rFonts w:asciiTheme="minorHAnsi" w:hAnsiTheme="minorHAnsi" w:cstheme="minorHAnsi"/>
          <w:sz w:val="22"/>
          <w:szCs w:val="22"/>
        </w:rPr>
        <w:t xml:space="preserve"> jours), rémunération ré</w:t>
      </w:r>
      <w:r w:rsidR="002A48C7" w:rsidRPr="00F50F70">
        <w:rPr>
          <w:rFonts w:asciiTheme="minorHAnsi" w:hAnsiTheme="minorHAnsi" w:cstheme="minorHAnsi"/>
          <w:sz w:val="22"/>
          <w:szCs w:val="22"/>
        </w:rPr>
        <w:t>glementaire</w:t>
      </w:r>
      <w:r w:rsidRPr="00F50F70">
        <w:rPr>
          <w:rFonts w:asciiTheme="minorHAnsi" w:hAnsiTheme="minorHAnsi" w:cstheme="minorHAnsi"/>
          <w:sz w:val="22"/>
          <w:szCs w:val="22"/>
        </w:rPr>
        <w:t>, prestations CNAS.</w:t>
      </w:r>
    </w:p>
    <w:p w14:paraId="5CEC9E34" w14:textId="77777777" w:rsidR="00150EF6" w:rsidRPr="00C85B21" w:rsidRDefault="00150EF6" w:rsidP="00192102">
      <w:pPr>
        <w:rPr>
          <w:rFonts w:ascii="Calibri" w:hAnsi="Calibri" w:cs="Calibri"/>
          <w:b/>
          <w:sz w:val="10"/>
          <w:szCs w:val="10"/>
        </w:rPr>
      </w:pPr>
    </w:p>
    <w:p w14:paraId="30B5C8BC" w14:textId="70213E93" w:rsidR="00192102" w:rsidRPr="00F50F70" w:rsidRDefault="00EF6E92" w:rsidP="00192102">
      <w:pPr>
        <w:rPr>
          <w:rFonts w:ascii="Calibri" w:hAnsi="Calibri" w:cs="Calibri"/>
          <w:b/>
          <w:sz w:val="24"/>
          <w:szCs w:val="24"/>
        </w:rPr>
      </w:pPr>
      <w:r w:rsidRPr="00B93080">
        <w:rPr>
          <w:rFonts w:ascii="Calibri" w:hAnsi="Calibri" w:cs="Calibri"/>
          <w:b/>
          <w:sz w:val="24"/>
          <w:szCs w:val="24"/>
        </w:rPr>
        <w:t xml:space="preserve">POSTE À </w:t>
      </w:r>
      <w:r w:rsidRPr="007C148D">
        <w:rPr>
          <w:rFonts w:ascii="Calibri" w:hAnsi="Calibri" w:cs="Calibri"/>
          <w:b/>
          <w:sz w:val="24"/>
          <w:szCs w:val="24"/>
        </w:rPr>
        <w:t xml:space="preserve">POURVOIR au </w:t>
      </w:r>
      <w:r w:rsidR="00366CC8" w:rsidRPr="00F50F70">
        <w:rPr>
          <w:rFonts w:ascii="Calibri" w:hAnsi="Calibri" w:cs="Calibri"/>
          <w:b/>
          <w:sz w:val="24"/>
          <w:szCs w:val="24"/>
        </w:rPr>
        <w:t>01 avril 2026</w:t>
      </w:r>
    </w:p>
    <w:p w14:paraId="7C9D81C7" w14:textId="466A7208" w:rsidR="00E43325" w:rsidRDefault="00192102" w:rsidP="00192102">
      <w:pPr>
        <w:jc w:val="both"/>
        <w:rPr>
          <w:rFonts w:ascii="Calibri" w:hAnsi="Calibri" w:cs="Calibri"/>
          <w:szCs w:val="24"/>
        </w:rPr>
      </w:pPr>
      <w:r w:rsidRPr="007C148D">
        <w:rPr>
          <w:rFonts w:ascii="Calibri" w:hAnsi="Calibri" w:cs="Calibri"/>
          <w:szCs w:val="24"/>
        </w:rPr>
        <w:t xml:space="preserve">Les candidatures (lettre de motivation, CV) sont à adresser avant le </w:t>
      </w:r>
      <w:r w:rsidR="00366CC8" w:rsidRPr="00F50F70">
        <w:rPr>
          <w:rFonts w:ascii="Calibri" w:hAnsi="Calibri" w:cs="Calibri"/>
          <w:b/>
          <w:szCs w:val="24"/>
        </w:rPr>
        <w:t>13 mars 2026</w:t>
      </w:r>
      <w:r w:rsidR="00D80AC7" w:rsidRPr="00F50F70">
        <w:rPr>
          <w:rFonts w:ascii="Calibri" w:hAnsi="Calibri" w:cs="Calibri"/>
          <w:szCs w:val="24"/>
        </w:rPr>
        <w:t xml:space="preserve"> </w:t>
      </w:r>
      <w:r w:rsidR="0017183A">
        <w:rPr>
          <w:rFonts w:ascii="Calibri" w:hAnsi="Calibri" w:cs="Calibri"/>
          <w:szCs w:val="24"/>
        </w:rPr>
        <w:t>à</w:t>
      </w:r>
      <w:r w:rsidR="00E43325">
        <w:rPr>
          <w:rFonts w:ascii="Calibri" w:hAnsi="Calibri" w:cs="Calibri"/>
          <w:szCs w:val="24"/>
        </w:rPr>
        <w:t> :</w:t>
      </w:r>
    </w:p>
    <w:p w14:paraId="48E2AEBC" w14:textId="4188AA40" w:rsidR="00192102" w:rsidRPr="00D46C0B" w:rsidRDefault="0017183A" w:rsidP="00192102">
      <w:pPr>
        <w:jc w:val="both"/>
        <w:rPr>
          <w:rFonts w:ascii="Calibri" w:hAnsi="Calibri" w:cs="Calibri"/>
          <w:szCs w:val="24"/>
        </w:rPr>
      </w:pPr>
      <w:r>
        <w:rPr>
          <w:rFonts w:ascii="Calibri" w:hAnsi="Calibri" w:cs="Calibri"/>
          <w:szCs w:val="24"/>
        </w:rPr>
        <w:t xml:space="preserve">Monsieur Le Président du Syndicat du Moron </w:t>
      </w:r>
      <w:r w:rsidR="00192102" w:rsidRPr="00D46C0B">
        <w:rPr>
          <w:rFonts w:ascii="Calibri" w:hAnsi="Calibri" w:cs="Calibri"/>
          <w:szCs w:val="24"/>
        </w:rPr>
        <w:t xml:space="preserve">– Maison des services, </w:t>
      </w:r>
      <w:r>
        <w:rPr>
          <w:rFonts w:ascii="Calibri" w:hAnsi="Calibri" w:cs="Calibri"/>
          <w:szCs w:val="24"/>
        </w:rPr>
        <w:t>200 r</w:t>
      </w:r>
      <w:r w:rsidR="00192102" w:rsidRPr="00D46C0B">
        <w:rPr>
          <w:rFonts w:ascii="Calibri" w:hAnsi="Calibri" w:cs="Calibri"/>
          <w:szCs w:val="24"/>
        </w:rPr>
        <w:t>u</w:t>
      </w:r>
      <w:r>
        <w:rPr>
          <w:rFonts w:ascii="Calibri" w:hAnsi="Calibri" w:cs="Calibri"/>
          <w:szCs w:val="24"/>
        </w:rPr>
        <w:t>e</w:t>
      </w:r>
      <w:r w:rsidR="00192102" w:rsidRPr="00D46C0B">
        <w:rPr>
          <w:rFonts w:ascii="Calibri" w:hAnsi="Calibri" w:cs="Calibri"/>
          <w:szCs w:val="24"/>
        </w:rPr>
        <w:t xml:space="preserve"> </w:t>
      </w:r>
      <w:r>
        <w:rPr>
          <w:rFonts w:ascii="Calibri" w:hAnsi="Calibri" w:cs="Calibri"/>
          <w:szCs w:val="24"/>
        </w:rPr>
        <w:t xml:space="preserve">du </w:t>
      </w:r>
      <w:r w:rsidR="00192102" w:rsidRPr="00D46C0B">
        <w:rPr>
          <w:rFonts w:ascii="Calibri" w:hAnsi="Calibri" w:cs="Calibri"/>
          <w:szCs w:val="24"/>
        </w:rPr>
        <w:t>Mas – 33710 Bourg-sur-Gironde</w:t>
      </w:r>
    </w:p>
    <w:p w14:paraId="77AF6C7A" w14:textId="77777777" w:rsidR="00192102" w:rsidRPr="00DF3C64" w:rsidRDefault="00192102" w:rsidP="00192102">
      <w:pPr>
        <w:jc w:val="both"/>
        <w:rPr>
          <w:rFonts w:ascii="Calibri" w:hAnsi="Calibri" w:cs="Calibri"/>
          <w:b/>
          <w:sz w:val="24"/>
          <w:szCs w:val="24"/>
        </w:rPr>
      </w:pPr>
      <w:r w:rsidRPr="00DF3C64">
        <w:rPr>
          <w:rFonts w:ascii="Calibri" w:hAnsi="Calibri" w:cs="Calibri"/>
          <w:b/>
          <w:sz w:val="24"/>
          <w:szCs w:val="24"/>
        </w:rPr>
        <w:t>CONTACT</w:t>
      </w:r>
    </w:p>
    <w:p w14:paraId="73EBED75" w14:textId="2D2B0E0B" w:rsidR="00BD3E51" w:rsidRPr="00F50F70" w:rsidRDefault="0090602D" w:rsidP="00192102">
      <w:pPr>
        <w:jc w:val="both"/>
        <w:rPr>
          <w:rFonts w:ascii="Calibri" w:hAnsi="Calibri" w:cs="Calibri"/>
          <w:sz w:val="24"/>
          <w:szCs w:val="24"/>
        </w:rPr>
      </w:pPr>
      <w:r w:rsidRPr="00F50F70">
        <w:rPr>
          <w:rFonts w:ascii="Calibri" w:hAnsi="Calibri" w:cs="Calibri"/>
          <w:sz w:val="24"/>
          <w:szCs w:val="24"/>
        </w:rPr>
        <w:t>Madame ROBICHON Noémie</w:t>
      </w:r>
      <w:r w:rsidR="00107137" w:rsidRPr="00F50F70">
        <w:rPr>
          <w:rFonts w:ascii="Calibri" w:hAnsi="Calibri" w:cs="Calibri"/>
          <w:sz w:val="24"/>
          <w:szCs w:val="24"/>
        </w:rPr>
        <w:t xml:space="preserve"> -</w:t>
      </w:r>
      <w:r w:rsidR="00BD3E51" w:rsidRPr="00F50F70">
        <w:rPr>
          <w:rFonts w:ascii="Calibri" w:hAnsi="Calibri" w:cs="Calibri"/>
          <w:sz w:val="24"/>
          <w:szCs w:val="24"/>
        </w:rPr>
        <w:t xml:space="preserve"> </w:t>
      </w:r>
      <w:r w:rsidR="00107137" w:rsidRPr="00F50F70">
        <w:rPr>
          <w:rFonts w:ascii="Calibri" w:hAnsi="Calibri" w:cs="Calibri"/>
          <w:sz w:val="24"/>
          <w:szCs w:val="24"/>
        </w:rPr>
        <w:t>R</w:t>
      </w:r>
      <w:r w:rsidR="00BD3E51" w:rsidRPr="00F50F70">
        <w:rPr>
          <w:rFonts w:ascii="Calibri" w:hAnsi="Calibri" w:cs="Calibri"/>
          <w:sz w:val="24"/>
          <w:szCs w:val="24"/>
        </w:rPr>
        <w:t xml:space="preserve">esponsable de la </w:t>
      </w:r>
      <w:r w:rsidRPr="00F50F70">
        <w:rPr>
          <w:rFonts w:ascii="Calibri" w:hAnsi="Calibri" w:cs="Calibri"/>
          <w:sz w:val="24"/>
          <w:szCs w:val="24"/>
        </w:rPr>
        <w:t>régie technique</w:t>
      </w:r>
      <w:r w:rsidR="00BD3E51" w:rsidRPr="00F50F70">
        <w:rPr>
          <w:rFonts w:ascii="Calibri" w:hAnsi="Calibri" w:cs="Calibri"/>
          <w:sz w:val="24"/>
          <w:szCs w:val="24"/>
        </w:rPr>
        <w:t xml:space="preserve"> </w:t>
      </w:r>
    </w:p>
    <w:p w14:paraId="4D42AAA9" w14:textId="14E50C99" w:rsidR="00812768" w:rsidRPr="00F50F70" w:rsidRDefault="00812768" w:rsidP="00812768">
      <w:pPr>
        <w:jc w:val="both"/>
        <w:rPr>
          <w:rFonts w:ascii="Calibri" w:hAnsi="Calibri" w:cs="Calibri"/>
          <w:sz w:val="24"/>
          <w:szCs w:val="24"/>
        </w:rPr>
      </w:pPr>
      <w:r w:rsidRPr="00F50F70">
        <w:rPr>
          <w:rFonts w:ascii="Calibri" w:hAnsi="Calibri" w:cs="Calibri"/>
          <w:sz w:val="24"/>
          <w:szCs w:val="24"/>
        </w:rPr>
        <w:lastRenderedPageBreak/>
        <w:sym w:font="Wingdings" w:char="F028"/>
      </w:r>
      <w:r w:rsidRPr="00F50F70">
        <w:rPr>
          <w:rFonts w:ascii="Calibri" w:hAnsi="Calibri" w:cs="Calibri"/>
          <w:sz w:val="24"/>
          <w:szCs w:val="24"/>
        </w:rPr>
        <w:t xml:space="preserve"> </w:t>
      </w:r>
      <w:r w:rsidR="0017183A" w:rsidRPr="00F50F70">
        <w:rPr>
          <w:rFonts w:ascii="Calibri" w:hAnsi="Calibri" w:cs="Calibri"/>
          <w:sz w:val="24"/>
          <w:szCs w:val="24"/>
        </w:rPr>
        <w:t>0</w:t>
      </w:r>
      <w:r w:rsidR="0090602D" w:rsidRPr="00F50F70">
        <w:rPr>
          <w:rFonts w:ascii="Calibri" w:hAnsi="Calibri" w:cs="Calibri"/>
          <w:sz w:val="24"/>
          <w:szCs w:val="24"/>
        </w:rPr>
        <w:t>6</w:t>
      </w:r>
      <w:r w:rsidR="0017183A" w:rsidRPr="00F50F70">
        <w:rPr>
          <w:rFonts w:ascii="Calibri" w:hAnsi="Calibri" w:cs="Calibri"/>
          <w:sz w:val="24"/>
          <w:szCs w:val="24"/>
        </w:rPr>
        <w:t xml:space="preserve"> </w:t>
      </w:r>
      <w:r w:rsidR="0090602D" w:rsidRPr="00F50F70">
        <w:rPr>
          <w:rFonts w:ascii="Calibri" w:hAnsi="Calibri" w:cs="Calibri"/>
          <w:sz w:val="24"/>
          <w:szCs w:val="24"/>
        </w:rPr>
        <w:t>59 65 98 97</w:t>
      </w:r>
    </w:p>
    <w:p w14:paraId="5BD18791" w14:textId="02F693CE" w:rsidR="00812768" w:rsidRPr="00F50F70" w:rsidRDefault="00812768" w:rsidP="00192102">
      <w:pPr>
        <w:jc w:val="both"/>
        <w:rPr>
          <w:rFonts w:ascii="Calibri" w:hAnsi="Calibri" w:cs="Calibri"/>
          <w:sz w:val="24"/>
          <w:szCs w:val="24"/>
        </w:rPr>
      </w:pPr>
      <w:r w:rsidRPr="00F50F70">
        <w:rPr>
          <w:rFonts w:ascii="Calibri" w:hAnsi="Calibri" w:cs="Calibri"/>
          <w:sz w:val="24"/>
          <w:szCs w:val="24"/>
        </w:rPr>
        <w:sym w:font="Wingdings" w:char="F02A"/>
      </w:r>
      <w:r w:rsidRPr="00F50F70">
        <w:rPr>
          <w:rFonts w:ascii="Calibri" w:hAnsi="Calibri" w:cs="Calibri"/>
          <w:sz w:val="24"/>
          <w:szCs w:val="24"/>
        </w:rPr>
        <w:t xml:space="preserve"> </w:t>
      </w:r>
      <w:hyperlink r:id="rId7" w:history="1">
        <w:r w:rsidR="00D81994" w:rsidRPr="00F50F70">
          <w:rPr>
            <w:rStyle w:val="Lienhypertexte"/>
            <w:rFonts w:ascii="Calibri" w:hAnsi="Calibri" w:cs="Calibri"/>
            <w:color w:val="auto"/>
            <w:sz w:val="24"/>
            <w:szCs w:val="24"/>
          </w:rPr>
          <w:t>n.robichon@syndicatdumoron.fr</w:t>
        </w:r>
      </w:hyperlink>
      <w:r w:rsidR="00BD3E51" w:rsidRPr="00F50F70">
        <w:rPr>
          <w:rFonts w:ascii="Calibri" w:hAnsi="Calibri" w:cs="Calibri"/>
          <w:sz w:val="24"/>
          <w:szCs w:val="24"/>
        </w:rPr>
        <w:t xml:space="preserve"> </w:t>
      </w:r>
    </w:p>
    <w:sectPr w:rsidR="00812768" w:rsidRPr="00F50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rPr>
        <w:rFonts w:cs="Times New Roman"/>
      </w:rPr>
    </w:lvl>
    <w:lvl w:ilvl="1" w:tplc="040C0019">
      <w:start w:val="1"/>
      <w:numFmt w:val="lowerLetter"/>
      <w:lvlText w:val="%2."/>
      <w:lvlJc w:val="left"/>
      <w:pPr>
        <w:tabs>
          <w:tab w:val="num" w:pos="2858"/>
        </w:tabs>
        <w:ind w:left="2858" w:hanging="360"/>
      </w:pPr>
      <w:rPr>
        <w:rFonts w:cs="Times New Roman"/>
      </w:rPr>
    </w:lvl>
    <w:lvl w:ilvl="2" w:tplc="040C001B" w:tentative="1">
      <w:start w:val="1"/>
      <w:numFmt w:val="lowerRoman"/>
      <w:lvlText w:val="%3."/>
      <w:lvlJc w:val="right"/>
      <w:pPr>
        <w:tabs>
          <w:tab w:val="num" w:pos="3578"/>
        </w:tabs>
        <w:ind w:left="3578" w:hanging="180"/>
      </w:pPr>
      <w:rPr>
        <w:rFonts w:cs="Times New Roman"/>
      </w:rPr>
    </w:lvl>
    <w:lvl w:ilvl="3" w:tplc="040C000F" w:tentative="1">
      <w:start w:val="1"/>
      <w:numFmt w:val="decimal"/>
      <w:lvlText w:val="%4."/>
      <w:lvlJc w:val="left"/>
      <w:pPr>
        <w:tabs>
          <w:tab w:val="num" w:pos="4298"/>
        </w:tabs>
        <w:ind w:left="4298" w:hanging="360"/>
      </w:pPr>
      <w:rPr>
        <w:rFonts w:cs="Times New Roman"/>
      </w:rPr>
    </w:lvl>
    <w:lvl w:ilvl="4" w:tplc="040C0019" w:tentative="1">
      <w:start w:val="1"/>
      <w:numFmt w:val="lowerLetter"/>
      <w:lvlText w:val="%5."/>
      <w:lvlJc w:val="left"/>
      <w:pPr>
        <w:tabs>
          <w:tab w:val="num" w:pos="5018"/>
        </w:tabs>
        <w:ind w:left="5018" w:hanging="360"/>
      </w:pPr>
      <w:rPr>
        <w:rFonts w:cs="Times New Roman"/>
      </w:rPr>
    </w:lvl>
    <w:lvl w:ilvl="5" w:tplc="040C001B" w:tentative="1">
      <w:start w:val="1"/>
      <w:numFmt w:val="lowerRoman"/>
      <w:lvlText w:val="%6."/>
      <w:lvlJc w:val="right"/>
      <w:pPr>
        <w:tabs>
          <w:tab w:val="num" w:pos="5738"/>
        </w:tabs>
        <w:ind w:left="5738" w:hanging="180"/>
      </w:pPr>
      <w:rPr>
        <w:rFonts w:cs="Times New Roman"/>
      </w:rPr>
    </w:lvl>
    <w:lvl w:ilvl="6" w:tplc="040C000F" w:tentative="1">
      <w:start w:val="1"/>
      <w:numFmt w:val="decimal"/>
      <w:lvlText w:val="%7."/>
      <w:lvlJc w:val="left"/>
      <w:pPr>
        <w:tabs>
          <w:tab w:val="num" w:pos="6458"/>
        </w:tabs>
        <w:ind w:left="6458" w:hanging="360"/>
      </w:pPr>
      <w:rPr>
        <w:rFonts w:cs="Times New Roman"/>
      </w:rPr>
    </w:lvl>
    <w:lvl w:ilvl="7" w:tplc="040C0019" w:tentative="1">
      <w:start w:val="1"/>
      <w:numFmt w:val="lowerLetter"/>
      <w:lvlText w:val="%8."/>
      <w:lvlJc w:val="left"/>
      <w:pPr>
        <w:tabs>
          <w:tab w:val="num" w:pos="7178"/>
        </w:tabs>
        <w:ind w:left="7178" w:hanging="360"/>
      </w:pPr>
      <w:rPr>
        <w:rFonts w:cs="Times New Roman"/>
      </w:rPr>
    </w:lvl>
    <w:lvl w:ilvl="8" w:tplc="040C001B" w:tentative="1">
      <w:start w:val="1"/>
      <w:numFmt w:val="lowerRoman"/>
      <w:lvlText w:val="%9."/>
      <w:lvlJc w:val="right"/>
      <w:pPr>
        <w:tabs>
          <w:tab w:val="num" w:pos="7898"/>
        </w:tabs>
        <w:ind w:left="7898" w:hanging="180"/>
      </w:pPr>
      <w:rPr>
        <w:rFonts w:cs="Times New Roman"/>
      </w:rPr>
    </w:lvl>
  </w:abstractNum>
  <w:abstractNum w:abstractNumId="1" w15:restartNumberingAfterBreak="0">
    <w:nsid w:val="0C891391"/>
    <w:multiLevelType w:val="multilevel"/>
    <w:tmpl w:val="AC2EEA16"/>
    <w:lvl w:ilvl="0">
      <w:start w:val="1"/>
      <w:numFmt w:val="bullet"/>
      <w:lvlText w:val=""/>
      <w:lvlJc w:val="left"/>
      <w:pPr>
        <w:tabs>
          <w:tab w:val="num" w:pos="567"/>
        </w:tabs>
        <w:ind w:left="567" w:hanging="283"/>
      </w:pPr>
      <w:rPr>
        <w:rFonts w:ascii="Wingdings 3" w:hAnsi="Wingdings 3" w:hint="default"/>
        <w:sz w:val="18"/>
      </w:rPr>
    </w:lvl>
    <w:lvl w:ilvl="1">
      <w:start w:val="1"/>
      <w:numFmt w:val="bullet"/>
      <w:lvlText w:val=""/>
      <w:lvlJc w:val="left"/>
      <w:pPr>
        <w:tabs>
          <w:tab w:val="num" w:pos="1134"/>
        </w:tabs>
        <w:ind w:left="1134" w:hanging="283"/>
      </w:pPr>
      <w:rPr>
        <w:rFonts w:ascii="Wingdings" w:hAnsi="Wingdings" w:hint="default"/>
      </w:rPr>
    </w:lvl>
    <w:lvl w:ilvl="2">
      <w:start w:val="1"/>
      <w:numFmt w:val="bullet"/>
      <w:lvlText w:val=""/>
      <w:lvlJc w:val="left"/>
      <w:pPr>
        <w:tabs>
          <w:tab w:val="num" w:pos="1701"/>
        </w:tabs>
        <w:ind w:left="1701" w:hanging="283"/>
      </w:pPr>
      <w:rPr>
        <w:rFonts w:ascii="Symbol" w:hAnsi="Symbol"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 w15:restartNumberingAfterBreak="0">
    <w:nsid w:val="107503A6"/>
    <w:multiLevelType w:val="hybridMultilevel"/>
    <w:tmpl w:val="F0AC9B26"/>
    <w:lvl w:ilvl="0" w:tplc="4710BFA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AD1E53"/>
    <w:multiLevelType w:val="hybridMultilevel"/>
    <w:tmpl w:val="FDDA36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002195"/>
    <w:multiLevelType w:val="hybridMultilevel"/>
    <w:tmpl w:val="9AB6D004"/>
    <w:lvl w:ilvl="0" w:tplc="BE4C014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037E4A"/>
    <w:multiLevelType w:val="hybridMultilevel"/>
    <w:tmpl w:val="421824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B3661F4"/>
    <w:multiLevelType w:val="multilevel"/>
    <w:tmpl w:val="C7127C4A"/>
    <w:lvl w:ilvl="0">
      <w:start w:val="1"/>
      <w:numFmt w:val="bullet"/>
      <w:pStyle w:val="Puce1"/>
      <w:lvlText w:val=""/>
      <w:lvlJc w:val="left"/>
      <w:pPr>
        <w:tabs>
          <w:tab w:val="num" w:pos="567"/>
        </w:tabs>
        <w:ind w:left="567" w:hanging="283"/>
      </w:pPr>
      <w:rPr>
        <w:rFonts w:ascii="Wingdings 3" w:hAnsi="Wingdings 3" w:hint="default"/>
        <w:sz w:val="18"/>
      </w:rPr>
    </w:lvl>
    <w:lvl w:ilvl="1">
      <w:start w:val="1"/>
      <w:numFmt w:val="bullet"/>
      <w:pStyle w:val="Puce2"/>
      <w:lvlText w:val=""/>
      <w:lvlJc w:val="left"/>
      <w:pPr>
        <w:tabs>
          <w:tab w:val="num" w:pos="1134"/>
        </w:tabs>
        <w:ind w:left="1134" w:hanging="283"/>
      </w:pPr>
      <w:rPr>
        <w:rFonts w:ascii="Wingdings" w:hAnsi="Wingdings" w:hint="default"/>
      </w:rPr>
    </w:lvl>
    <w:lvl w:ilvl="2">
      <w:start w:val="1"/>
      <w:numFmt w:val="bullet"/>
      <w:lvlText w:val="-"/>
      <w:lvlJc w:val="left"/>
      <w:pPr>
        <w:tabs>
          <w:tab w:val="num" w:pos="1701"/>
        </w:tabs>
        <w:ind w:left="1701" w:hanging="283"/>
      </w:pPr>
      <w:rPr>
        <w:rFonts w:ascii="Arial" w:hAnsi="Arial"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8" w15:restartNumberingAfterBreak="0">
    <w:nsid w:val="65DF66C3"/>
    <w:multiLevelType w:val="hybridMultilevel"/>
    <w:tmpl w:val="BB28755C"/>
    <w:lvl w:ilvl="0" w:tplc="602CEB4E">
      <w:start w:val="4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B86F54"/>
    <w:multiLevelType w:val="hybridMultilevel"/>
    <w:tmpl w:val="4A527C14"/>
    <w:lvl w:ilvl="0" w:tplc="38D82D18">
      <w:start w:val="4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6095909">
    <w:abstractNumId w:val="9"/>
  </w:num>
  <w:num w:numId="2" w16cid:durableId="1780644517">
    <w:abstractNumId w:val="8"/>
  </w:num>
  <w:num w:numId="3" w16cid:durableId="1346401503">
    <w:abstractNumId w:val="4"/>
  </w:num>
  <w:num w:numId="4" w16cid:durableId="448747960">
    <w:abstractNumId w:val="3"/>
  </w:num>
  <w:num w:numId="5" w16cid:durableId="1076169529">
    <w:abstractNumId w:val="5"/>
  </w:num>
  <w:num w:numId="6" w16cid:durableId="851722313">
    <w:abstractNumId w:val="2"/>
  </w:num>
  <w:num w:numId="7" w16cid:durableId="436875736">
    <w:abstractNumId w:val="7"/>
  </w:num>
  <w:num w:numId="8" w16cid:durableId="1084914108">
    <w:abstractNumId w:val="0"/>
  </w:num>
  <w:num w:numId="9" w16cid:durableId="695815058">
    <w:abstractNumId w:val="6"/>
  </w:num>
  <w:num w:numId="10" w16cid:durableId="169302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72"/>
    <w:rsid w:val="00010368"/>
    <w:rsid w:val="00090326"/>
    <w:rsid w:val="00094623"/>
    <w:rsid w:val="0009661D"/>
    <w:rsid w:val="00096A38"/>
    <w:rsid w:val="000A6BF7"/>
    <w:rsid w:val="00107137"/>
    <w:rsid w:val="00121620"/>
    <w:rsid w:val="00121B99"/>
    <w:rsid w:val="00150EF6"/>
    <w:rsid w:val="00164772"/>
    <w:rsid w:val="0017183A"/>
    <w:rsid w:val="00192102"/>
    <w:rsid w:val="001B7FDC"/>
    <w:rsid w:val="001C0797"/>
    <w:rsid w:val="002038CB"/>
    <w:rsid w:val="00254C7B"/>
    <w:rsid w:val="00292C60"/>
    <w:rsid w:val="002A48C7"/>
    <w:rsid w:val="002C04DD"/>
    <w:rsid w:val="0035265B"/>
    <w:rsid w:val="00366CC8"/>
    <w:rsid w:val="003B04CA"/>
    <w:rsid w:val="003C072B"/>
    <w:rsid w:val="003E753F"/>
    <w:rsid w:val="00406EA7"/>
    <w:rsid w:val="00490F44"/>
    <w:rsid w:val="00491563"/>
    <w:rsid w:val="00502666"/>
    <w:rsid w:val="0056783E"/>
    <w:rsid w:val="005F75B4"/>
    <w:rsid w:val="00602DF6"/>
    <w:rsid w:val="0061391E"/>
    <w:rsid w:val="006153E0"/>
    <w:rsid w:val="00644127"/>
    <w:rsid w:val="006570B9"/>
    <w:rsid w:val="006902B1"/>
    <w:rsid w:val="006A6EFB"/>
    <w:rsid w:val="006D44B1"/>
    <w:rsid w:val="006E6FC0"/>
    <w:rsid w:val="006F1349"/>
    <w:rsid w:val="007238CB"/>
    <w:rsid w:val="00724DCD"/>
    <w:rsid w:val="007A609C"/>
    <w:rsid w:val="007C148D"/>
    <w:rsid w:val="007F1ACF"/>
    <w:rsid w:val="00812768"/>
    <w:rsid w:val="00817BB1"/>
    <w:rsid w:val="0085753F"/>
    <w:rsid w:val="008A4EA4"/>
    <w:rsid w:val="008B7BE2"/>
    <w:rsid w:val="008E1B05"/>
    <w:rsid w:val="00901134"/>
    <w:rsid w:val="0090602D"/>
    <w:rsid w:val="0092043E"/>
    <w:rsid w:val="00922CD9"/>
    <w:rsid w:val="009245DB"/>
    <w:rsid w:val="00962739"/>
    <w:rsid w:val="009743AF"/>
    <w:rsid w:val="0098555A"/>
    <w:rsid w:val="00987493"/>
    <w:rsid w:val="009B6F2D"/>
    <w:rsid w:val="009E642B"/>
    <w:rsid w:val="00A26D18"/>
    <w:rsid w:val="00A455E7"/>
    <w:rsid w:val="00A82DB2"/>
    <w:rsid w:val="00AE78A2"/>
    <w:rsid w:val="00B34FEF"/>
    <w:rsid w:val="00B85D46"/>
    <w:rsid w:val="00B93080"/>
    <w:rsid w:val="00BC1A95"/>
    <w:rsid w:val="00BC271D"/>
    <w:rsid w:val="00BD226B"/>
    <w:rsid w:val="00BD3E51"/>
    <w:rsid w:val="00BD6168"/>
    <w:rsid w:val="00C70E9D"/>
    <w:rsid w:val="00C85B21"/>
    <w:rsid w:val="00D07552"/>
    <w:rsid w:val="00D46C0B"/>
    <w:rsid w:val="00D7275E"/>
    <w:rsid w:val="00D80AC7"/>
    <w:rsid w:val="00D81994"/>
    <w:rsid w:val="00DF3C64"/>
    <w:rsid w:val="00E0604B"/>
    <w:rsid w:val="00E06066"/>
    <w:rsid w:val="00E2283C"/>
    <w:rsid w:val="00E41200"/>
    <w:rsid w:val="00E43325"/>
    <w:rsid w:val="00E62F49"/>
    <w:rsid w:val="00E94D97"/>
    <w:rsid w:val="00EA72B2"/>
    <w:rsid w:val="00EB7B39"/>
    <w:rsid w:val="00EF6E92"/>
    <w:rsid w:val="00F50F70"/>
    <w:rsid w:val="00FB3B01"/>
    <w:rsid w:val="00FE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DC17"/>
  <w15:chartTrackingRefBased/>
  <w15:docId w15:val="{BD016AD8-FEA3-4755-9B27-06C7EA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72"/>
  </w:style>
  <w:style w:type="paragraph" w:styleId="Titre1">
    <w:name w:val="heading 1"/>
    <w:basedOn w:val="Normal"/>
    <w:next w:val="Normal"/>
    <w:link w:val="Titre1Car"/>
    <w:uiPriority w:val="9"/>
    <w:qFormat/>
    <w:rsid w:val="008575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575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Normal">
    <w:name w:val="TexteNormal"/>
    <w:basedOn w:val="Normal"/>
    <w:rsid w:val="0016477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pPr>
    <w:rPr>
      <w:rFonts w:ascii="Times New Roman" w:eastAsia="Times New Roman" w:hAnsi="Times New Roman" w:cs="Arial"/>
      <w:noProof/>
      <w:color w:val="000000"/>
      <w:sz w:val="20"/>
      <w:szCs w:val="20"/>
      <w:shd w:val="clear" w:color="auto" w:fill="FFFFFF"/>
      <w:lang w:val="en-US"/>
    </w:rPr>
  </w:style>
  <w:style w:type="paragraph" w:styleId="Paragraphedeliste">
    <w:name w:val="List Paragraph"/>
    <w:basedOn w:val="Normal"/>
    <w:uiPriority w:val="34"/>
    <w:qFormat/>
    <w:rsid w:val="00164772"/>
    <w:pPr>
      <w:ind w:left="720"/>
      <w:contextualSpacing/>
    </w:pPr>
  </w:style>
  <w:style w:type="character" w:styleId="Accentuation">
    <w:name w:val="Emphasis"/>
    <w:basedOn w:val="Policepardfaut"/>
    <w:uiPriority w:val="20"/>
    <w:qFormat/>
    <w:rsid w:val="00817BB1"/>
    <w:rPr>
      <w:i/>
      <w:iCs/>
    </w:rPr>
  </w:style>
  <w:style w:type="table" w:styleId="Grilledutableau">
    <w:name w:val="Table Grid"/>
    <w:basedOn w:val="TableauNormal"/>
    <w:uiPriority w:val="39"/>
    <w:rsid w:val="007F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D3E51"/>
    <w:rPr>
      <w:color w:val="0563C1" w:themeColor="hyperlink"/>
      <w:u w:val="single"/>
    </w:rPr>
  </w:style>
  <w:style w:type="character" w:customStyle="1" w:styleId="Mentionnonrsolue1">
    <w:name w:val="Mention non résolue1"/>
    <w:basedOn w:val="Policepardfaut"/>
    <w:uiPriority w:val="99"/>
    <w:semiHidden/>
    <w:unhideWhenUsed/>
    <w:rsid w:val="00BD3E51"/>
    <w:rPr>
      <w:color w:val="605E5C"/>
      <w:shd w:val="clear" w:color="auto" w:fill="E1DFDD"/>
    </w:rPr>
  </w:style>
  <w:style w:type="paragraph" w:styleId="NormalWeb">
    <w:name w:val="Normal (Web)"/>
    <w:basedOn w:val="Normal"/>
    <w:uiPriority w:val="99"/>
    <w:unhideWhenUsed/>
    <w:rsid w:val="00D46C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C0B"/>
    <w:rPr>
      <w:b/>
      <w:bCs/>
    </w:rPr>
  </w:style>
  <w:style w:type="paragraph" w:styleId="Rvision">
    <w:name w:val="Revision"/>
    <w:hidden/>
    <w:uiPriority w:val="99"/>
    <w:semiHidden/>
    <w:rsid w:val="00EB7B39"/>
    <w:pPr>
      <w:spacing w:after="0" w:line="240" w:lineRule="auto"/>
    </w:pPr>
  </w:style>
  <w:style w:type="character" w:customStyle="1" w:styleId="Mentionnonrsolue2">
    <w:name w:val="Mention non résolue2"/>
    <w:basedOn w:val="Policepardfaut"/>
    <w:uiPriority w:val="99"/>
    <w:semiHidden/>
    <w:unhideWhenUsed/>
    <w:rsid w:val="0090602D"/>
    <w:rPr>
      <w:color w:val="605E5C"/>
      <w:shd w:val="clear" w:color="auto" w:fill="E1DFDD"/>
    </w:rPr>
  </w:style>
  <w:style w:type="paragraph" w:customStyle="1" w:styleId="Puce1">
    <w:name w:val="Puce 1"/>
    <w:basedOn w:val="Normal"/>
    <w:rsid w:val="00901134"/>
    <w:pPr>
      <w:numPr>
        <w:numId w:val="7"/>
      </w:numPr>
      <w:overflowPunct w:val="0"/>
      <w:autoSpaceDE w:val="0"/>
      <w:autoSpaceDN w:val="0"/>
      <w:adjustRightInd w:val="0"/>
      <w:spacing w:before="60" w:after="60" w:line="240" w:lineRule="auto"/>
      <w:jc w:val="both"/>
      <w:textAlignment w:val="baseline"/>
    </w:pPr>
    <w:rPr>
      <w:rFonts w:ascii="Arial" w:eastAsia="Times New Roman" w:hAnsi="Arial" w:cs="Times New Roman"/>
      <w:b/>
      <w:lang w:eastAsia="fr-FR"/>
    </w:rPr>
  </w:style>
  <w:style w:type="paragraph" w:customStyle="1" w:styleId="Puce2">
    <w:name w:val="Puce 2"/>
    <w:basedOn w:val="Normal"/>
    <w:link w:val="Puce2Car"/>
    <w:rsid w:val="00901134"/>
    <w:pPr>
      <w:numPr>
        <w:ilvl w:val="1"/>
        <w:numId w:val="7"/>
      </w:numPr>
      <w:overflowPunct w:val="0"/>
      <w:autoSpaceDE w:val="0"/>
      <w:autoSpaceDN w:val="0"/>
      <w:adjustRightInd w:val="0"/>
      <w:spacing w:before="60" w:after="60" w:line="240" w:lineRule="auto"/>
      <w:jc w:val="both"/>
      <w:textAlignment w:val="baseline"/>
    </w:pPr>
    <w:rPr>
      <w:rFonts w:ascii="Arial" w:eastAsia="Times New Roman" w:hAnsi="Arial" w:cs="Times New Roman"/>
      <w:lang w:eastAsia="fr-FR"/>
    </w:rPr>
  </w:style>
  <w:style w:type="character" w:customStyle="1" w:styleId="Puce2Car">
    <w:name w:val="Puce 2 Car"/>
    <w:link w:val="Puce2"/>
    <w:locked/>
    <w:rsid w:val="00901134"/>
    <w:rPr>
      <w:rFonts w:ascii="Arial" w:eastAsia="Times New Roman" w:hAnsi="Arial" w:cs="Times New Roman"/>
      <w:lang w:eastAsia="fr-FR"/>
    </w:rPr>
  </w:style>
  <w:style w:type="paragraph" w:customStyle="1" w:styleId="StyleTitre212ptAvant25cm">
    <w:name w:val="Style Titre 2 + 12 pt Avant : 25 cm"/>
    <w:basedOn w:val="Titre2"/>
    <w:autoRedefine/>
    <w:semiHidden/>
    <w:rsid w:val="0085753F"/>
    <w:pPr>
      <w:keepLines w:val="0"/>
      <w:numPr>
        <w:numId w:val="8"/>
      </w:numPr>
      <w:tabs>
        <w:tab w:val="clear" w:pos="2138"/>
      </w:tabs>
      <w:overflowPunct w:val="0"/>
      <w:autoSpaceDE w:val="0"/>
      <w:autoSpaceDN w:val="0"/>
      <w:adjustRightInd w:val="0"/>
      <w:spacing w:before="240" w:after="120" w:line="240" w:lineRule="auto"/>
      <w:ind w:left="720"/>
      <w:jc w:val="both"/>
      <w:textAlignment w:val="baseline"/>
    </w:pPr>
    <w:rPr>
      <w:rFonts w:ascii="Arial" w:eastAsia="Times New Roman" w:hAnsi="Arial" w:cs="Arial"/>
      <w:b/>
      <w:bCs/>
      <w:color w:val="auto"/>
      <w:sz w:val="24"/>
      <w:szCs w:val="24"/>
      <w:lang w:eastAsia="fr-FR"/>
    </w:rPr>
  </w:style>
  <w:style w:type="paragraph" w:customStyle="1" w:styleId="StyleTitre1Latin12pt">
    <w:name w:val="Style Titre 1 + (Latin) 12 pt"/>
    <w:basedOn w:val="Titre1"/>
    <w:semiHidden/>
    <w:rsid w:val="0085753F"/>
    <w:pPr>
      <w:keepLines w:val="0"/>
      <w:numPr>
        <w:numId w:val="9"/>
      </w:numPr>
      <w:tabs>
        <w:tab w:val="clear" w:pos="720"/>
        <w:tab w:val="left" w:pos="0"/>
      </w:tabs>
      <w:overflowPunct w:val="0"/>
      <w:autoSpaceDE w:val="0"/>
      <w:autoSpaceDN w:val="0"/>
      <w:adjustRightInd w:val="0"/>
      <w:spacing w:after="240" w:line="240" w:lineRule="auto"/>
      <w:ind w:hanging="360"/>
      <w:jc w:val="both"/>
      <w:textAlignment w:val="baseline"/>
      <w:outlineLvl w:val="9"/>
    </w:pPr>
    <w:rPr>
      <w:rFonts w:ascii="Times New Roman" w:eastAsia="Times New Roman" w:hAnsi="Times New Roman" w:cs="Times New Roman"/>
      <w:b/>
      <w:bCs/>
      <w:caps/>
      <w:color w:val="auto"/>
      <w:kern w:val="32"/>
      <w:sz w:val="24"/>
      <w:szCs w:val="24"/>
      <w:lang w:eastAsia="fr-FR"/>
    </w:rPr>
  </w:style>
  <w:style w:type="character" w:customStyle="1" w:styleId="Titre2Car">
    <w:name w:val="Titre 2 Car"/>
    <w:basedOn w:val="Policepardfaut"/>
    <w:link w:val="Titre2"/>
    <w:uiPriority w:val="9"/>
    <w:semiHidden/>
    <w:rsid w:val="0085753F"/>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85753F"/>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7C14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obichon@syndicatdumoron.f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nys</dc:creator>
  <cp:keywords/>
  <dc:description/>
  <cp:lastModifiedBy>Anthony Gelin</cp:lastModifiedBy>
  <cp:revision>6</cp:revision>
  <cp:lastPrinted>2026-02-10T07:27:00Z</cp:lastPrinted>
  <dcterms:created xsi:type="dcterms:W3CDTF">2026-02-10T07:43:00Z</dcterms:created>
  <dcterms:modified xsi:type="dcterms:W3CDTF">2026-02-10T13:52:00Z</dcterms:modified>
</cp:coreProperties>
</file>