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AAC" w:rsidRPr="001F2AD6" w:rsidRDefault="007A7AAC" w:rsidP="007A7AAC">
      <w:pPr>
        <w:rPr>
          <w:b/>
        </w:rPr>
      </w:pPr>
      <w:bookmarkStart w:id="0" w:name="_GoBack"/>
      <w:bookmarkEnd w:id="0"/>
      <w:r>
        <w:rPr>
          <w:b/>
        </w:rPr>
        <w:t xml:space="preserve">10 octobre - </w:t>
      </w:r>
      <w:r w:rsidRPr="001F2AD6">
        <w:rPr>
          <w:b/>
        </w:rPr>
        <w:t>Discours de clôture </w:t>
      </w:r>
      <w:r w:rsidR="003343F1">
        <w:rPr>
          <w:b/>
        </w:rPr>
        <w:t>de Mme Perez</w:t>
      </w:r>
    </w:p>
    <w:p w:rsidR="007A7AAC" w:rsidRDefault="007A7AAC" w:rsidP="007A7AAC">
      <w:pPr>
        <w:jc w:val="both"/>
      </w:pPr>
      <w:r>
        <w:t>Chers amis, après ces échanges riches et instructifs, qui nous laissent espérer des relations constructives et apaisées entre ville et campagne, pour autant que chacun soit en mesure de faire un pas vers l’autre</w:t>
      </w:r>
      <w:r w:rsidR="001D0452">
        <w:t>,</w:t>
      </w:r>
      <w:r>
        <w:t xml:space="preserve"> dans un respect mutuel …il me revient le privilège d’introduire le temps consacré aux discours officiels. </w:t>
      </w:r>
    </w:p>
    <w:p w:rsidR="007A7AAC" w:rsidRDefault="007A7AAC" w:rsidP="007A7AAC">
      <w:pPr>
        <w:jc w:val="both"/>
      </w:pPr>
      <w:r>
        <w:t xml:space="preserve">D’habitude ces discours ont lieu le dernier jour du congrès, mais comme je vous l’ai indiqué en ouverture, nous avons décidé d’innover. Avec la Fédération, il nous est apparu pertinent que ces discours interviennent dans le cadre de cette première journée à tonalité nationale. </w:t>
      </w:r>
    </w:p>
    <w:p w:rsidR="007A7AAC" w:rsidRDefault="007A7AAC" w:rsidP="007A7AAC">
      <w:pPr>
        <w:jc w:val="both"/>
      </w:pPr>
      <w:r>
        <w:t>J’ai déjà eu l’occasion en ouverture de ce congrès de vous remercier tous pour votre présence et de remercier les nombreux partenaires qui nous ont accompagné et nous accompagne encore dans l’organisation du Congrès. Merci encore à tous, très sincèrement.</w:t>
      </w:r>
    </w:p>
    <w:p w:rsidR="007A7AAC" w:rsidRDefault="007A7AAC" w:rsidP="007A7AAC">
      <w:pPr>
        <w:jc w:val="both"/>
      </w:pPr>
      <w:r>
        <w:t xml:space="preserve">Et Je réinsiste notamment sur le soutien primordial de la Région Auvergne Rhône-Alpes et remercie son Président Laurent Wauquiez qui n’a pas pu être à nos côtés mais qui s’exprimera devant nous tout à l’heure au travers d’une vidéo. Il est aujourd’hui représenté par son Vice-Président Délégué à l'environnement, au développement durable, à l'énergie et aux Parcs naturels régionaux, </w:t>
      </w:r>
      <w:proofErr w:type="spellStart"/>
      <w:r>
        <w:t>Eric</w:t>
      </w:r>
      <w:proofErr w:type="spellEnd"/>
      <w:r>
        <w:t xml:space="preserve"> FOURNIER. Merci </w:t>
      </w:r>
      <w:proofErr w:type="spellStart"/>
      <w:r>
        <w:t>Eric</w:t>
      </w:r>
      <w:proofErr w:type="spellEnd"/>
      <w:r>
        <w:t xml:space="preserve"> de ta présence à nos côtés. </w:t>
      </w:r>
    </w:p>
    <w:p w:rsidR="007A7AAC" w:rsidRDefault="007A7AAC" w:rsidP="007A7AAC">
      <w:pPr>
        <w:jc w:val="both"/>
      </w:pPr>
      <w:r>
        <w:t xml:space="preserve">Je remercie également Georges Ziegler, Président du Département de la Loire à qui il a paru immédiatement évident que cet évènement était une belle occasion de faire mieux connaître la Loire. J’en profite pour le remercier pour le dossier consacré au Parc du Pilat dans le dernier numéro de Loire Magasine.   Il n’a pas pu se joindre à nous mais il est représenté ce soir par Daniel FRECHET Vice-Président en charge de l’environnement et que certains d’entre vous connaissent mieux sous sa casquette de Président de l’Etablissement Public Loire. </w:t>
      </w:r>
    </w:p>
    <w:p w:rsidR="007A7AAC" w:rsidRDefault="007A7AAC" w:rsidP="007A7AAC">
      <w:pPr>
        <w:jc w:val="both"/>
      </w:pPr>
      <w:r>
        <w:t xml:space="preserve">Merci à Christophe </w:t>
      </w:r>
      <w:proofErr w:type="spellStart"/>
      <w:r>
        <w:t>Guilloteau</w:t>
      </w:r>
      <w:proofErr w:type="spellEnd"/>
      <w:r>
        <w:t>, président du Département du Rhône dont 9 communes sont classées Parc du Pilat</w:t>
      </w:r>
      <w:r w:rsidR="00730144">
        <w:t xml:space="preserve"> (bientôt 10)</w:t>
      </w:r>
      <w:r>
        <w:t>, d’avoir apporté sa contribution à ce congrès. Lui non plus n’est pas présent mais c’est Christiane JURY Conseillère départementale et membre du Bureau du Parc qui s’exprimera dans quelques instants devant vous. Merci à toi, chère Christiane. On peut toujours compter sur toi lorsqu’il s’agit de représenter le Département du Rhône.</w:t>
      </w:r>
    </w:p>
    <w:p w:rsidR="001549D6" w:rsidRDefault="001549D6" w:rsidP="007A7AAC">
      <w:pPr>
        <w:jc w:val="both"/>
      </w:pPr>
    </w:p>
    <w:p w:rsidR="009F3594" w:rsidRDefault="001549D6" w:rsidP="007A7AAC">
      <w:pPr>
        <w:jc w:val="both"/>
      </w:pPr>
      <w:r>
        <w:t xml:space="preserve">Je </w:t>
      </w:r>
      <w:r w:rsidR="008556BB">
        <w:t xml:space="preserve">salue et </w:t>
      </w:r>
      <w:r>
        <w:t xml:space="preserve">remercie Monsieur </w:t>
      </w:r>
      <w:proofErr w:type="spellStart"/>
      <w:r>
        <w:t>Evence</w:t>
      </w:r>
      <w:proofErr w:type="spellEnd"/>
      <w:r>
        <w:t xml:space="preserve"> Richard, Préfet de la Loire, d’assumer </w:t>
      </w:r>
      <w:r w:rsidR="008556BB">
        <w:t xml:space="preserve">ce soir </w:t>
      </w:r>
      <w:r>
        <w:t>la représentation de l’Etat. Je me permets juste une petite anecdote. Lorsque la presse à annoncer en 2016 la prise de fonction à la préfecture de la Loire de Monsieur RICHARD, elle l’a qualifié de spécialiste du PNR.  En lisant rapidement cette annonce, je me suis dit un Préfet spécialisé dans les Parcs naturels régionaux, ce n’est pas banal. Mais en fait, non il s’agissait du fichier PNR</w:t>
      </w:r>
      <w:r w:rsidR="008556BB">
        <w:t>,</w:t>
      </w:r>
      <w:r>
        <w:t xml:space="preserve"> Acronyme de « Passenger Name Record », « registre des noms de passagers », ce vaste fichier recensant l’identité de tous les passagers des avions circulant, entrant ou sortant de l’espace européen et utilisé dans la lutte contre le terrorisme.</w:t>
      </w:r>
      <w:r w:rsidR="009F3594">
        <w:t xml:space="preserve"> Monsieur le Préfet a en effet par le passé œuvré à différents missions pour améliorer la sécurité nationale, ce qui ne l’empêche pas aujourd’hui de suivre avec bienveillance les actions menées par le Parc du Pilat, ce dont je le remercie. </w:t>
      </w:r>
    </w:p>
    <w:p w:rsidR="007A7AAC" w:rsidRDefault="007A7AAC" w:rsidP="007A7AAC">
      <w:pPr>
        <w:jc w:val="both"/>
      </w:pPr>
      <w:r>
        <w:t xml:space="preserve">Aujourd’hui nous avons pu échanger sur le lien ville campagne, aiguillé en cela par la note élaborée par la Fédération des Parcs sous le pilotage de Martin Vanier et d’autres membres du Conseil d’Orientation, de recherche et de prospective de notre fédération. </w:t>
      </w:r>
    </w:p>
    <w:p w:rsidR="007A7AAC" w:rsidRDefault="007A7AAC" w:rsidP="007A7AAC">
      <w:pPr>
        <w:jc w:val="both"/>
      </w:pPr>
      <w:r>
        <w:lastRenderedPageBreak/>
        <w:t xml:space="preserve">Après nos discours, lors du Marché aux initiatives, chaque Parc ou partenaire du congrès vous présentera une ou plusieurs actions qui est selon lui évocatrice de ce qui peut être réalisé entre urbains et ruraux. </w:t>
      </w:r>
    </w:p>
    <w:p w:rsidR="007A7AAC" w:rsidRDefault="007A7AAC" w:rsidP="007A7AAC">
      <w:pPr>
        <w:jc w:val="both"/>
      </w:pPr>
      <w:r>
        <w:t xml:space="preserve">C’est ainsi plus d’une cinquantaine d’actions qui vous seront présentées et expliquées par leur promoteurs. </w:t>
      </w:r>
    </w:p>
    <w:p w:rsidR="007A7AAC" w:rsidRDefault="007A7AAC" w:rsidP="007A7AAC">
      <w:pPr>
        <w:jc w:val="both"/>
      </w:pPr>
      <w:r>
        <w:t xml:space="preserve">Demain, le Parc du Pilat et ses partenaires vous proposent 19 ateliers-terrain qui sont autant d’illustration de ce que nous réussissons à faire ou ne réussissons pas à faire avec les villes de proximité. Nous serons à l’écoute de vos réactions, que nous </w:t>
      </w:r>
      <w:proofErr w:type="gramStart"/>
      <w:r>
        <w:t>aurons</w:t>
      </w:r>
      <w:proofErr w:type="gramEnd"/>
      <w:r>
        <w:t xml:space="preserve"> d’ailleurs à cœur de solliciter si elle ne vous venait pas spontanément. Vous voilà prévenu. Ces réactions doivent nous permettre de nous améliorer encore dans notre rapport avec les urbains. En préparant ces ateliers nous nous sommes surpris nous même à trouver autant de sujet susceptible d’illustrer la thématique du congrès. </w:t>
      </w:r>
    </w:p>
    <w:p w:rsidR="007A7AAC" w:rsidRDefault="007A7AAC" w:rsidP="007A7AAC">
      <w:pPr>
        <w:jc w:val="both"/>
      </w:pPr>
      <w:r>
        <w:t xml:space="preserve">Trois de ces ateliers terrain ont été préparé par Saint-Etienne-Métropole. Et donc ce n’est plus le Parc du Pilat qui exprime comment il voit ses relations avec les villes mais l’inverse. Deux autres ateliers ont été préparé, l’un par le CPIE des Monts du Pilat qui fête ses 40 ans cette année et l’autre par l’Agence Energie Climat de la Loire. Là encore c’est un regard différent de celui du Parc qui vous est proposé sur la relation urbain rural.  </w:t>
      </w:r>
    </w:p>
    <w:p w:rsidR="007A7AAC" w:rsidRDefault="007A7AAC" w:rsidP="007A7AAC">
      <w:pPr>
        <w:jc w:val="both"/>
      </w:pPr>
      <w:r>
        <w:t xml:space="preserve">Finalement comme le dit Martin Vanier, il est question </w:t>
      </w:r>
      <w:proofErr w:type="spellStart"/>
      <w:r>
        <w:t>avant-tout</w:t>
      </w:r>
      <w:proofErr w:type="spellEnd"/>
      <w:r>
        <w:t xml:space="preserve"> de repenser les relations urbain-rural mais pas de les inventer. Et nous comptons sur vous tous demain pour nous aider à repenser celles du Pilat avec l’agglomération viennoise ou annonéenne, la métropole stéphanoise ou lyonnaise. </w:t>
      </w:r>
    </w:p>
    <w:p w:rsidR="007A7AAC" w:rsidRDefault="007A7AAC" w:rsidP="007A7AAC">
      <w:r>
        <w:t xml:space="preserve">Merci à tous et profitez-bien de ce congrès. </w:t>
      </w:r>
    </w:p>
    <w:sectPr w:rsidR="007A7A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3183D"/>
    <w:multiLevelType w:val="multilevel"/>
    <w:tmpl w:val="2C60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AC"/>
    <w:rsid w:val="00037790"/>
    <w:rsid w:val="000B7EB2"/>
    <w:rsid w:val="001549D6"/>
    <w:rsid w:val="0016555F"/>
    <w:rsid w:val="001D0452"/>
    <w:rsid w:val="00203619"/>
    <w:rsid w:val="003343F1"/>
    <w:rsid w:val="003647FC"/>
    <w:rsid w:val="00494E96"/>
    <w:rsid w:val="004975FC"/>
    <w:rsid w:val="004D27C1"/>
    <w:rsid w:val="00534783"/>
    <w:rsid w:val="006923A8"/>
    <w:rsid w:val="006D392E"/>
    <w:rsid w:val="00730144"/>
    <w:rsid w:val="00756362"/>
    <w:rsid w:val="007A7AAC"/>
    <w:rsid w:val="008013B9"/>
    <w:rsid w:val="00803D8D"/>
    <w:rsid w:val="0081626F"/>
    <w:rsid w:val="00825F5C"/>
    <w:rsid w:val="008556BB"/>
    <w:rsid w:val="00883384"/>
    <w:rsid w:val="008D15FB"/>
    <w:rsid w:val="00947F93"/>
    <w:rsid w:val="009F3594"/>
    <w:rsid w:val="00A95DCE"/>
    <w:rsid w:val="00AF19A3"/>
    <w:rsid w:val="00AF5036"/>
    <w:rsid w:val="00B30238"/>
    <w:rsid w:val="00CA21C7"/>
    <w:rsid w:val="00D74244"/>
    <w:rsid w:val="00DD303B"/>
    <w:rsid w:val="00DF081C"/>
    <w:rsid w:val="00EA6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F0C8B-F2CB-4ECD-8F2A-BF2871B4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A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A7AAC"/>
    <w:pPr>
      <w:suppressAutoHyphens/>
      <w:autoSpaceDN w:val="0"/>
      <w:spacing w:after="0" w:line="240" w:lineRule="auto"/>
    </w:pPr>
    <w:rPr>
      <w:rFonts w:ascii="Times New Roman" w:eastAsia="Times New Roman" w:hAnsi="Times New Roman" w:cs="Times New Roman"/>
      <w:kern w:val="3"/>
      <w:sz w:val="20"/>
      <w:szCs w:val="20"/>
      <w:lang w:eastAsia="fr-FR"/>
    </w:rPr>
  </w:style>
  <w:style w:type="character" w:styleId="Lienhypertexte">
    <w:name w:val="Hyperlink"/>
    <w:basedOn w:val="Policepardfaut"/>
    <w:uiPriority w:val="99"/>
    <w:semiHidden/>
    <w:unhideWhenUsed/>
    <w:rsid w:val="00A95DCE"/>
    <w:rPr>
      <w:color w:val="0000FF"/>
      <w:u w:val="single"/>
    </w:rPr>
  </w:style>
  <w:style w:type="character" w:styleId="lev">
    <w:name w:val="Strong"/>
    <w:basedOn w:val="Policepardfaut"/>
    <w:uiPriority w:val="22"/>
    <w:qFormat/>
    <w:rsid w:val="001655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03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4466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GARDET</dc:creator>
  <cp:keywords/>
  <dc:description/>
  <cp:lastModifiedBy>Utilisateur Microsoft Office</cp:lastModifiedBy>
  <cp:revision>2</cp:revision>
  <dcterms:created xsi:type="dcterms:W3CDTF">2018-10-24T12:12:00Z</dcterms:created>
  <dcterms:modified xsi:type="dcterms:W3CDTF">2018-10-24T12:12:00Z</dcterms:modified>
</cp:coreProperties>
</file>