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C2C7" w14:textId="77777777" w:rsidR="00F46ED0" w:rsidRDefault="00F46ED0" w:rsidP="00F46ED0">
      <w:pPr>
        <w:jc w:val="center"/>
        <w:rPr>
          <w:rFonts w:ascii="Arial" w:hAnsi="Arial" w:cs="Arial"/>
          <w:b/>
        </w:rPr>
      </w:pPr>
      <w:r>
        <w:rPr>
          <w:rFonts w:ascii="Arial" w:hAnsi="Arial" w:cs="Arial"/>
          <w:b/>
          <w:noProof/>
          <w:lang w:eastAsia="fr-FR"/>
        </w:rPr>
        <w:drawing>
          <wp:inline distT="0" distB="0" distL="0" distR="0" wp14:anchorId="00234071" wp14:editId="636BE4FF">
            <wp:extent cx="1185545" cy="1371600"/>
            <wp:effectExtent l="0" t="0" r="8255" b="0"/>
            <wp:docPr id="2" name="Image 1" descr="federatio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5545" cy="1371600"/>
                    </a:xfrm>
                    <a:prstGeom prst="rect">
                      <a:avLst/>
                    </a:prstGeom>
                    <a:noFill/>
                    <a:ln>
                      <a:noFill/>
                    </a:ln>
                  </pic:spPr>
                </pic:pic>
              </a:graphicData>
            </a:graphic>
          </wp:inline>
        </w:drawing>
      </w:r>
    </w:p>
    <w:p w14:paraId="60420097" w14:textId="77777777" w:rsidR="00F46ED0" w:rsidRDefault="00F46ED0" w:rsidP="00F46ED0">
      <w:pPr>
        <w:jc w:val="center"/>
        <w:rPr>
          <w:rFonts w:ascii="Arial" w:hAnsi="Arial" w:cs="Arial"/>
          <w:b/>
        </w:rPr>
      </w:pPr>
    </w:p>
    <w:p w14:paraId="5F1D98D0" w14:textId="77777777" w:rsidR="00F46ED0" w:rsidRDefault="00F46ED0" w:rsidP="00F46ED0">
      <w:pPr>
        <w:jc w:val="center"/>
        <w:rPr>
          <w:rFonts w:ascii="Arial" w:hAnsi="Arial" w:cs="Arial"/>
          <w:b/>
        </w:rPr>
      </w:pPr>
    </w:p>
    <w:p w14:paraId="0D7C5C5A" w14:textId="77777777" w:rsidR="00F46ED0" w:rsidRDefault="00F46ED0" w:rsidP="00F46ED0">
      <w:pPr>
        <w:jc w:val="center"/>
        <w:rPr>
          <w:rFonts w:ascii="Arial" w:hAnsi="Arial" w:cs="Arial"/>
          <w:b/>
        </w:rPr>
      </w:pPr>
    </w:p>
    <w:p w14:paraId="76EF94AD" w14:textId="77777777" w:rsidR="00F46ED0" w:rsidRDefault="00F46ED0" w:rsidP="00F46ED0">
      <w:pPr>
        <w:jc w:val="center"/>
        <w:rPr>
          <w:rFonts w:ascii="Arial" w:hAnsi="Arial" w:cs="Arial"/>
          <w:b/>
        </w:rPr>
      </w:pPr>
    </w:p>
    <w:p w14:paraId="6027A296" w14:textId="77777777" w:rsidR="00F46ED0" w:rsidRPr="00877AC6" w:rsidRDefault="00F46ED0" w:rsidP="00F46ED0">
      <w:pPr>
        <w:jc w:val="center"/>
        <w:rPr>
          <w:rFonts w:ascii="Arial" w:hAnsi="Arial" w:cs="Arial"/>
          <w:b/>
        </w:rPr>
      </w:pPr>
      <w:r w:rsidRPr="00877AC6">
        <w:rPr>
          <w:rFonts w:ascii="Arial" w:hAnsi="Arial" w:cs="Arial"/>
          <w:b/>
        </w:rPr>
        <w:t>Tourisme, loisirs et sports de nature,</w:t>
      </w:r>
    </w:p>
    <w:p w14:paraId="6B954A80" w14:textId="77777777" w:rsidR="00F46ED0" w:rsidRPr="00511CFA" w:rsidRDefault="00F46ED0" w:rsidP="00F46ED0">
      <w:pPr>
        <w:jc w:val="center"/>
        <w:rPr>
          <w:rFonts w:ascii="Arial" w:hAnsi="Arial" w:cs="Arial"/>
          <w:b/>
          <w:sz w:val="44"/>
          <w:szCs w:val="44"/>
        </w:rPr>
      </w:pPr>
      <w:r w:rsidRPr="00511CFA">
        <w:rPr>
          <w:rFonts w:ascii="Arial" w:hAnsi="Arial" w:cs="Arial"/>
          <w:b/>
          <w:sz w:val="44"/>
          <w:szCs w:val="44"/>
        </w:rPr>
        <w:t>« Les Parcs Pour Tous »</w:t>
      </w:r>
    </w:p>
    <w:p w14:paraId="595813EC" w14:textId="77777777" w:rsidR="00F46ED0" w:rsidRDefault="00F46ED0" w:rsidP="00F46ED0">
      <w:pPr>
        <w:jc w:val="center"/>
        <w:rPr>
          <w:rFonts w:ascii="Arial" w:hAnsi="Arial" w:cs="Arial"/>
          <w:b/>
        </w:rPr>
      </w:pPr>
    </w:p>
    <w:p w14:paraId="230135A7" w14:textId="77777777" w:rsidR="00F46ED0" w:rsidRDefault="00F46ED0" w:rsidP="00F46ED0">
      <w:pPr>
        <w:jc w:val="center"/>
        <w:rPr>
          <w:rFonts w:ascii="Arial" w:hAnsi="Arial" w:cs="Arial"/>
          <w:b/>
        </w:rPr>
      </w:pPr>
    </w:p>
    <w:p w14:paraId="0074173F" w14:textId="77777777" w:rsidR="00F46ED0" w:rsidRDefault="00F46ED0" w:rsidP="00F46ED0">
      <w:pPr>
        <w:jc w:val="center"/>
        <w:rPr>
          <w:rFonts w:ascii="Arial" w:hAnsi="Arial" w:cs="Arial"/>
          <w:b/>
        </w:rPr>
      </w:pPr>
    </w:p>
    <w:p w14:paraId="00AC7B9F" w14:textId="77777777" w:rsidR="00F46ED0" w:rsidRDefault="00F46ED0" w:rsidP="00F46ED0">
      <w:pPr>
        <w:jc w:val="center"/>
        <w:rPr>
          <w:rFonts w:ascii="Arial" w:hAnsi="Arial" w:cs="Arial"/>
          <w:b/>
        </w:rPr>
      </w:pPr>
    </w:p>
    <w:p w14:paraId="740F2AEC" w14:textId="77777777" w:rsidR="00F46ED0" w:rsidRDefault="00F46ED0" w:rsidP="00F46ED0">
      <w:pPr>
        <w:jc w:val="center"/>
        <w:rPr>
          <w:rFonts w:ascii="Arial" w:hAnsi="Arial" w:cs="Arial"/>
          <w:b/>
        </w:rPr>
      </w:pPr>
    </w:p>
    <w:p w14:paraId="04EE92DD" w14:textId="77777777" w:rsidR="00F46ED0" w:rsidRPr="0022423D" w:rsidRDefault="00F46ED0" w:rsidP="00F46ED0">
      <w:pPr>
        <w:jc w:val="center"/>
        <w:rPr>
          <w:rFonts w:ascii="Arial" w:hAnsi="Arial" w:cs="Arial"/>
          <w:b/>
          <w:sz w:val="44"/>
        </w:rPr>
      </w:pPr>
      <w:r w:rsidRPr="0022423D">
        <w:rPr>
          <w:rFonts w:ascii="Arial" w:hAnsi="Arial" w:cs="Arial"/>
          <w:b/>
          <w:sz w:val="44"/>
        </w:rPr>
        <w:t>Les fiches expériences des Parcs</w:t>
      </w:r>
    </w:p>
    <w:p w14:paraId="4F84DB76" w14:textId="77777777" w:rsidR="00F46ED0" w:rsidRDefault="00F46ED0" w:rsidP="00F46ED0">
      <w:pPr>
        <w:jc w:val="center"/>
        <w:rPr>
          <w:rFonts w:ascii="Arial" w:hAnsi="Arial" w:cs="Arial"/>
          <w:b/>
        </w:rPr>
      </w:pPr>
    </w:p>
    <w:p w14:paraId="36E41A08" w14:textId="77777777" w:rsidR="00F46ED0" w:rsidRDefault="00F46ED0" w:rsidP="00F46ED0">
      <w:pPr>
        <w:jc w:val="center"/>
        <w:rPr>
          <w:rFonts w:ascii="Arial" w:hAnsi="Arial" w:cs="Arial"/>
          <w:b/>
        </w:rPr>
      </w:pPr>
    </w:p>
    <w:p w14:paraId="67C7686A" w14:textId="77777777" w:rsidR="00F46ED0" w:rsidRDefault="00F46ED0" w:rsidP="00F46ED0">
      <w:pPr>
        <w:jc w:val="center"/>
        <w:rPr>
          <w:rFonts w:ascii="Arial" w:hAnsi="Arial" w:cs="Arial"/>
          <w:b/>
        </w:rPr>
      </w:pPr>
    </w:p>
    <w:p w14:paraId="67FD9D98" w14:textId="77777777" w:rsidR="00F46ED0" w:rsidRDefault="00F46ED0" w:rsidP="00F46ED0">
      <w:pPr>
        <w:jc w:val="center"/>
        <w:rPr>
          <w:rFonts w:ascii="Arial" w:hAnsi="Arial" w:cs="Arial"/>
          <w:b/>
        </w:rPr>
      </w:pPr>
    </w:p>
    <w:p w14:paraId="0793D06D" w14:textId="77777777" w:rsidR="00F46ED0" w:rsidRDefault="00F46ED0" w:rsidP="00F46ED0">
      <w:pPr>
        <w:jc w:val="center"/>
        <w:rPr>
          <w:rFonts w:ascii="Arial" w:hAnsi="Arial" w:cs="Arial"/>
          <w:b/>
        </w:rPr>
      </w:pPr>
    </w:p>
    <w:p w14:paraId="4CAF90E8" w14:textId="77777777" w:rsidR="00F46ED0" w:rsidRDefault="00F46ED0" w:rsidP="00F46ED0">
      <w:pPr>
        <w:jc w:val="center"/>
        <w:rPr>
          <w:rFonts w:ascii="Arial" w:hAnsi="Arial" w:cs="Arial"/>
          <w:b/>
        </w:rPr>
      </w:pPr>
    </w:p>
    <w:p w14:paraId="0656EDAD" w14:textId="77777777" w:rsidR="00F46ED0" w:rsidRDefault="00F46ED0" w:rsidP="00F46ED0">
      <w:pPr>
        <w:numPr>
          <w:ilvl w:val="0"/>
          <w:numId w:val="6"/>
        </w:numPr>
        <w:rPr>
          <w:rFonts w:ascii="Arial" w:hAnsi="Arial" w:cs="Arial"/>
          <w:b/>
          <w:sz w:val="32"/>
        </w:rPr>
      </w:pPr>
      <w:r w:rsidRPr="0022423D">
        <w:rPr>
          <w:rFonts w:ascii="Arial" w:hAnsi="Arial" w:cs="Arial"/>
          <w:b/>
          <w:sz w:val="32"/>
        </w:rPr>
        <w:t>Le Haut Jura</w:t>
      </w:r>
    </w:p>
    <w:p w14:paraId="4FE8ADB5" w14:textId="77777777" w:rsidR="00F46ED0" w:rsidRDefault="00F46ED0" w:rsidP="00F46ED0">
      <w:pPr>
        <w:numPr>
          <w:ilvl w:val="0"/>
          <w:numId w:val="6"/>
        </w:numPr>
        <w:rPr>
          <w:rFonts w:ascii="Arial" w:hAnsi="Arial" w:cs="Arial"/>
          <w:b/>
          <w:sz w:val="32"/>
        </w:rPr>
      </w:pPr>
      <w:r>
        <w:rPr>
          <w:rFonts w:ascii="Arial" w:hAnsi="Arial" w:cs="Arial"/>
          <w:b/>
          <w:sz w:val="32"/>
        </w:rPr>
        <w:t>Le réseau des Parcs de PACA</w:t>
      </w:r>
    </w:p>
    <w:p w14:paraId="2C5CEADF" w14:textId="77777777" w:rsidR="00F46ED0" w:rsidRDefault="00F46ED0" w:rsidP="00F46ED0">
      <w:pPr>
        <w:numPr>
          <w:ilvl w:val="0"/>
          <w:numId w:val="6"/>
        </w:numPr>
        <w:rPr>
          <w:rFonts w:ascii="Arial" w:hAnsi="Arial" w:cs="Arial"/>
          <w:b/>
          <w:sz w:val="32"/>
        </w:rPr>
      </w:pPr>
      <w:r>
        <w:rPr>
          <w:rFonts w:ascii="Arial" w:hAnsi="Arial" w:cs="Arial"/>
          <w:b/>
          <w:sz w:val="32"/>
        </w:rPr>
        <w:t>Le Livradois Forez</w:t>
      </w:r>
    </w:p>
    <w:p w14:paraId="03AB38FE" w14:textId="77777777" w:rsidR="00F46ED0" w:rsidRDefault="00F46ED0" w:rsidP="00F46ED0">
      <w:pPr>
        <w:numPr>
          <w:ilvl w:val="0"/>
          <w:numId w:val="6"/>
        </w:numPr>
        <w:rPr>
          <w:rFonts w:ascii="Arial" w:hAnsi="Arial" w:cs="Arial"/>
          <w:b/>
          <w:sz w:val="32"/>
        </w:rPr>
      </w:pPr>
      <w:r>
        <w:rPr>
          <w:rFonts w:ascii="Arial" w:hAnsi="Arial" w:cs="Arial"/>
          <w:b/>
          <w:sz w:val="32"/>
        </w:rPr>
        <w:t>Avesnois et Scarpe-Escaut</w:t>
      </w:r>
    </w:p>
    <w:p w14:paraId="5AB622CB" w14:textId="77777777" w:rsidR="00F46ED0" w:rsidRPr="0022423D" w:rsidRDefault="00F46ED0" w:rsidP="00F46ED0">
      <w:pPr>
        <w:numPr>
          <w:ilvl w:val="0"/>
          <w:numId w:val="6"/>
        </w:numPr>
        <w:rPr>
          <w:rFonts w:ascii="Arial" w:hAnsi="Arial" w:cs="Arial"/>
          <w:b/>
          <w:sz w:val="32"/>
        </w:rPr>
      </w:pPr>
      <w:r>
        <w:rPr>
          <w:rFonts w:ascii="Arial" w:hAnsi="Arial" w:cs="Arial"/>
          <w:b/>
          <w:sz w:val="32"/>
        </w:rPr>
        <w:t>Le Vercors</w:t>
      </w:r>
    </w:p>
    <w:p w14:paraId="18619A45" w14:textId="77777777" w:rsidR="00F46ED0" w:rsidRDefault="00F46ED0" w:rsidP="00F46ED0">
      <w:pPr>
        <w:jc w:val="center"/>
        <w:rPr>
          <w:rFonts w:ascii="Arial" w:hAnsi="Arial" w:cs="Arial"/>
          <w:b/>
        </w:rPr>
      </w:pPr>
    </w:p>
    <w:p w14:paraId="7367F858" w14:textId="77777777" w:rsidR="00F46ED0" w:rsidRDefault="00F46ED0" w:rsidP="00F46ED0">
      <w:pPr>
        <w:jc w:val="center"/>
        <w:rPr>
          <w:rFonts w:ascii="Arial" w:hAnsi="Arial" w:cs="Arial"/>
          <w:b/>
        </w:rPr>
      </w:pPr>
    </w:p>
    <w:p w14:paraId="76AF3968" w14:textId="77777777" w:rsidR="00F46ED0" w:rsidRDefault="00F46ED0" w:rsidP="00F46ED0">
      <w:pPr>
        <w:jc w:val="center"/>
        <w:rPr>
          <w:rFonts w:ascii="Arial" w:hAnsi="Arial" w:cs="Arial"/>
          <w:b/>
        </w:rPr>
      </w:pPr>
    </w:p>
    <w:p w14:paraId="3B3A4B49" w14:textId="77777777" w:rsidR="00F46ED0" w:rsidRDefault="00F46ED0" w:rsidP="00F46ED0">
      <w:pPr>
        <w:jc w:val="center"/>
        <w:rPr>
          <w:rFonts w:ascii="Arial" w:hAnsi="Arial" w:cs="Arial"/>
          <w:b/>
        </w:rPr>
      </w:pPr>
    </w:p>
    <w:p w14:paraId="4666F6C7" w14:textId="77777777" w:rsidR="00F46ED0" w:rsidRDefault="00F46ED0" w:rsidP="00F46ED0">
      <w:pPr>
        <w:jc w:val="center"/>
        <w:rPr>
          <w:rFonts w:ascii="Arial" w:hAnsi="Arial" w:cs="Arial"/>
          <w:b/>
        </w:rPr>
      </w:pPr>
    </w:p>
    <w:p w14:paraId="7716002A" w14:textId="77777777" w:rsidR="00F46ED0" w:rsidRDefault="00F46ED0" w:rsidP="00F46ED0">
      <w:pPr>
        <w:jc w:val="center"/>
        <w:rPr>
          <w:rFonts w:ascii="Arial" w:hAnsi="Arial" w:cs="Arial"/>
          <w:b/>
        </w:rPr>
      </w:pPr>
    </w:p>
    <w:p w14:paraId="22113D3A" w14:textId="77777777" w:rsidR="00F46ED0" w:rsidRDefault="00F46ED0" w:rsidP="00F46ED0">
      <w:pPr>
        <w:jc w:val="center"/>
        <w:rPr>
          <w:rFonts w:ascii="Arial" w:hAnsi="Arial" w:cs="Arial"/>
          <w:b/>
        </w:rPr>
      </w:pPr>
    </w:p>
    <w:p w14:paraId="0A669831" w14:textId="77777777" w:rsidR="00F46ED0" w:rsidRDefault="00F46ED0" w:rsidP="00F46ED0">
      <w:pPr>
        <w:jc w:val="center"/>
        <w:rPr>
          <w:rFonts w:ascii="Arial" w:hAnsi="Arial" w:cs="Arial"/>
          <w:b/>
        </w:rPr>
      </w:pPr>
    </w:p>
    <w:p w14:paraId="1CE9332B" w14:textId="77777777" w:rsidR="00F46ED0" w:rsidRDefault="00F46ED0" w:rsidP="00F46ED0">
      <w:pPr>
        <w:jc w:val="center"/>
        <w:rPr>
          <w:rFonts w:ascii="Arial" w:hAnsi="Arial" w:cs="Arial"/>
          <w:b/>
        </w:rPr>
      </w:pPr>
    </w:p>
    <w:p w14:paraId="395CC845" w14:textId="77777777" w:rsidR="00F46ED0" w:rsidRDefault="00F46ED0" w:rsidP="00F46ED0">
      <w:pPr>
        <w:jc w:val="center"/>
        <w:rPr>
          <w:rFonts w:ascii="Arial" w:hAnsi="Arial" w:cs="Arial"/>
          <w:b/>
        </w:rPr>
      </w:pPr>
    </w:p>
    <w:p w14:paraId="377BDC21" w14:textId="77777777" w:rsidR="00F46ED0" w:rsidRDefault="00F46ED0" w:rsidP="00F46ED0">
      <w:pPr>
        <w:jc w:val="center"/>
        <w:rPr>
          <w:rFonts w:ascii="Arial" w:hAnsi="Arial" w:cs="Arial"/>
          <w:b/>
        </w:rPr>
      </w:pPr>
    </w:p>
    <w:p w14:paraId="25B8A865" w14:textId="77777777" w:rsidR="00F46ED0" w:rsidRDefault="00F46ED0" w:rsidP="00F46ED0">
      <w:pPr>
        <w:jc w:val="center"/>
        <w:rPr>
          <w:rFonts w:ascii="Arial" w:hAnsi="Arial" w:cs="Arial"/>
          <w:b/>
        </w:rPr>
      </w:pPr>
    </w:p>
    <w:p w14:paraId="3820EC54" w14:textId="77777777" w:rsidR="00F46ED0" w:rsidRDefault="00F46ED0" w:rsidP="00F46ED0">
      <w:pPr>
        <w:jc w:val="center"/>
        <w:rPr>
          <w:rFonts w:ascii="Arial" w:hAnsi="Arial" w:cs="Arial"/>
          <w:b/>
        </w:rPr>
      </w:pPr>
    </w:p>
    <w:p w14:paraId="621730D9" w14:textId="77777777" w:rsidR="00F46ED0" w:rsidRDefault="00F46ED0" w:rsidP="00F46ED0">
      <w:pPr>
        <w:jc w:val="center"/>
        <w:rPr>
          <w:rFonts w:ascii="Arial" w:hAnsi="Arial" w:cs="Arial"/>
          <w:b/>
        </w:rPr>
      </w:pPr>
    </w:p>
    <w:p w14:paraId="2EB9E8F9" w14:textId="77777777" w:rsidR="00F46ED0" w:rsidRDefault="00F46ED0" w:rsidP="00F46ED0">
      <w:pPr>
        <w:jc w:val="center"/>
        <w:rPr>
          <w:rFonts w:ascii="Arial" w:hAnsi="Arial" w:cs="Arial"/>
          <w:b/>
        </w:rPr>
      </w:pPr>
    </w:p>
    <w:p w14:paraId="2D2B60C4" w14:textId="77777777" w:rsidR="00F46ED0" w:rsidRDefault="00F46ED0" w:rsidP="00F46ED0">
      <w:pPr>
        <w:jc w:val="center"/>
        <w:rPr>
          <w:rFonts w:ascii="Arial" w:hAnsi="Arial" w:cs="Arial"/>
          <w:b/>
        </w:rPr>
      </w:pPr>
    </w:p>
    <w:p w14:paraId="742BFD8A" w14:textId="77777777" w:rsidR="00F46ED0" w:rsidRPr="00877AC6" w:rsidRDefault="00F46ED0" w:rsidP="00F46ED0">
      <w:pPr>
        <w:jc w:val="center"/>
        <w:rPr>
          <w:rFonts w:ascii="Arial" w:hAnsi="Arial" w:cs="Arial"/>
          <w:b/>
        </w:rPr>
      </w:pPr>
      <w:r>
        <w:rPr>
          <w:rFonts w:ascii="Arial" w:hAnsi="Arial" w:cs="Arial"/>
          <w:b/>
        </w:rPr>
        <w:br w:type="page"/>
      </w:r>
      <w:r w:rsidRPr="00877AC6">
        <w:rPr>
          <w:rFonts w:ascii="Arial" w:hAnsi="Arial" w:cs="Arial"/>
          <w:b/>
        </w:rPr>
        <w:lastRenderedPageBreak/>
        <w:t>Tourisme, loisirs et sports de nature,</w:t>
      </w:r>
    </w:p>
    <w:p w14:paraId="56AA9C21" w14:textId="77777777" w:rsidR="00F46ED0" w:rsidRPr="00511CFA" w:rsidRDefault="00F46ED0" w:rsidP="00F46ED0">
      <w:pPr>
        <w:jc w:val="center"/>
        <w:rPr>
          <w:rFonts w:ascii="Arial" w:hAnsi="Arial" w:cs="Arial"/>
          <w:b/>
          <w:sz w:val="44"/>
          <w:szCs w:val="44"/>
        </w:rPr>
      </w:pPr>
      <w:r w:rsidRPr="00511CFA">
        <w:rPr>
          <w:rFonts w:ascii="Arial" w:hAnsi="Arial" w:cs="Arial"/>
          <w:b/>
          <w:sz w:val="44"/>
          <w:szCs w:val="44"/>
        </w:rPr>
        <w:t>« Les Parcs Pour Tous »</w:t>
      </w:r>
    </w:p>
    <w:p w14:paraId="6A3487B6" w14:textId="77777777" w:rsidR="00F46ED0" w:rsidRPr="00877AC6" w:rsidRDefault="00F46ED0" w:rsidP="00F46ED0">
      <w:pPr>
        <w:jc w:val="center"/>
        <w:rPr>
          <w:rFonts w:ascii="Arial" w:hAnsi="Arial" w:cs="Arial"/>
          <w:sz w:val="28"/>
          <w:szCs w:val="28"/>
        </w:rPr>
      </w:pPr>
      <w:r w:rsidRPr="00877AC6">
        <w:rPr>
          <w:rFonts w:ascii="Arial" w:hAnsi="Arial" w:cs="Arial"/>
          <w:b/>
          <w:sz w:val="28"/>
          <w:szCs w:val="28"/>
        </w:rPr>
        <w:t xml:space="preserve">Fiche descriptive </w:t>
      </w:r>
      <w:r>
        <w:rPr>
          <w:rFonts w:ascii="Arial" w:hAnsi="Arial" w:cs="Arial"/>
          <w:b/>
          <w:sz w:val="28"/>
          <w:szCs w:val="28"/>
        </w:rPr>
        <w:t>de l’</w:t>
      </w:r>
      <w:r w:rsidRPr="00877AC6">
        <w:rPr>
          <w:rFonts w:ascii="Arial" w:hAnsi="Arial" w:cs="Arial"/>
          <w:b/>
          <w:sz w:val="28"/>
          <w:szCs w:val="28"/>
        </w:rPr>
        <w:t xml:space="preserve">action </w:t>
      </w:r>
      <w:r>
        <w:rPr>
          <w:rFonts w:ascii="Arial" w:hAnsi="Arial" w:cs="Arial"/>
          <w:b/>
          <w:sz w:val="28"/>
          <w:szCs w:val="28"/>
        </w:rPr>
        <w:t>observée – Mars 2015</w:t>
      </w:r>
    </w:p>
    <w:p w14:paraId="7C473644" w14:textId="77777777" w:rsidR="00F46ED0" w:rsidRPr="00877AC6" w:rsidRDefault="00F46ED0" w:rsidP="00F46ED0">
      <w:pPr>
        <w:pStyle w:val="Default"/>
        <w:jc w:val="center"/>
        <w:rPr>
          <w:b/>
          <w:sz w:val="44"/>
        </w:rPr>
      </w:pPr>
      <w:r w:rsidRPr="00877AC6">
        <w:rPr>
          <w:b/>
          <w:sz w:val="44"/>
        </w:rPr>
        <w:t>Parc du Haut-Jura</w:t>
      </w:r>
    </w:p>
    <w:p w14:paraId="52F9D726" w14:textId="77777777" w:rsidR="00F46ED0" w:rsidRDefault="00F46ED0" w:rsidP="00F46ED0">
      <w:pPr>
        <w:pStyle w:val="Default"/>
        <w:jc w:val="both"/>
        <w:rPr>
          <w:b/>
        </w:rPr>
      </w:pPr>
    </w:p>
    <w:p w14:paraId="55BF9DCD" w14:textId="77777777" w:rsidR="00F46ED0" w:rsidRPr="00877AC6" w:rsidRDefault="00F46ED0" w:rsidP="00F46ED0">
      <w:pPr>
        <w:pStyle w:val="Default"/>
        <w:jc w:val="center"/>
        <w:rPr>
          <w:b/>
          <w:sz w:val="32"/>
        </w:rPr>
      </w:pPr>
      <w:r w:rsidRPr="00877AC6">
        <w:rPr>
          <w:b/>
          <w:sz w:val="32"/>
        </w:rPr>
        <w:t>« Vroom services » : création d’un service d’acheminement des clientèles touristiques en transport en commun</w:t>
      </w:r>
    </w:p>
    <w:p w14:paraId="3315A8E0" w14:textId="77777777" w:rsidR="00F46ED0" w:rsidRDefault="00F46ED0" w:rsidP="00F46ED0">
      <w:pPr>
        <w:pStyle w:val="Default"/>
        <w:jc w:val="both"/>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1AB17CCF" w14:textId="77777777" w:rsidTr="00F46ED0">
        <w:tc>
          <w:tcPr>
            <w:tcW w:w="9212" w:type="dxa"/>
          </w:tcPr>
          <w:p w14:paraId="60FC6653" w14:textId="77777777" w:rsidR="00F46ED0" w:rsidRDefault="00F46ED0" w:rsidP="00F46ED0">
            <w:pPr>
              <w:pStyle w:val="Default"/>
              <w:jc w:val="both"/>
            </w:pPr>
            <w:r w:rsidRPr="008C68A6">
              <w:rPr>
                <w:b/>
              </w:rPr>
              <w:t>Objectifs de l’action</w:t>
            </w:r>
            <w:r>
              <w:t> :</w:t>
            </w:r>
          </w:p>
          <w:p w14:paraId="4DEE6CE5" w14:textId="77777777" w:rsidR="00F46ED0" w:rsidRDefault="00F46ED0" w:rsidP="00F46ED0">
            <w:pPr>
              <w:pStyle w:val="Default"/>
              <w:numPr>
                <w:ilvl w:val="0"/>
                <w:numId w:val="1"/>
              </w:numPr>
              <w:jc w:val="both"/>
            </w:pPr>
            <w:r>
              <w:t>Répondre aux besoins des hébergeurs du Parc et de leurs clients en proposant un service permettant :</w:t>
            </w:r>
          </w:p>
          <w:p w14:paraId="4ED478DD" w14:textId="77777777" w:rsidR="00F46ED0" w:rsidRDefault="00F46ED0" w:rsidP="00F46ED0">
            <w:pPr>
              <w:pStyle w:val="Default"/>
              <w:ind w:left="720"/>
              <w:jc w:val="both"/>
            </w:pPr>
          </w:p>
          <w:p w14:paraId="482D90CC" w14:textId="77777777" w:rsidR="00F46ED0" w:rsidRDefault="00F46ED0" w:rsidP="00F46ED0">
            <w:pPr>
              <w:pStyle w:val="Default"/>
              <w:numPr>
                <w:ilvl w:val="0"/>
                <w:numId w:val="1"/>
              </w:numPr>
              <w:ind w:firstLine="273"/>
              <w:jc w:val="both"/>
            </w:pPr>
            <w:r>
              <w:t>De combler une carence de l’offre publique de transport en commun et de favoriser l’accès au Parc durant la période hivernale (haute saison touristique du Massif) à partir d’une gare TGV</w:t>
            </w:r>
          </w:p>
          <w:p w14:paraId="1718CC23" w14:textId="77777777" w:rsidR="00F46ED0" w:rsidRDefault="00F46ED0" w:rsidP="00F46ED0">
            <w:pPr>
              <w:pStyle w:val="Default"/>
              <w:jc w:val="both"/>
            </w:pPr>
          </w:p>
          <w:p w14:paraId="2D5C0F04" w14:textId="77777777" w:rsidR="00F46ED0" w:rsidRDefault="00F46ED0" w:rsidP="00F46ED0">
            <w:pPr>
              <w:pStyle w:val="Default"/>
              <w:numPr>
                <w:ilvl w:val="0"/>
                <w:numId w:val="1"/>
              </w:numPr>
              <w:ind w:firstLine="273"/>
              <w:jc w:val="both"/>
            </w:pPr>
            <w:r>
              <w:t>De favoriser des vacances sans voiture</w:t>
            </w:r>
          </w:p>
          <w:p w14:paraId="3FB8DE0D" w14:textId="77777777" w:rsidR="00F46ED0" w:rsidRDefault="00F46ED0" w:rsidP="00F46ED0">
            <w:pPr>
              <w:pStyle w:val="Paragraphedeliste"/>
            </w:pPr>
          </w:p>
          <w:p w14:paraId="322B6B25" w14:textId="77777777" w:rsidR="00F46ED0" w:rsidRDefault="00F46ED0" w:rsidP="00F46ED0">
            <w:pPr>
              <w:pStyle w:val="Default"/>
              <w:jc w:val="both"/>
            </w:pPr>
          </w:p>
          <w:p w14:paraId="46BA3CCA" w14:textId="77777777" w:rsidR="00F46ED0" w:rsidRDefault="00F46ED0" w:rsidP="00F46ED0">
            <w:pPr>
              <w:pStyle w:val="Default"/>
              <w:numPr>
                <w:ilvl w:val="0"/>
                <w:numId w:val="1"/>
              </w:numPr>
              <w:ind w:firstLine="273"/>
              <w:jc w:val="both"/>
            </w:pPr>
            <w:r>
              <w:t xml:space="preserve">De favoriser l’accès à l’offre pour une clientèle ne souhaitant pas/ne pouvant pas accéder à leur lieu de vacances en véhicule individuel par conviction, en raison de l’absence de véhicule dans le foyer, d’un véhicule non équipé hiver, par peur de la distance à parcourir et des conditions de circulations (embouteillages, routes enneigées)  </w:t>
            </w:r>
          </w:p>
          <w:p w14:paraId="71BADCC2" w14:textId="77777777" w:rsidR="00F46ED0" w:rsidRDefault="00F46ED0" w:rsidP="00F46ED0">
            <w:pPr>
              <w:pStyle w:val="Default"/>
              <w:ind w:left="720"/>
              <w:jc w:val="both"/>
            </w:pPr>
            <w:r>
              <w:t xml:space="preserve"> </w:t>
            </w:r>
          </w:p>
          <w:p w14:paraId="28B3F457" w14:textId="77777777" w:rsidR="00F46ED0" w:rsidRDefault="00F46ED0" w:rsidP="00F46ED0">
            <w:pPr>
              <w:pStyle w:val="Default"/>
              <w:jc w:val="both"/>
            </w:pPr>
          </w:p>
        </w:tc>
      </w:tr>
    </w:tbl>
    <w:p w14:paraId="260DC474" w14:textId="77777777" w:rsidR="00F46ED0" w:rsidRDefault="00F46ED0" w:rsidP="00F46ED0">
      <w:pPr>
        <w:pStyle w:val="Default"/>
        <w:jc w:val="both"/>
      </w:pPr>
    </w:p>
    <w:tbl>
      <w:tblPr>
        <w:tblpPr w:leftFromText="141" w:rightFromText="141"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527A203A" w14:textId="77777777" w:rsidTr="00F46ED0">
        <w:tc>
          <w:tcPr>
            <w:tcW w:w="9212" w:type="dxa"/>
          </w:tcPr>
          <w:p w14:paraId="793652E8" w14:textId="77777777" w:rsidR="00F46ED0" w:rsidRDefault="00F46ED0" w:rsidP="00F46ED0">
            <w:pPr>
              <w:pStyle w:val="Default"/>
              <w:jc w:val="both"/>
              <w:rPr>
                <w:b/>
              </w:rPr>
            </w:pPr>
            <w:r w:rsidRPr="008C68A6">
              <w:rPr>
                <w:b/>
              </w:rPr>
              <w:t>Date de réalisation :</w:t>
            </w:r>
            <w:r>
              <w:rPr>
                <w:b/>
              </w:rPr>
              <w:t xml:space="preserve"> </w:t>
            </w:r>
          </w:p>
          <w:p w14:paraId="34177409" w14:textId="77777777" w:rsidR="00F46ED0" w:rsidRPr="008C1AD0" w:rsidRDefault="00F46ED0" w:rsidP="00F46ED0">
            <w:pPr>
              <w:pStyle w:val="Default"/>
              <w:jc w:val="both"/>
            </w:pPr>
            <w:r w:rsidRPr="008C1AD0">
              <w:t>Lancement du service hiver 2014/2015 (de décembre à mars)</w:t>
            </w:r>
          </w:p>
          <w:p w14:paraId="02CB4A86" w14:textId="77777777" w:rsidR="00F46ED0" w:rsidRDefault="00F46ED0" w:rsidP="00F46ED0">
            <w:pPr>
              <w:pStyle w:val="Default"/>
              <w:jc w:val="both"/>
            </w:pPr>
          </w:p>
          <w:p w14:paraId="4BF6B492" w14:textId="77777777" w:rsidR="00F46ED0" w:rsidRDefault="00F46ED0" w:rsidP="00F46ED0">
            <w:pPr>
              <w:pStyle w:val="Default"/>
              <w:jc w:val="both"/>
            </w:pPr>
          </w:p>
        </w:tc>
      </w:tr>
    </w:tbl>
    <w:p w14:paraId="32334416" w14:textId="77777777" w:rsidR="00F46ED0"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4D278E64" w14:textId="77777777" w:rsidTr="00F46ED0">
        <w:tc>
          <w:tcPr>
            <w:tcW w:w="9212" w:type="dxa"/>
          </w:tcPr>
          <w:p w14:paraId="73C7D2DC" w14:textId="77777777" w:rsidR="00F46ED0" w:rsidRDefault="00F46ED0" w:rsidP="00F46ED0">
            <w:pPr>
              <w:pStyle w:val="Default"/>
              <w:jc w:val="both"/>
              <w:rPr>
                <w:b/>
              </w:rPr>
            </w:pPr>
            <w:r w:rsidRPr="008C68A6">
              <w:rPr>
                <w:b/>
              </w:rPr>
              <w:t>Descriptif contenu :</w:t>
            </w:r>
          </w:p>
          <w:p w14:paraId="53F13E14" w14:textId="77777777" w:rsidR="00F46ED0" w:rsidRDefault="00F46ED0" w:rsidP="00F46ED0">
            <w:pPr>
              <w:pStyle w:val="Default"/>
              <w:jc w:val="both"/>
            </w:pPr>
            <w:r w:rsidRPr="008C1AD0">
              <w:t>Il s’agit d’un transport privé réalisé par un transporteur pour le compte des hébergeurs</w:t>
            </w:r>
            <w:r>
              <w:t>,</w:t>
            </w:r>
            <w:r w:rsidRPr="008C1AD0">
              <w:t xml:space="preserve"> principalement des centres de vacances disposant de 50 à 500 lits.</w:t>
            </w:r>
          </w:p>
          <w:p w14:paraId="68E75E5A" w14:textId="77777777" w:rsidR="00F46ED0" w:rsidRPr="008C1AD0" w:rsidRDefault="00F46ED0" w:rsidP="00F46ED0">
            <w:pPr>
              <w:pStyle w:val="Default"/>
              <w:jc w:val="both"/>
            </w:pPr>
          </w:p>
          <w:p w14:paraId="0F1BA1C7" w14:textId="77777777" w:rsidR="00F46ED0" w:rsidRPr="008C1AD0" w:rsidRDefault="00F46ED0" w:rsidP="00F46ED0">
            <w:pPr>
              <w:pStyle w:val="Default"/>
              <w:jc w:val="both"/>
            </w:pPr>
            <w:r w:rsidRPr="008C1AD0">
              <w:t>Principe :</w:t>
            </w:r>
          </w:p>
          <w:p w14:paraId="321A052B" w14:textId="77777777" w:rsidR="00F46ED0" w:rsidRPr="008C1AD0" w:rsidRDefault="00F46ED0" w:rsidP="00F46ED0">
            <w:pPr>
              <w:pStyle w:val="Default"/>
              <w:numPr>
                <w:ilvl w:val="0"/>
                <w:numId w:val="1"/>
              </w:numPr>
              <w:jc w:val="both"/>
            </w:pPr>
            <w:r w:rsidRPr="008C1AD0">
              <w:t>Au moment de la réservation de sa semaine de vacances</w:t>
            </w:r>
            <w:r>
              <w:t xml:space="preserve"> dans l’hébergement</w:t>
            </w:r>
            <w:r w:rsidRPr="008C1AD0">
              <w:t>, le client se voit proposer un service de navette le prenant en charge à partir d’une gare TGV et le déposant à la porte de son hébergement (option payante</w:t>
            </w:r>
            <w:r>
              <w:t xml:space="preserve"> – circulation uniquement les samedis entre la gare TGV de Dole et la Station des Rousses</w:t>
            </w:r>
            <w:r w:rsidRPr="008C1AD0">
              <w:t>)</w:t>
            </w:r>
          </w:p>
          <w:p w14:paraId="2B450D1A" w14:textId="77777777" w:rsidR="00F46ED0" w:rsidRPr="008C1AD0" w:rsidRDefault="00F46ED0" w:rsidP="00F46ED0">
            <w:pPr>
              <w:pStyle w:val="Default"/>
              <w:numPr>
                <w:ilvl w:val="0"/>
                <w:numId w:val="1"/>
              </w:numPr>
              <w:jc w:val="both"/>
            </w:pPr>
            <w:r w:rsidRPr="008C1AD0">
              <w:t>L’hébergeur passe sa commande auprès du transporteur qui centralise les demandes des différents hébergeurs et organise les acheminements</w:t>
            </w:r>
            <w:r>
              <w:t xml:space="preserve"> (dates de circulation, taille de la flotte)</w:t>
            </w:r>
          </w:p>
          <w:p w14:paraId="1314670E" w14:textId="77777777" w:rsidR="00F46ED0" w:rsidRPr="008C68A6" w:rsidRDefault="00F46ED0" w:rsidP="00F46ED0">
            <w:pPr>
              <w:pStyle w:val="Default"/>
              <w:ind w:left="720"/>
              <w:jc w:val="both"/>
              <w:rPr>
                <w:b/>
              </w:rPr>
            </w:pPr>
          </w:p>
          <w:p w14:paraId="10C237F1" w14:textId="77777777" w:rsidR="00F46ED0" w:rsidRDefault="00F46ED0" w:rsidP="00F46ED0">
            <w:pPr>
              <w:pStyle w:val="Default"/>
              <w:jc w:val="both"/>
            </w:pPr>
          </w:p>
          <w:p w14:paraId="05E8C057" w14:textId="77777777" w:rsidR="00F46ED0" w:rsidRDefault="00F46ED0" w:rsidP="00F46ED0">
            <w:pPr>
              <w:pStyle w:val="Default"/>
              <w:jc w:val="both"/>
            </w:pPr>
          </w:p>
        </w:tc>
      </w:tr>
    </w:tbl>
    <w:p w14:paraId="018E626E" w14:textId="77777777" w:rsidR="00F46ED0" w:rsidRDefault="00F46ED0" w:rsidP="00F46ED0">
      <w:pPr>
        <w:pStyle w:val="Default"/>
        <w:jc w:val="both"/>
      </w:pPr>
    </w:p>
    <w:p w14:paraId="4E62D01B" w14:textId="77777777" w:rsidR="00F46ED0" w:rsidRPr="00F46ED0" w:rsidRDefault="00F46ED0" w:rsidP="00F46ED0">
      <w:pPr>
        <w:pStyle w:val="Default"/>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3EAE1955" w14:textId="77777777" w:rsidTr="00F46ED0">
        <w:tc>
          <w:tcPr>
            <w:tcW w:w="9212" w:type="dxa"/>
          </w:tcPr>
          <w:p w14:paraId="3FD673DA" w14:textId="77777777" w:rsidR="00F46ED0" w:rsidRDefault="00F46ED0" w:rsidP="00F46ED0">
            <w:pPr>
              <w:pStyle w:val="Default"/>
              <w:jc w:val="both"/>
              <w:rPr>
                <w:b/>
              </w:rPr>
            </w:pPr>
            <w:r w:rsidRPr="008C68A6">
              <w:rPr>
                <w:b/>
              </w:rPr>
              <w:t>Public visé :</w:t>
            </w:r>
          </w:p>
          <w:p w14:paraId="2127418C" w14:textId="77777777" w:rsidR="00F46ED0" w:rsidRDefault="00F46ED0" w:rsidP="00F46ED0">
            <w:pPr>
              <w:pStyle w:val="Default"/>
              <w:numPr>
                <w:ilvl w:val="0"/>
                <w:numId w:val="1"/>
              </w:numPr>
              <w:jc w:val="both"/>
            </w:pPr>
            <w:r w:rsidRPr="00CC1A1D">
              <w:t xml:space="preserve">Clientèle des centres de vacances (revenus faibles à moyen +) </w:t>
            </w:r>
          </w:p>
          <w:p w14:paraId="7A0A590B" w14:textId="77777777" w:rsidR="00F46ED0" w:rsidRPr="00CC1A1D" w:rsidRDefault="00F46ED0" w:rsidP="00F46ED0">
            <w:pPr>
              <w:pStyle w:val="Default"/>
              <w:numPr>
                <w:ilvl w:val="0"/>
                <w:numId w:val="1"/>
              </w:numPr>
              <w:jc w:val="both"/>
            </w:pPr>
            <w:r>
              <w:t xml:space="preserve">Clientèle pour laquelle la circulation automobile en montagne en hiver est un frein </w:t>
            </w:r>
          </w:p>
          <w:p w14:paraId="7A06FC3F" w14:textId="77777777" w:rsidR="00F46ED0" w:rsidRDefault="00F46ED0" w:rsidP="00F46ED0">
            <w:pPr>
              <w:pStyle w:val="Default"/>
              <w:jc w:val="both"/>
            </w:pPr>
          </w:p>
          <w:p w14:paraId="7907E376" w14:textId="77777777" w:rsidR="00F46ED0" w:rsidRDefault="00F46ED0" w:rsidP="00F46ED0">
            <w:pPr>
              <w:pStyle w:val="Default"/>
              <w:jc w:val="both"/>
            </w:pPr>
          </w:p>
        </w:tc>
      </w:tr>
    </w:tbl>
    <w:p w14:paraId="380EA846" w14:textId="77777777" w:rsidR="00F46ED0"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2DBB08A6" w14:textId="77777777" w:rsidTr="00F46ED0">
        <w:tc>
          <w:tcPr>
            <w:tcW w:w="9212" w:type="dxa"/>
          </w:tcPr>
          <w:p w14:paraId="255A4977" w14:textId="77777777" w:rsidR="00F46ED0" w:rsidRPr="008C68A6" w:rsidRDefault="00F46ED0" w:rsidP="00F46ED0">
            <w:pPr>
              <w:pStyle w:val="Default"/>
              <w:jc w:val="both"/>
              <w:rPr>
                <w:b/>
              </w:rPr>
            </w:pPr>
            <w:r w:rsidRPr="008C68A6">
              <w:rPr>
                <w:b/>
              </w:rPr>
              <w:t>Partenaires associés :</w:t>
            </w:r>
          </w:p>
          <w:p w14:paraId="13C13160" w14:textId="77777777" w:rsidR="00F46ED0" w:rsidRPr="008E579A" w:rsidRDefault="00F46ED0" w:rsidP="00F46ED0">
            <w:pPr>
              <w:pStyle w:val="Default"/>
              <w:numPr>
                <w:ilvl w:val="0"/>
                <w:numId w:val="1"/>
              </w:numPr>
              <w:jc w:val="both"/>
              <w:rPr>
                <w:szCs w:val="20"/>
              </w:rPr>
            </w:pPr>
            <w:r w:rsidRPr="008E579A">
              <w:rPr>
                <w:szCs w:val="20"/>
              </w:rPr>
              <w:t>Hébergeurs du Parc</w:t>
            </w:r>
          </w:p>
          <w:p w14:paraId="758FECDD" w14:textId="77777777" w:rsidR="00F46ED0" w:rsidRPr="008E579A" w:rsidRDefault="00F46ED0" w:rsidP="00F46ED0">
            <w:pPr>
              <w:pStyle w:val="Default"/>
              <w:numPr>
                <w:ilvl w:val="0"/>
                <w:numId w:val="1"/>
              </w:numPr>
              <w:jc w:val="both"/>
              <w:rPr>
                <w:szCs w:val="20"/>
              </w:rPr>
            </w:pPr>
            <w:r w:rsidRPr="008E579A">
              <w:rPr>
                <w:szCs w:val="20"/>
              </w:rPr>
              <w:t>1 transporteur</w:t>
            </w:r>
          </w:p>
          <w:p w14:paraId="2D7ED4F2" w14:textId="77777777" w:rsidR="00F46ED0" w:rsidRPr="008E579A" w:rsidRDefault="00F46ED0" w:rsidP="00F46ED0">
            <w:pPr>
              <w:pStyle w:val="Default"/>
              <w:numPr>
                <w:ilvl w:val="0"/>
                <w:numId w:val="1"/>
              </w:numPr>
              <w:jc w:val="both"/>
              <w:rPr>
                <w:szCs w:val="20"/>
              </w:rPr>
            </w:pPr>
            <w:r w:rsidRPr="008E579A">
              <w:rPr>
                <w:szCs w:val="20"/>
              </w:rPr>
              <w:t>1 Communauté de Communes (promotion, animation du réseau d’hébergeurs, aide financière)</w:t>
            </w:r>
          </w:p>
          <w:p w14:paraId="75BC08B9" w14:textId="77777777" w:rsidR="00F46ED0" w:rsidRPr="008E579A" w:rsidRDefault="00F46ED0" w:rsidP="00F46ED0">
            <w:pPr>
              <w:pStyle w:val="Default"/>
              <w:numPr>
                <w:ilvl w:val="0"/>
                <w:numId w:val="1"/>
              </w:numPr>
              <w:jc w:val="both"/>
              <w:rPr>
                <w:szCs w:val="20"/>
              </w:rPr>
            </w:pPr>
            <w:r w:rsidRPr="008E579A">
              <w:rPr>
                <w:szCs w:val="20"/>
              </w:rPr>
              <w:t xml:space="preserve">Le Parc (financement des outils de promotion/communication) </w:t>
            </w:r>
          </w:p>
          <w:p w14:paraId="49A7A5FB" w14:textId="77777777" w:rsidR="00F46ED0" w:rsidRDefault="00F46ED0" w:rsidP="00F46ED0">
            <w:pPr>
              <w:pStyle w:val="Default"/>
              <w:jc w:val="both"/>
            </w:pPr>
          </w:p>
          <w:p w14:paraId="3F9762EE" w14:textId="77777777" w:rsidR="00F46ED0" w:rsidRDefault="00F46ED0" w:rsidP="00F46ED0">
            <w:pPr>
              <w:pStyle w:val="Default"/>
              <w:jc w:val="both"/>
            </w:pPr>
          </w:p>
        </w:tc>
      </w:tr>
    </w:tbl>
    <w:p w14:paraId="7B478704" w14:textId="77777777" w:rsidR="00F46ED0"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40494929" w14:textId="77777777" w:rsidTr="00F46ED0">
        <w:tc>
          <w:tcPr>
            <w:tcW w:w="9212" w:type="dxa"/>
          </w:tcPr>
          <w:p w14:paraId="0213A5EF" w14:textId="77777777" w:rsidR="00F46ED0" w:rsidRPr="008C68A6" w:rsidRDefault="00F46ED0" w:rsidP="00F46ED0">
            <w:pPr>
              <w:pStyle w:val="Default"/>
              <w:jc w:val="both"/>
              <w:rPr>
                <w:b/>
              </w:rPr>
            </w:pPr>
            <w:r w:rsidRPr="008C68A6">
              <w:rPr>
                <w:b/>
              </w:rPr>
              <w:t xml:space="preserve">Moyens dédiés (budget et personne), </w:t>
            </w:r>
          </w:p>
          <w:p w14:paraId="46D17081" w14:textId="77777777" w:rsidR="00F46ED0" w:rsidRDefault="00F46ED0" w:rsidP="00F46ED0">
            <w:pPr>
              <w:pStyle w:val="Default"/>
              <w:jc w:val="both"/>
            </w:pPr>
          </w:p>
          <w:p w14:paraId="6BD5E4EC" w14:textId="77777777" w:rsidR="00F46ED0" w:rsidRDefault="00F46ED0" w:rsidP="00F46ED0">
            <w:pPr>
              <w:pStyle w:val="Default"/>
              <w:jc w:val="both"/>
            </w:pPr>
            <w:r>
              <w:t xml:space="preserve">En 2014 : </w:t>
            </w:r>
          </w:p>
          <w:p w14:paraId="07BC1D56" w14:textId="77777777" w:rsidR="00F46ED0" w:rsidRDefault="00F46ED0" w:rsidP="00F46ED0">
            <w:pPr>
              <w:pStyle w:val="Default"/>
              <w:numPr>
                <w:ilvl w:val="0"/>
                <w:numId w:val="1"/>
              </w:numPr>
              <w:jc w:val="both"/>
            </w:pPr>
            <w:r>
              <w:t>Financement par le Parc d’une étude de faisabilité du service (inclus dans une étude portant sur l’</w:t>
            </w:r>
            <w:proofErr w:type="spellStart"/>
            <w:r>
              <w:t>écomobilité</w:t>
            </w:r>
            <w:proofErr w:type="spellEnd"/>
            <w:r>
              <w:t xml:space="preserve"> touristique : 6000 € TTC)</w:t>
            </w:r>
          </w:p>
          <w:p w14:paraId="56BE196C" w14:textId="77777777" w:rsidR="00F46ED0" w:rsidRDefault="00F46ED0" w:rsidP="00F46ED0">
            <w:pPr>
              <w:pStyle w:val="Default"/>
              <w:numPr>
                <w:ilvl w:val="0"/>
                <w:numId w:val="1"/>
              </w:numPr>
              <w:jc w:val="both"/>
            </w:pPr>
            <w:r>
              <w:t xml:space="preserve">Création d’un mini-site dédié </w:t>
            </w:r>
            <w:hyperlink r:id="rId7" w:history="1">
              <w:r w:rsidRPr="004326EF">
                <w:rPr>
                  <w:rStyle w:val="Lienhypertexte"/>
                </w:rPr>
                <w:t>http://www.vs-lesrousses.com/</w:t>
              </w:r>
            </w:hyperlink>
            <w:r>
              <w:t xml:space="preserve"> et d’outils de promotion et d’appropriation par les hébergeurs (affiches, flyer, logo, sticker)</w:t>
            </w:r>
          </w:p>
          <w:p w14:paraId="55E23261" w14:textId="77777777" w:rsidR="00F46ED0" w:rsidRDefault="00F46ED0" w:rsidP="00F46ED0">
            <w:pPr>
              <w:pStyle w:val="Default"/>
              <w:jc w:val="both"/>
            </w:pPr>
          </w:p>
          <w:p w14:paraId="61B38D86" w14:textId="77777777" w:rsidR="00F46ED0" w:rsidRDefault="00F46ED0" w:rsidP="00F46ED0">
            <w:pPr>
              <w:pStyle w:val="Default"/>
              <w:jc w:val="both"/>
            </w:pPr>
          </w:p>
        </w:tc>
      </w:tr>
    </w:tbl>
    <w:p w14:paraId="568890EB" w14:textId="77777777" w:rsidR="00F46ED0"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14:paraId="7E99F806" w14:textId="77777777" w:rsidTr="00F46ED0">
        <w:tc>
          <w:tcPr>
            <w:tcW w:w="9212" w:type="dxa"/>
          </w:tcPr>
          <w:p w14:paraId="502C7E35" w14:textId="77777777" w:rsidR="00F46ED0" w:rsidRDefault="00F46ED0" w:rsidP="00F46ED0">
            <w:pPr>
              <w:pStyle w:val="Default"/>
              <w:jc w:val="both"/>
              <w:rPr>
                <w:b/>
              </w:rPr>
            </w:pPr>
            <w:r w:rsidRPr="008C68A6">
              <w:rPr>
                <w:b/>
              </w:rPr>
              <w:t>Résultats attendus :</w:t>
            </w:r>
          </w:p>
          <w:p w14:paraId="55F2943D" w14:textId="77777777" w:rsidR="00F46ED0" w:rsidRDefault="00F46ED0" w:rsidP="00F46ED0">
            <w:pPr>
              <w:pStyle w:val="Default"/>
              <w:jc w:val="both"/>
              <w:rPr>
                <w:b/>
              </w:rPr>
            </w:pPr>
          </w:p>
          <w:p w14:paraId="562DD1F5" w14:textId="77777777" w:rsidR="00F46ED0" w:rsidRPr="004326EF" w:rsidRDefault="00F46ED0" w:rsidP="00F46ED0">
            <w:pPr>
              <w:pStyle w:val="Default"/>
              <w:numPr>
                <w:ilvl w:val="0"/>
                <w:numId w:val="1"/>
              </w:numPr>
              <w:jc w:val="both"/>
            </w:pPr>
            <w:r w:rsidRPr="004326EF">
              <w:t>Casser l’image d’un Haut-Jura enclavé en hiver</w:t>
            </w:r>
          </w:p>
          <w:p w14:paraId="36DC9020" w14:textId="77777777" w:rsidR="00F46ED0" w:rsidRPr="008E579A" w:rsidRDefault="00F46ED0" w:rsidP="00F46ED0">
            <w:pPr>
              <w:pStyle w:val="Default"/>
              <w:numPr>
                <w:ilvl w:val="0"/>
                <w:numId w:val="1"/>
              </w:numPr>
              <w:jc w:val="both"/>
            </w:pPr>
            <w:r w:rsidRPr="008E579A">
              <w:t xml:space="preserve">Fréquentation suffisante de la ligne pour pérenniser le service </w:t>
            </w:r>
          </w:p>
          <w:p w14:paraId="4691F996" w14:textId="77777777" w:rsidR="00F46ED0" w:rsidRDefault="00F46ED0" w:rsidP="00F46ED0">
            <w:pPr>
              <w:pStyle w:val="Default"/>
              <w:numPr>
                <w:ilvl w:val="0"/>
                <w:numId w:val="1"/>
              </w:numPr>
              <w:jc w:val="both"/>
            </w:pPr>
            <w:r w:rsidRPr="008E579A">
              <w:t>Disparition de la ligne privée au profit d’une ligne publique</w:t>
            </w:r>
          </w:p>
          <w:p w14:paraId="6920C0CA" w14:textId="77777777" w:rsidR="00F46ED0" w:rsidRPr="008E579A" w:rsidRDefault="00F46ED0" w:rsidP="00F46ED0">
            <w:pPr>
              <w:pStyle w:val="Default"/>
              <w:numPr>
                <w:ilvl w:val="0"/>
                <w:numId w:val="1"/>
              </w:numPr>
              <w:jc w:val="both"/>
            </w:pPr>
            <w:r>
              <w:t xml:space="preserve">Satisfaire les besoins des hébergeurs (fortes attentes) </w:t>
            </w:r>
            <w:r w:rsidRPr="008E579A">
              <w:t xml:space="preserve">   </w:t>
            </w:r>
          </w:p>
          <w:p w14:paraId="2890E24C" w14:textId="77777777" w:rsidR="00F46ED0" w:rsidRDefault="00F46ED0" w:rsidP="00F46ED0">
            <w:pPr>
              <w:pStyle w:val="Default"/>
              <w:jc w:val="both"/>
            </w:pPr>
          </w:p>
          <w:p w14:paraId="59463A13" w14:textId="77777777" w:rsidR="00F46ED0" w:rsidRDefault="00F46ED0" w:rsidP="00F46ED0">
            <w:pPr>
              <w:pStyle w:val="Default"/>
              <w:jc w:val="both"/>
            </w:pPr>
          </w:p>
          <w:p w14:paraId="762EDB24" w14:textId="77777777" w:rsidR="00F46ED0" w:rsidRDefault="00F46ED0" w:rsidP="00F46ED0">
            <w:pPr>
              <w:pStyle w:val="Default"/>
              <w:jc w:val="both"/>
            </w:pPr>
          </w:p>
        </w:tc>
      </w:tr>
    </w:tbl>
    <w:p w14:paraId="73CCF96F" w14:textId="77777777" w:rsidR="00F46ED0" w:rsidRDefault="00F46ED0" w:rsidP="00F46ED0">
      <w:pPr>
        <w:pStyle w:val="Default"/>
        <w:jc w:val="both"/>
      </w:pPr>
    </w:p>
    <w:p w14:paraId="198A0FE3" w14:textId="77777777" w:rsidR="00F46ED0" w:rsidRPr="00BC454B" w:rsidRDefault="00F46ED0" w:rsidP="00F46ED0">
      <w:pPr>
        <w:pStyle w:val="Default"/>
        <w:jc w:val="both"/>
        <w:rPr>
          <w:sz w:val="2"/>
          <w:szCs w:val="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348"/>
      </w:tblGrid>
      <w:tr w:rsidR="00F46ED0" w14:paraId="4E6E8A68" w14:textId="77777777" w:rsidTr="00F46ED0">
        <w:tc>
          <w:tcPr>
            <w:tcW w:w="10348" w:type="dxa"/>
            <w:shd w:val="clear" w:color="auto" w:fill="FFFF00"/>
          </w:tcPr>
          <w:p w14:paraId="609034FB" w14:textId="77777777" w:rsidR="00F46ED0" w:rsidRPr="000855AB" w:rsidRDefault="00F46ED0" w:rsidP="00F46ED0">
            <w:pPr>
              <w:pStyle w:val="Default"/>
              <w:jc w:val="both"/>
            </w:pPr>
            <w:r>
              <w:br w:type="page"/>
            </w:r>
            <w:r>
              <w:br w:type="page"/>
            </w:r>
          </w:p>
          <w:p w14:paraId="174D5FE5" w14:textId="77777777" w:rsidR="00F46ED0" w:rsidRPr="00960BF3" w:rsidRDefault="00F46ED0" w:rsidP="00F46ED0">
            <w:pPr>
              <w:pStyle w:val="Default"/>
              <w:jc w:val="both"/>
              <w:rPr>
                <w:b/>
              </w:rPr>
            </w:pPr>
            <w:r w:rsidRPr="00960BF3">
              <w:rPr>
                <w:b/>
              </w:rPr>
              <w:t>Ce qui a été fait de septembre 2014 à Mars 2015 :</w:t>
            </w:r>
          </w:p>
          <w:p w14:paraId="0E649E73" w14:textId="77777777" w:rsidR="00F46ED0" w:rsidRDefault="00F46ED0" w:rsidP="00F46ED0">
            <w:pPr>
              <w:pStyle w:val="Default"/>
              <w:numPr>
                <w:ilvl w:val="0"/>
                <w:numId w:val="4"/>
              </w:numPr>
              <w:jc w:val="both"/>
            </w:pPr>
            <w:r>
              <w:t>L’opération a été lancée sur 12 samedis du début des vacances d’hiver à la fin des vacances de février.</w:t>
            </w:r>
          </w:p>
          <w:p w14:paraId="451F557A" w14:textId="77777777" w:rsidR="00F46ED0" w:rsidRDefault="00F46ED0" w:rsidP="00F46ED0">
            <w:pPr>
              <w:pStyle w:val="Default"/>
              <w:ind w:left="720"/>
              <w:jc w:val="both"/>
            </w:pPr>
            <w:r>
              <w:t>Il s’agit d’un transport en autocar de la gare TGV de Dôle aux différents hébergements de la station des Rousses, dont les horaires sont calés sur l’arrivée du TGV de Paris,</w:t>
            </w:r>
          </w:p>
          <w:p w14:paraId="5E1F0FE5" w14:textId="77777777" w:rsidR="00F46ED0" w:rsidRDefault="00F46ED0" w:rsidP="00F46ED0">
            <w:pPr>
              <w:pStyle w:val="Default"/>
              <w:ind w:left="720"/>
              <w:jc w:val="both"/>
            </w:pPr>
            <w:r>
              <w:t>Le trajet dure 1h30,</w:t>
            </w:r>
          </w:p>
          <w:p w14:paraId="68B1B794" w14:textId="77777777" w:rsidR="00F46ED0" w:rsidRDefault="00F46ED0" w:rsidP="00F46ED0">
            <w:pPr>
              <w:pStyle w:val="Default"/>
              <w:ind w:left="720"/>
              <w:jc w:val="both"/>
            </w:pPr>
            <w:r>
              <w:t>La réservation est effectuée par l’hébergeur pour le compte de ses clients, le client paye le service à son hébergeur, le transporteur facture la prestation à l’hébergeur,</w:t>
            </w:r>
          </w:p>
          <w:p w14:paraId="04DC9E7B" w14:textId="77777777" w:rsidR="00F46ED0" w:rsidRDefault="00F46ED0" w:rsidP="00F46ED0">
            <w:pPr>
              <w:pStyle w:val="Default"/>
              <w:ind w:left="720"/>
              <w:jc w:val="both"/>
            </w:pPr>
            <w:r>
              <w:t>Le service n’est déclenché que si des réservations sont effectuées / départ possible avec un seul passager.</w:t>
            </w:r>
          </w:p>
          <w:p w14:paraId="1EB895E0" w14:textId="77777777" w:rsidR="00F46ED0" w:rsidRDefault="00F46ED0" w:rsidP="00F46ED0">
            <w:pPr>
              <w:pStyle w:val="Default"/>
              <w:ind w:left="720"/>
              <w:jc w:val="both"/>
            </w:pPr>
            <w:r>
              <w:t>(NB : cette manière de fonctionner permet de rester dans le champ du transport privé, par contre il n’y a pas de voyageurs pris en charge sans réservation)</w:t>
            </w:r>
          </w:p>
          <w:p w14:paraId="2A5A66E7" w14:textId="77777777" w:rsidR="00F46ED0" w:rsidRDefault="00F46ED0" w:rsidP="00F46ED0">
            <w:pPr>
              <w:pStyle w:val="Default"/>
              <w:ind w:left="720"/>
              <w:jc w:val="both"/>
            </w:pPr>
            <w:r>
              <w:t>Le coût : 19€ le trajet pour les adultes et 13€ pour les moins de 15 ans</w:t>
            </w:r>
          </w:p>
          <w:p w14:paraId="692A6C0E" w14:textId="77777777" w:rsidR="00F46ED0" w:rsidRDefault="00F46ED0" w:rsidP="00F46ED0">
            <w:pPr>
              <w:pStyle w:val="Default"/>
              <w:ind w:left="720"/>
              <w:jc w:val="both"/>
            </w:pPr>
          </w:p>
          <w:p w14:paraId="1B804182" w14:textId="77777777" w:rsidR="00F46ED0" w:rsidRDefault="00F46ED0" w:rsidP="00F46ED0">
            <w:pPr>
              <w:pStyle w:val="Default"/>
              <w:ind w:left="720"/>
              <w:jc w:val="both"/>
            </w:pPr>
          </w:p>
          <w:p w14:paraId="225DEBB3" w14:textId="77777777" w:rsidR="00F46ED0" w:rsidRDefault="00F46ED0" w:rsidP="00F46ED0">
            <w:pPr>
              <w:pStyle w:val="Default"/>
              <w:numPr>
                <w:ilvl w:val="0"/>
                <w:numId w:val="4"/>
              </w:numPr>
              <w:jc w:val="both"/>
            </w:pPr>
            <w:r>
              <w:t>Les plus du service :</w:t>
            </w:r>
          </w:p>
          <w:p w14:paraId="0827F2D8" w14:textId="77777777" w:rsidR="00F46ED0" w:rsidRDefault="00F46ED0" w:rsidP="00F46ED0">
            <w:pPr>
              <w:pStyle w:val="Default"/>
              <w:ind w:left="720"/>
              <w:jc w:val="both"/>
            </w:pPr>
            <w:r>
              <w:t>La rapidité (3h30 de Paris à son hébergement aux Rousses), en « porte à porte », la sécurité des déplacements (</w:t>
            </w:r>
            <w:proofErr w:type="spellStart"/>
            <w:r>
              <w:t>cf</w:t>
            </w:r>
            <w:proofErr w:type="spellEnd"/>
            <w:r>
              <w:t xml:space="preserve"> épisodes neigeux de cet hiver).</w:t>
            </w:r>
          </w:p>
          <w:p w14:paraId="7F9C0083" w14:textId="77777777" w:rsidR="00F46ED0" w:rsidRDefault="00F46ED0" w:rsidP="00F46ED0">
            <w:pPr>
              <w:pStyle w:val="Default"/>
              <w:ind w:left="720"/>
              <w:jc w:val="both"/>
            </w:pPr>
            <w:r>
              <w:t>Les déplacements pendant le séjour peuvent se faire grâce à des services de navettes dans la station très performants.</w:t>
            </w:r>
          </w:p>
          <w:p w14:paraId="1ECC9CB3" w14:textId="77777777" w:rsidR="00F46ED0" w:rsidRDefault="00F46ED0" w:rsidP="00F46ED0">
            <w:pPr>
              <w:pStyle w:val="Default"/>
              <w:ind w:left="720"/>
              <w:jc w:val="both"/>
            </w:pPr>
          </w:p>
          <w:p w14:paraId="2AA4434A" w14:textId="77777777" w:rsidR="00F46ED0" w:rsidRDefault="00F46ED0" w:rsidP="00F46ED0">
            <w:pPr>
              <w:pStyle w:val="Default"/>
              <w:numPr>
                <w:ilvl w:val="0"/>
                <w:numId w:val="4"/>
              </w:numPr>
              <w:jc w:val="both"/>
            </w:pPr>
            <w:r>
              <w:t>300 voyageurs ont été transportés sut 480 possibles soit un taux d’occupation de plus de 60% (le car faisait 40 places). En attente : les types d’usagers.</w:t>
            </w:r>
          </w:p>
          <w:p w14:paraId="7AB63390" w14:textId="77777777" w:rsidR="00F46ED0" w:rsidRDefault="00F46ED0" w:rsidP="00F46ED0">
            <w:pPr>
              <w:pStyle w:val="Default"/>
              <w:ind w:left="720"/>
              <w:jc w:val="both"/>
            </w:pPr>
          </w:p>
          <w:p w14:paraId="3AE518AB" w14:textId="77777777" w:rsidR="00F46ED0" w:rsidRDefault="00F46ED0" w:rsidP="00F46ED0">
            <w:pPr>
              <w:pStyle w:val="Default"/>
              <w:numPr>
                <w:ilvl w:val="0"/>
                <w:numId w:val="4"/>
              </w:numPr>
              <w:jc w:val="both"/>
            </w:pPr>
            <w:r>
              <w:t>Une trentaine d’hébergeurs participaient au dispositif (10 hôtels pour environ 250 lits, 12 centre de vacances pour environ 2500 lits, 6 gîtes de groupe et la centrale de réservation des Rousses ce qui permettait de donner accès aux clients des meublés touristiques).</w:t>
            </w:r>
          </w:p>
          <w:p w14:paraId="01F02D9E" w14:textId="77777777" w:rsidR="00F46ED0" w:rsidRPr="00960BF3" w:rsidRDefault="00F46ED0" w:rsidP="00F46ED0">
            <w:pPr>
              <w:pStyle w:val="Paragraphedeliste"/>
              <w:rPr>
                <w:rFonts w:ascii="Arial" w:hAnsi="Arial" w:cs="Arial"/>
                <w:color w:val="000000"/>
                <w:lang w:eastAsia="fr-FR"/>
              </w:rPr>
            </w:pPr>
          </w:p>
          <w:p w14:paraId="7612C389" w14:textId="77777777" w:rsidR="00F46ED0" w:rsidRDefault="00F46ED0" w:rsidP="00F46ED0">
            <w:pPr>
              <w:pStyle w:val="Default"/>
              <w:numPr>
                <w:ilvl w:val="0"/>
                <w:numId w:val="4"/>
              </w:numPr>
              <w:jc w:val="both"/>
            </w:pPr>
            <w:r>
              <w:t>La communication déployée :</w:t>
            </w:r>
          </w:p>
          <w:p w14:paraId="48E4675E" w14:textId="77777777" w:rsidR="00F46ED0" w:rsidRPr="00960BF3" w:rsidRDefault="00F46ED0" w:rsidP="00F46ED0">
            <w:pPr>
              <w:pStyle w:val="Paragraphedeliste"/>
              <w:rPr>
                <w:rFonts w:ascii="Arial" w:hAnsi="Arial" w:cs="Arial"/>
                <w:color w:val="000000"/>
                <w:lang w:eastAsia="fr-FR"/>
              </w:rPr>
            </w:pPr>
            <w:r w:rsidRPr="00960BF3">
              <w:rPr>
                <w:rFonts w:ascii="Arial" w:hAnsi="Arial" w:cs="Arial"/>
                <w:color w:val="000000"/>
                <w:lang w:eastAsia="fr-FR"/>
              </w:rPr>
              <w:t>Un site internet dédié, une campagne d’affichage dans les OT et les hébergements, un flyer, un sticker pour identifier les hébergements participants à l’opération, des liens entre les sites internet des hébergeurs et le site dédié.</w:t>
            </w:r>
          </w:p>
          <w:p w14:paraId="7D5E50A5" w14:textId="77777777" w:rsidR="00F46ED0" w:rsidRPr="00960BF3" w:rsidRDefault="00F46ED0" w:rsidP="00F46ED0">
            <w:pPr>
              <w:pStyle w:val="Paragraphedeliste"/>
              <w:rPr>
                <w:rFonts w:ascii="Arial" w:hAnsi="Arial" w:cs="Arial"/>
                <w:color w:val="000000"/>
                <w:lang w:eastAsia="fr-FR"/>
              </w:rPr>
            </w:pPr>
            <w:r w:rsidRPr="00960BF3">
              <w:rPr>
                <w:rFonts w:ascii="Arial" w:hAnsi="Arial" w:cs="Arial"/>
                <w:color w:val="000000"/>
                <w:lang w:eastAsia="fr-FR"/>
              </w:rPr>
              <w:t>Notons que la communication servait à sensibiliser les publics puisque l’acte d’achat passait exclusivement par l’hébergeur.</w:t>
            </w:r>
          </w:p>
          <w:p w14:paraId="2648BF6E" w14:textId="77777777" w:rsidR="00F46ED0" w:rsidRPr="00960BF3" w:rsidRDefault="00F46ED0" w:rsidP="00F46ED0">
            <w:pPr>
              <w:pStyle w:val="Paragraphedeliste"/>
              <w:rPr>
                <w:rFonts w:ascii="Arial" w:hAnsi="Arial" w:cs="Arial"/>
                <w:color w:val="000000"/>
                <w:lang w:eastAsia="fr-FR"/>
              </w:rPr>
            </w:pPr>
          </w:p>
          <w:p w14:paraId="4FE4B19B" w14:textId="77777777" w:rsidR="00F46ED0" w:rsidRDefault="00F46ED0" w:rsidP="00F46ED0">
            <w:pPr>
              <w:pStyle w:val="Default"/>
              <w:numPr>
                <w:ilvl w:val="0"/>
                <w:numId w:val="4"/>
              </w:numPr>
              <w:jc w:val="both"/>
            </w:pPr>
            <w:r>
              <w:t>Qui a fait quoi </w:t>
            </w:r>
            <w:proofErr w:type="gramStart"/>
            <w:r>
              <w:t>?:</w:t>
            </w:r>
            <w:proofErr w:type="gramEnd"/>
          </w:p>
          <w:p w14:paraId="137E6E90" w14:textId="77777777" w:rsidR="00F46ED0" w:rsidRDefault="00F46ED0" w:rsidP="00F46ED0">
            <w:pPr>
              <w:pStyle w:val="Default"/>
              <w:ind w:left="720"/>
              <w:jc w:val="both"/>
            </w:pPr>
            <w:r>
              <w:t>Le Parc = étude préalable, outil de communication,</w:t>
            </w:r>
          </w:p>
          <w:p w14:paraId="74644953" w14:textId="77777777" w:rsidR="00F46ED0" w:rsidRDefault="00F46ED0" w:rsidP="00F46ED0">
            <w:pPr>
              <w:pStyle w:val="Default"/>
              <w:ind w:left="720"/>
              <w:jc w:val="both"/>
            </w:pPr>
            <w:r>
              <w:t>La CC des Rousses = animation/coordination avec le Parc du comité technique (hébergeurs et transporteur),</w:t>
            </w:r>
          </w:p>
          <w:p w14:paraId="465DEC23" w14:textId="77777777" w:rsidR="00F46ED0" w:rsidRDefault="00F46ED0" w:rsidP="00F46ED0">
            <w:pPr>
              <w:pStyle w:val="Default"/>
              <w:ind w:left="720"/>
              <w:jc w:val="both"/>
            </w:pPr>
            <w:r>
              <w:t>Les hébergeurs/centrale de réservation de la station = la commercialisation du service.</w:t>
            </w:r>
          </w:p>
          <w:p w14:paraId="1C38E5A4" w14:textId="77777777" w:rsidR="00F46ED0" w:rsidRDefault="00F46ED0" w:rsidP="00F46ED0">
            <w:pPr>
              <w:pStyle w:val="Default"/>
              <w:ind w:left="720"/>
              <w:jc w:val="both"/>
            </w:pPr>
          </w:p>
          <w:p w14:paraId="4DCE7FC5" w14:textId="77777777" w:rsidR="00F46ED0" w:rsidRDefault="00F46ED0" w:rsidP="00F46ED0">
            <w:pPr>
              <w:pStyle w:val="Default"/>
              <w:numPr>
                <w:ilvl w:val="0"/>
                <w:numId w:val="4"/>
              </w:numPr>
              <w:jc w:val="both"/>
            </w:pPr>
            <w:r>
              <w:t>Coût d’exploitation</w:t>
            </w:r>
          </w:p>
          <w:p w14:paraId="06089571" w14:textId="77777777" w:rsidR="00F46ED0" w:rsidRDefault="00F46ED0" w:rsidP="00F46ED0">
            <w:pPr>
              <w:pStyle w:val="Default"/>
              <w:ind w:left="720"/>
              <w:jc w:val="both"/>
            </w:pPr>
            <w:r>
              <w:t>Coût d’un A/R = 600€</w:t>
            </w:r>
          </w:p>
          <w:p w14:paraId="1259C09C" w14:textId="77777777" w:rsidR="00F46ED0" w:rsidRDefault="00F46ED0" w:rsidP="00F46ED0">
            <w:pPr>
              <w:pStyle w:val="Default"/>
              <w:ind w:left="720"/>
              <w:jc w:val="both"/>
            </w:pPr>
            <w:r>
              <w:t>Déficit de la saison 2014 2015 = 1500€.</w:t>
            </w:r>
          </w:p>
          <w:p w14:paraId="183EC8C3" w14:textId="77777777" w:rsidR="00F46ED0" w:rsidRDefault="00F46ED0" w:rsidP="00F46ED0">
            <w:pPr>
              <w:pStyle w:val="Default"/>
              <w:ind w:left="720"/>
              <w:jc w:val="both"/>
            </w:pPr>
          </w:p>
          <w:p w14:paraId="3BA89B22" w14:textId="77777777" w:rsidR="00F46ED0" w:rsidRDefault="00F46ED0" w:rsidP="00F46ED0">
            <w:pPr>
              <w:pStyle w:val="Default"/>
              <w:numPr>
                <w:ilvl w:val="0"/>
                <w:numId w:val="4"/>
              </w:numPr>
              <w:jc w:val="both"/>
            </w:pPr>
            <w:r>
              <w:t>Perspectives</w:t>
            </w:r>
          </w:p>
          <w:p w14:paraId="4E544D54" w14:textId="77777777" w:rsidR="00F46ED0" w:rsidRDefault="00F46ED0" w:rsidP="00F46ED0">
            <w:pPr>
              <w:pStyle w:val="Default"/>
              <w:ind w:left="720"/>
              <w:jc w:val="both"/>
            </w:pPr>
            <w:r>
              <w:t xml:space="preserve">Un retour sur les types d’usagers qui sera fait début mai lors d’une réunion de </w:t>
            </w:r>
            <w:proofErr w:type="spellStart"/>
            <w:r>
              <w:t>debriefing</w:t>
            </w:r>
            <w:proofErr w:type="spellEnd"/>
            <w:r>
              <w:t xml:space="preserve"> du fonctionnement sur cette saison.</w:t>
            </w:r>
          </w:p>
          <w:p w14:paraId="13277186" w14:textId="77777777" w:rsidR="00F46ED0" w:rsidRDefault="00F46ED0" w:rsidP="00F46ED0">
            <w:pPr>
              <w:pStyle w:val="Default"/>
              <w:ind w:left="720"/>
              <w:jc w:val="both"/>
            </w:pPr>
            <w:r>
              <w:t>Capitaliser sur l’expérience hiver pour des perspectives en été, extension du service sur une autre gare TGV (Vallorbe) pour toucher d’autres clientèles (Alsace, Belgique),</w:t>
            </w:r>
          </w:p>
          <w:p w14:paraId="6B3AEBA2" w14:textId="77777777" w:rsidR="00F46ED0" w:rsidRDefault="00F46ED0" w:rsidP="00F46ED0">
            <w:pPr>
              <w:pStyle w:val="Default"/>
              <w:ind w:left="720"/>
              <w:jc w:val="both"/>
            </w:pPr>
            <w:r>
              <w:t xml:space="preserve">Une veille à mener sur les impacts de la « loi </w:t>
            </w:r>
            <w:proofErr w:type="spellStart"/>
            <w:r>
              <w:t>Macron</w:t>
            </w:r>
            <w:proofErr w:type="spellEnd"/>
            <w:r>
              <w:t> » qui peut potentiellement modifier en profondeur la structuration de l’offre de transport (liaison ville/montagne)</w:t>
            </w:r>
          </w:p>
        </w:tc>
      </w:tr>
    </w:tbl>
    <w:p w14:paraId="01C088A2" w14:textId="77777777" w:rsidR="00F46ED0" w:rsidRDefault="00F46ED0" w:rsidP="00F46ED0">
      <w:pPr>
        <w:pStyle w:val="Default"/>
        <w:jc w:val="both"/>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490"/>
      </w:tblGrid>
      <w:tr w:rsidR="00F46ED0" w14:paraId="5202DD54" w14:textId="77777777" w:rsidTr="00F46ED0">
        <w:tc>
          <w:tcPr>
            <w:tcW w:w="10490" w:type="dxa"/>
            <w:shd w:val="clear" w:color="auto" w:fill="DBE5F1"/>
          </w:tcPr>
          <w:p w14:paraId="524661F4" w14:textId="77777777" w:rsidR="00F46ED0" w:rsidRPr="00665141" w:rsidRDefault="00F46ED0" w:rsidP="00F46ED0">
            <w:pPr>
              <w:pStyle w:val="Default"/>
              <w:jc w:val="both"/>
              <w:rPr>
                <w:b/>
                <w:sz w:val="28"/>
                <w:szCs w:val="28"/>
              </w:rPr>
            </w:pPr>
            <w:r w:rsidRPr="00665141">
              <w:rPr>
                <w:b/>
                <w:sz w:val="28"/>
                <w:szCs w:val="28"/>
              </w:rPr>
              <w:t>A date, les acquis de l’action conduite par le Haut Jura:</w:t>
            </w:r>
          </w:p>
          <w:p w14:paraId="7128A2D5" w14:textId="77777777" w:rsidR="00F46ED0" w:rsidRPr="00665141" w:rsidRDefault="00F46ED0" w:rsidP="00F46ED0">
            <w:pPr>
              <w:pStyle w:val="Default"/>
              <w:jc w:val="both"/>
              <w:rPr>
                <w:sz w:val="28"/>
                <w:szCs w:val="28"/>
              </w:rPr>
            </w:pPr>
          </w:p>
          <w:p w14:paraId="3EFBCA61" w14:textId="77777777" w:rsidR="00F46ED0" w:rsidRPr="00665141" w:rsidRDefault="00F46ED0" w:rsidP="00F46ED0">
            <w:pPr>
              <w:pStyle w:val="Default"/>
              <w:numPr>
                <w:ilvl w:val="0"/>
                <w:numId w:val="5"/>
              </w:numPr>
              <w:jc w:val="both"/>
              <w:rPr>
                <w:sz w:val="28"/>
                <w:szCs w:val="28"/>
              </w:rPr>
            </w:pPr>
            <w:r w:rsidRPr="00665141">
              <w:rPr>
                <w:sz w:val="28"/>
                <w:szCs w:val="28"/>
              </w:rPr>
              <w:t>Une initiative qui a atteint les objectifs initiaux,</w:t>
            </w:r>
          </w:p>
          <w:p w14:paraId="5C8FAE99" w14:textId="77777777" w:rsidR="00F46ED0" w:rsidRPr="00665141" w:rsidRDefault="00F46ED0" w:rsidP="00F46ED0">
            <w:pPr>
              <w:pStyle w:val="Default"/>
              <w:numPr>
                <w:ilvl w:val="0"/>
                <w:numId w:val="5"/>
              </w:numPr>
              <w:jc w:val="both"/>
              <w:rPr>
                <w:sz w:val="28"/>
                <w:szCs w:val="28"/>
              </w:rPr>
            </w:pPr>
            <w:r w:rsidRPr="00665141">
              <w:rPr>
                <w:sz w:val="28"/>
                <w:szCs w:val="28"/>
              </w:rPr>
              <w:t>Qui répond à un réel besoin pour un coût relativement faible pour la collectivité,</w:t>
            </w:r>
          </w:p>
          <w:p w14:paraId="0F2A08BD" w14:textId="77777777" w:rsidR="00F46ED0" w:rsidRPr="00665141" w:rsidRDefault="00F46ED0" w:rsidP="00F46ED0">
            <w:pPr>
              <w:pStyle w:val="Default"/>
              <w:numPr>
                <w:ilvl w:val="0"/>
                <w:numId w:val="5"/>
              </w:numPr>
              <w:jc w:val="both"/>
              <w:rPr>
                <w:sz w:val="28"/>
                <w:szCs w:val="28"/>
              </w:rPr>
            </w:pPr>
            <w:r w:rsidRPr="00665141">
              <w:rPr>
                <w:sz w:val="28"/>
                <w:szCs w:val="28"/>
              </w:rPr>
              <w:t>Les partenaires du TSS y sont bien présents au coté du Parc et des collectivités,</w:t>
            </w:r>
          </w:p>
          <w:p w14:paraId="5A9DF660" w14:textId="77777777" w:rsidR="00F46ED0" w:rsidRPr="00665141" w:rsidRDefault="00F46ED0" w:rsidP="00F46ED0">
            <w:pPr>
              <w:pStyle w:val="Default"/>
              <w:numPr>
                <w:ilvl w:val="0"/>
                <w:numId w:val="5"/>
              </w:numPr>
              <w:jc w:val="both"/>
              <w:rPr>
                <w:sz w:val="28"/>
                <w:szCs w:val="28"/>
              </w:rPr>
            </w:pPr>
            <w:r w:rsidRPr="00665141">
              <w:rPr>
                <w:sz w:val="28"/>
                <w:szCs w:val="28"/>
              </w:rPr>
              <w:t xml:space="preserve">L’analyse des types d’usagers (à venir) permettra </w:t>
            </w:r>
            <w:r>
              <w:rPr>
                <w:sz w:val="28"/>
                <w:szCs w:val="28"/>
              </w:rPr>
              <w:t>d’en tirer tous</w:t>
            </w:r>
            <w:r w:rsidRPr="00665141">
              <w:rPr>
                <w:sz w:val="28"/>
                <w:szCs w:val="28"/>
              </w:rPr>
              <w:t xml:space="preserve"> les enseignements en termes</w:t>
            </w:r>
            <w:r>
              <w:rPr>
                <w:sz w:val="28"/>
                <w:szCs w:val="28"/>
              </w:rPr>
              <w:t xml:space="preserve"> de public.</w:t>
            </w:r>
          </w:p>
          <w:p w14:paraId="7901B828" w14:textId="77777777" w:rsidR="00F46ED0" w:rsidRDefault="00F46ED0" w:rsidP="00F46ED0">
            <w:pPr>
              <w:pStyle w:val="Default"/>
              <w:jc w:val="both"/>
            </w:pPr>
          </w:p>
        </w:tc>
      </w:tr>
    </w:tbl>
    <w:p w14:paraId="52F1B0AA" w14:textId="77777777" w:rsidR="00F46ED0" w:rsidRDefault="00F46ED0" w:rsidP="00F46ED0">
      <w:pPr>
        <w:pStyle w:val="Default"/>
        <w:jc w:val="both"/>
      </w:pPr>
    </w:p>
    <w:p w14:paraId="1D1338BC" w14:textId="77777777" w:rsidR="00F46ED0" w:rsidRPr="00877AC6" w:rsidRDefault="00F46ED0" w:rsidP="00F46ED0">
      <w:pPr>
        <w:jc w:val="center"/>
        <w:rPr>
          <w:rFonts w:ascii="Arial" w:hAnsi="Arial" w:cs="Arial"/>
          <w:b/>
        </w:rPr>
      </w:pPr>
      <w:r>
        <w:br w:type="page"/>
      </w:r>
      <w:r w:rsidRPr="00877AC6">
        <w:rPr>
          <w:rFonts w:ascii="Arial" w:hAnsi="Arial" w:cs="Arial"/>
          <w:b/>
        </w:rPr>
        <w:t>Tourisme, loisirs et sports de nature,</w:t>
      </w:r>
    </w:p>
    <w:p w14:paraId="05744903" w14:textId="77777777" w:rsidR="00F46ED0" w:rsidRPr="00511CFA" w:rsidRDefault="00F46ED0" w:rsidP="00F46ED0">
      <w:pPr>
        <w:jc w:val="center"/>
        <w:rPr>
          <w:rFonts w:ascii="Arial" w:hAnsi="Arial" w:cs="Arial"/>
          <w:b/>
          <w:sz w:val="44"/>
          <w:szCs w:val="44"/>
        </w:rPr>
      </w:pPr>
      <w:r w:rsidRPr="00511CFA">
        <w:rPr>
          <w:rFonts w:ascii="Arial" w:hAnsi="Arial" w:cs="Arial"/>
          <w:b/>
          <w:sz w:val="44"/>
          <w:szCs w:val="44"/>
        </w:rPr>
        <w:t>« Les Parcs Pour Tous »</w:t>
      </w:r>
    </w:p>
    <w:p w14:paraId="59219ADB" w14:textId="77777777" w:rsidR="00F46ED0" w:rsidRPr="00877AC6" w:rsidRDefault="00F46ED0" w:rsidP="00F46ED0">
      <w:pPr>
        <w:jc w:val="center"/>
        <w:rPr>
          <w:rFonts w:ascii="Arial" w:hAnsi="Arial" w:cs="Arial"/>
          <w:sz w:val="28"/>
          <w:szCs w:val="28"/>
        </w:rPr>
      </w:pPr>
      <w:r w:rsidRPr="00877AC6">
        <w:rPr>
          <w:rFonts w:ascii="Arial" w:hAnsi="Arial" w:cs="Arial"/>
          <w:b/>
          <w:sz w:val="28"/>
          <w:szCs w:val="28"/>
        </w:rPr>
        <w:t xml:space="preserve">Fiche descriptive </w:t>
      </w:r>
      <w:r>
        <w:rPr>
          <w:rFonts w:ascii="Arial" w:hAnsi="Arial" w:cs="Arial"/>
          <w:b/>
          <w:sz w:val="28"/>
          <w:szCs w:val="28"/>
        </w:rPr>
        <w:t>de l’</w:t>
      </w:r>
      <w:r w:rsidRPr="00877AC6">
        <w:rPr>
          <w:rFonts w:ascii="Arial" w:hAnsi="Arial" w:cs="Arial"/>
          <w:b/>
          <w:sz w:val="28"/>
          <w:szCs w:val="28"/>
        </w:rPr>
        <w:t xml:space="preserve">action </w:t>
      </w:r>
      <w:r>
        <w:rPr>
          <w:rFonts w:ascii="Arial" w:hAnsi="Arial" w:cs="Arial"/>
          <w:b/>
          <w:sz w:val="28"/>
          <w:szCs w:val="28"/>
        </w:rPr>
        <w:t>observée – Mars 2015</w:t>
      </w:r>
    </w:p>
    <w:p w14:paraId="793EA82F" w14:textId="77777777" w:rsidR="00F46ED0" w:rsidRPr="00877AC6" w:rsidRDefault="00F46ED0" w:rsidP="00F46ED0">
      <w:pPr>
        <w:pStyle w:val="Default"/>
        <w:jc w:val="center"/>
        <w:rPr>
          <w:b/>
          <w:sz w:val="44"/>
        </w:rPr>
      </w:pPr>
      <w:r>
        <w:rPr>
          <w:b/>
          <w:sz w:val="44"/>
        </w:rPr>
        <w:t>Réseau des Parcs de PACA</w:t>
      </w:r>
    </w:p>
    <w:p w14:paraId="73C7111A" w14:textId="77777777" w:rsidR="00F46ED0" w:rsidRPr="009C218A" w:rsidRDefault="00F46ED0" w:rsidP="00F46ED0">
      <w:pPr>
        <w:pStyle w:val="Default"/>
        <w:jc w:val="both"/>
        <w:rPr>
          <w:b/>
        </w:rPr>
      </w:pPr>
    </w:p>
    <w:p w14:paraId="36E8005E" w14:textId="77777777" w:rsidR="00F46ED0" w:rsidRPr="00FB5AC1" w:rsidRDefault="00F46ED0" w:rsidP="00F46ED0">
      <w:pPr>
        <w:pStyle w:val="Default"/>
        <w:jc w:val="center"/>
        <w:rPr>
          <w:b/>
          <w:sz w:val="32"/>
        </w:rPr>
      </w:pPr>
      <w:r w:rsidRPr="00FB5AC1">
        <w:rPr>
          <w:b/>
          <w:sz w:val="32"/>
        </w:rPr>
        <w:t>Favoriser l’accessibilité sociale des Parcs de PACA :</w:t>
      </w:r>
    </w:p>
    <w:p w14:paraId="7D62DB9B" w14:textId="77777777" w:rsidR="00F46ED0" w:rsidRPr="009C218A"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5F208CAD" w14:textId="77777777" w:rsidTr="00F46ED0">
        <w:tc>
          <w:tcPr>
            <w:tcW w:w="9212" w:type="dxa"/>
          </w:tcPr>
          <w:p w14:paraId="548FB1C2" w14:textId="77777777" w:rsidR="00F46ED0" w:rsidRPr="009C218A" w:rsidRDefault="00F46ED0" w:rsidP="00F46ED0">
            <w:pPr>
              <w:pStyle w:val="Default"/>
              <w:jc w:val="both"/>
            </w:pPr>
            <w:r w:rsidRPr="009C218A">
              <w:rPr>
                <w:b/>
              </w:rPr>
              <w:t>Objectifs de l’action</w:t>
            </w:r>
            <w:r w:rsidRPr="009C218A">
              <w:t> :</w:t>
            </w:r>
          </w:p>
          <w:p w14:paraId="27A34169" w14:textId="77777777" w:rsidR="00F46ED0" w:rsidRPr="00C20B0F" w:rsidRDefault="00F46ED0" w:rsidP="00F46ED0">
            <w:pPr>
              <w:pStyle w:val="Default"/>
              <w:jc w:val="both"/>
              <w:rPr>
                <w:sz w:val="10"/>
                <w:szCs w:val="10"/>
              </w:rPr>
            </w:pPr>
          </w:p>
          <w:p w14:paraId="3D111C22" w14:textId="77777777" w:rsidR="00F46ED0" w:rsidRPr="009C218A" w:rsidRDefault="00F46ED0" w:rsidP="00F46ED0">
            <w:pPr>
              <w:pStyle w:val="Default"/>
              <w:jc w:val="both"/>
              <w:rPr>
                <w:b/>
              </w:rPr>
            </w:pPr>
            <w:r w:rsidRPr="009C218A">
              <w:rPr>
                <w:b/>
              </w:rPr>
              <w:t xml:space="preserve">Sensibiliser </w:t>
            </w:r>
            <w:r>
              <w:rPr>
                <w:b/>
              </w:rPr>
              <w:t xml:space="preserve">au tourisme social </w:t>
            </w:r>
            <w:r w:rsidRPr="009C218A">
              <w:rPr>
                <w:b/>
              </w:rPr>
              <w:t>les entreprises engagées dans le tourisme durable dans le cadre de la mise en œuvre du volet 2 de la CETD et de la qualification de l’offre via la marque accueil ;</w:t>
            </w:r>
          </w:p>
          <w:p w14:paraId="547106AA" w14:textId="77777777" w:rsidR="00F46ED0" w:rsidRPr="00C20B0F" w:rsidRDefault="00F46ED0" w:rsidP="00F46ED0">
            <w:pPr>
              <w:pStyle w:val="Default"/>
              <w:jc w:val="both"/>
              <w:rPr>
                <w:b/>
                <w:sz w:val="10"/>
                <w:szCs w:val="10"/>
              </w:rPr>
            </w:pPr>
          </w:p>
          <w:p w14:paraId="0F197816" w14:textId="77777777" w:rsidR="00F46ED0" w:rsidRPr="009C218A" w:rsidRDefault="00F46ED0" w:rsidP="00F46ED0">
            <w:pPr>
              <w:pStyle w:val="Default"/>
              <w:jc w:val="both"/>
            </w:pPr>
            <w:r w:rsidRPr="009C218A">
              <w:rPr>
                <w:b/>
              </w:rPr>
              <w:t>Renforcer les partenariats avec les structures porteuses de dispositifs d’aide au départ</w:t>
            </w:r>
          </w:p>
        </w:tc>
      </w:tr>
    </w:tbl>
    <w:p w14:paraId="7EC1BAE3" w14:textId="77777777" w:rsidR="00F46ED0" w:rsidRPr="009C218A" w:rsidRDefault="00F46ED0" w:rsidP="00F46ED0">
      <w:pPr>
        <w:pStyle w:val="Default"/>
        <w:jc w:val="both"/>
      </w:pPr>
    </w:p>
    <w:tbl>
      <w:tblPr>
        <w:tblpPr w:leftFromText="141" w:rightFromText="141"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4520D3D2" w14:textId="77777777" w:rsidTr="00F46ED0">
        <w:tc>
          <w:tcPr>
            <w:tcW w:w="9212" w:type="dxa"/>
          </w:tcPr>
          <w:p w14:paraId="692B81D6" w14:textId="77777777" w:rsidR="00F46ED0" w:rsidRPr="00C20B0F" w:rsidRDefault="00F46ED0" w:rsidP="00F46ED0">
            <w:pPr>
              <w:pStyle w:val="Default"/>
              <w:jc w:val="both"/>
              <w:rPr>
                <w:b/>
              </w:rPr>
            </w:pPr>
            <w:r w:rsidRPr="009C218A">
              <w:rPr>
                <w:b/>
              </w:rPr>
              <w:t>Date de réalisation : 2014 / 2017 (durée du contrat d’objectif Parcs / Région)</w:t>
            </w:r>
          </w:p>
        </w:tc>
      </w:tr>
    </w:tbl>
    <w:p w14:paraId="176AFA68" w14:textId="77777777" w:rsidR="00F46ED0" w:rsidRPr="009C218A"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3901F6E0" w14:textId="77777777" w:rsidTr="00F46ED0">
        <w:tc>
          <w:tcPr>
            <w:tcW w:w="9212" w:type="dxa"/>
          </w:tcPr>
          <w:p w14:paraId="7E151675" w14:textId="77777777" w:rsidR="00F46ED0" w:rsidRDefault="00F46ED0" w:rsidP="00F46ED0">
            <w:pPr>
              <w:pStyle w:val="Default"/>
              <w:jc w:val="both"/>
              <w:rPr>
                <w:b/>
              </w:rPr>
            </w:pPr>
            <w:r w:rsidRPr="009C218A">
              <w:rPr>
                <w:b/>
              </w:rPr>
              <w:t>Descriptif contenu :</w:t>
            </w:r>
          </w:p>
          <w:p w14:paraId="0A0B8CEE" w14:textId="77777777" w:rsidR="00F46ED0" w:rsidRPr="00C20B0F" w:rsidRDefault="00F46ED0" w:rsidP="00F46ED0">
            <w:pPr>
              <w:pStyle w:val="Default"/>
              <w:jc w:val="both"/>
              <w:rPr>
                <w:b/>
                <w:sz w:val="10"/>
                <w:szCs w:val="10"/>
              </w:rPr>
            </w:pPr>
          </w:p>
          <w:p w14:paraId="782A34D7" w14:textId="77777777" w:rsidR="00F46ED0" w:rsidRPr="004251C5" w:rsidRDefault="00C20B0F" w:rsidP="00F46ED0">
            <w:pPr>
              <w:pStyle w:val="Default"/>
              <w:jc w:val="both"/>
              <w:rPr>
                <w:rFonts w:eastAsia="Calibri"/>
                <w:b/>
                <w:bCs/>
                <w:lang w:eastAsia="en-US"/>
              </w:rPr>
            </w:pPr>
            <w:r>
              <w:rPr>
                <w:rFonts w:eastAsia="Calibri"/>
                <w:b/>
                <w:bCs/>
                <w:lang w:eastAsia="en-US"/>
              </w:rPr>
              <w:t>Premier axe</w:t>
            </w:r>
          </w:p>
          <w:p w14:paraId="063A06A8" w14:textId="77777777" w:rsidR="00F46ED0" w:rsidRPr="009C218A" w:rsidRDefault="00F46ED0" w:rsidP="00F46ED0">
            <w:pPr>
              <w:pStyle w:val="Default"/>
              <w:jc w:val="both"/>
              <w:rPr>
                <w:rFonts w:eastAsia="Calibri"/>
                <w:bCs/>
                <w:sz w:val="22"/>
                <w:szCs w:val="22"/>
                <w:lang w:eastAsia="en-US"/>
              </w:rPr>
            </w:pPr>
            <w:r w:rsidRPr="009C218A">
              <w:rPr>
                <w:rFonts w:eastAsia="Calibri"/>
                <w:bCs/>
                <w:sz w:val="22"/>
                <w:szCs w:val="22"/>
                <w:lang w:eastAsia="en-US"/>
              </w:rPr>
              <w:t xml:space="preserve">Les Parcs de PACA et l’UNAT PACA  sont signataires d’une convention de partenariat qui définit des objectifs communs autour des valeurs du tourisme responsable et solidaire. Cet engagement a conduit à la </w:t>
            </w:r>
            <w:proofErr w:type="spellStart"/>
            <w:r w:rsidRPr="009C218A">
              <w:rPr>
                <w:rFonts w:eastAsia="Calibri"/>
                <w:bCs/>
                <w:sz w:val="22"/>
                <w:szCs w:val="22"/>
                <w:lang w:eastAsia="en-US"/>
              </w:rPr>
              <w:t>co</w:t>
            </w:r>
            <w:proofErr w:type="spellEnd"/>
            <w:r w:rsidRPr="009C218A">
              <w:rPr>
                <w:rFonts w:eastAsia="Calibri"/>
                <w:bCs/>
                <w:sz w:val="22"/>
                <w:szCs w:val="22"/>
                <w:lang w:eastAsia="en-US"/>
              </w:rPr>
              <w:t xml:space="preserve">-construction de la marque accueil qui bénéficie aujourd’hui aux villages vacances exerçant leurs activités dans les territoires de Parc. </w:t>
            </w:r>
          </w:p>
          <w:p w14:paraId="7B1E19E5" w14:textId="77777777" w:rsidR="00F46ED0" w:rsidRPr="00C20B0F" w:rsidRDefault="00F46ED0" w:rsidP="00F46ED0">
            <w:pPr>
              <w:pStyle w:val="Default"/>
              <w:jc w:val="both"/>
              <w:rPr>
                <w:rFonts w:eastAsia="Calibri"/>
                <w:bCs/>
                <w:sz w:val="10"/>
                <w:szCs w:val="10"/>
                <w:lang w:eastAsia="en-US"/>
              </w:rPr>
            </w:pPr>
          </w:p>
          <w:p w14:paraId="4CD44F3E" w14:textId="77777777" w:rsidR="00F46ED0" w:rsidRPr="009C218A" w:rsidRDefault="00F46ED0" w:rsidP="00F46ED0">
            <w:pPr>
              <w:pStyle w:val="Default"/>
              <w:jc w:val="both"/>
              <w:rPr>
                <w:rFonts w:eastAsia="Calibri"/>
                <w:bCs/>
                <w:sz w:val="22"/>
                <w:szCs w:val="22"/>
                <w:lang w:eastAsia="en-US"/>
              </w:rPr>
            </w:pPr>
            <w:r w:rsidRPr="009C218A">
              <w:rPr>
                <w:rFonts w:eastAsia="Calibri"/>
                <w:bCs/>
                <w:sz w:val="22"/>
                <w:szCs w:val="22"/>
                <w:lang w:eastAsia="en-US"/>
              </w:rPr>
              <w:t>L’U</w:t>
            </w:r>
            <w:r>
              <w:rPr>
                <w:rFonts w:eastAsia="Calibri"/>
                <w:bCs/>
                <w:sz w:val="22"/>
                <w:szCs w:val="22"/>
                <w:lang w:eastAsia="en-US"/>
              </w:rPr>
              <w:t>NAT</w:t>
            </w:r>
            <w:r w:rsidRPr="009C218A">
              <w:rPr>
                <w:rFonts w:eastAsia="Calibri"/>
                <w:bCs/>
                <w:sz w:val="22"/>
                <w:szCs w:val="22"/>
                <w:lang w:eastAsia="en-US"/>
              </w:rPr>
              <w:t xml:space="preserve"> PACA contribue activement aux dispositifs « prêts, partez » en partenariat avec la CAF et avec le soutien de la Région PACA. Cette initiative vise à favoriser le départ en vacances pour les jeunes publics en situation de « précarité » sociale. Depuis 2011, ce sont près de 200 enfants de 6 à 17 ans qui ont bénéficié du dispositif.</w:t>
            </w:r>
            <w:r w:rsidRPr="009C218A">
              <w:rPr>
                <w:rFonts w:eastAsia="Calibri"/>
                <w:bCs/>
                <w:sz w:val="22"/>
                <w:szCs w:val="22"/>
                <w:lang w:eastAsia="en-US"/>
              </w:rPr>
              <w:tab/>
            </w:r>
          </w:p>
          <w:p w14:paraId="07F0CA7B" w14:textId="77777777" w:rsidR="00F46ED0" w:rsidRPr="00C20B0F" w:rsidRDefault="00F46ED0" w:rsidP="00F46ED0">
            <w:pPr>
              <w:pStyle w:val="Default"/>
              <w:jc w:val="both"/>
              <w:rPr>
                <w:rFonts w:eastAsia="Calibri"/>
                <w:bCs/>
                <w:sz w:val="10"/>
                <w:szCs w:val="10"/>
                <w:lang w:eastAsia="en-US"/>
              </w:rPr>
            </w:pPr>
          </w:p>
          <w:p w14:paraId="3B9472B4" w14:textId="77777777" w:rsidR="00F46ED0" w:rsidRPr="009C218A" w:rsidRDefault="00F46ED0" w:rsidP="00F46ED0">
            <w:pPr>
              <w:pStyle w:val="Default"/>
              <w:jc w:val="both"/>
              <w:rPr>
                <w:b/>
              </w:rPr>
            </w:pPr>
            <w:r w:rsidRPr="009C218A">
              <w:rPr>
                <w:b/>
              </w:rPr>
              <w:t>Le partenariat entre les Parcs et l’UNAT viserait à relayer ce dispositif auprès des structures adhérentes à l’UNAT implantées dans les 6 parcs naturels régionaux de PACA.</w:t>
            </w:r>
          </w:p>
          <w:p w14:paraId="490128B3" w14:textId="77777777" w:rsidR="00F46ED0" w:rsidRDefault="00F46ED0" w:rsidP="00F46ED0">
            <w:pPr>
              <w:pStyle w:val="Default"/>
              <w:jc w:val="both"/>
              <w:rPr>
                <w:b/>
              </w:rPr>
            </w:pPr>
          </w:p>
          <w:p w14:paraId="4C83358A" w14:textId="77777777" w:rsidR="00F46ED0" w:rsidRDefault="00F46ED0" w:rsidP="00F46ED0">
            <w:pPr>
              <w:pStyle w:val="Default"/>
              <w:jc w:val="both"/>
              <w:rPr>
                <w:b/>
              </w:rPr>
            </w:pPr>
            <w:r>
              <w:rPr>
                <w:b/>
              </w:rPr>
              <w:t>Deuxième axe</w:t>
            </w:r>
          </w:p>
          <w:p w14:paraId="60A9D928" w14:textId="77777777" w:rsidR="00F46ED0" w:rsidRPr="009C218A" w:rsidRDefault="00F46ED0" w:rsidP="00F46ED0">
            <w:pPr>
              <w:pStyle w:val="Default"/>
              <w:jc w:val="both"/>
            </w:pPr>
            <w:r w:rsidRPr="009C218A">
              <w:t>Les Parcs de PACA ont également établi un partenariat avec la licence professionnelle Tourisme et économie sociale et solidaire de l’Université d’Avignon. Dans le cadre d’un projet tuteuré qui s’est déroulé sur l’année universitaire 2013/2014.</w:t>
            </w:r>
          </w:p>
          <w:p w14:paraId="6EFCAE31" w14:textId="77777777" w:rsidR="00F46ED0" w:rsidRPr="00C20B0F" w:rsidRDefault="00F46ED0" w:rsidP="00F46ED0">
            <w:pPr>
              <w:pStyle w:val="Default"/>
              <w:jc w:val="both"/>
              <w:rPr>
                <w:sz w:val="10"/>
                <w:szCs w:val="10"/>
              </w:rPr>
            </w:pPr>
          </w:p>
          <w:p w14:paraId="6EB385C2" w14:textId="77777777" w:rsidR="00F46ED0" w:rsidRPr="009C218A" w:rsidRDefault="00F46ED0" w:rsidP="00F46ED0">
            <w:pPr>
              <w:pStyle w:val="Default"/>
              <w:jc w:val="both"/>
            </w:pPr>
            <w:r w:rsidRPr="009C218A">
              <w:t>Ce projet a permis de dresser l’inventaire des initiatives et des acteurs du tourisme social à l’échelle de la Région</w:t>
            </w:r>
            <w:r>
              <w:t xml:space="preserve"> et d’explorer des pistes de partenariats et d’actions de sensibilisation</w:t>
            </w:r>
            <w:r w:rsidRPr="009C218A">
              <w:t>.</w:t>
            </w:r>
          </w:p>
          <w:p w14:paraId="781F5C55" w14:textId="77777777" w:rsidR="00F46ED0" w:rsidRPr="00C20B0F" w:rsidRDefault="00F46ED0" w:rsidP="00F46ED0">
            <w:pPr>
              <w:pStyle w:val="Default"/>
              <w:jc w:val="both"/>
              <w:rPr>
                <w:sz w:val="10"/>
                <w:szCs w:val="10"/>
              </w:rPr>
            </w:pPr>
          </w:p>
          <w:p w14:paraId="662628A1" w14:textId="77777777" w:rsidR="00F46ED0" w:rsidRPr="00B85E32" w:rsidRDefault="00F46ED0" w:rsidP="00F46ED0">
            <w:pPr>
              <w:pStyle w:val="Default"/>
              <w:jc w:val="both"/>
            </w:pPr>
            <w:r w:rsidRPr="004251C5">
              <w:t>Plusieurs pistes d’actions sont envisagées à l’issu du projet tuteuré :</w:t>
            </w:r>
          </w:p>
          <w:p w14:paraId="60F19D26" w14:textId="77777777" w:rsidR="00F46ED0" w:rsidRPr="004251C5" w:rsidRDefault="00F46ED0" w:rsidP="00C20B0F">
            <w:pPr>
              <w:numPr>
                <w:ilvl w:val="0"/>
                <w:numId w:val="7"/>
              </w:numPr>
              <w:autoSpaceDE w:val="0"/>
              <w:autoSpaceDN w:val="0"/>
              <w:adjustRightInd w:val="0"/>
              <w:snapToGrid w:val="0"/>
              <w:ind w:left="426" w:hanging="284"/>
              <w:jc w:val="both"/>
              <w:rPr>
                <w:rFonts w:ascii="Arial" w:eastAsia="Times New Roman" w:hAnsi="Arial" w:cs="Arial"/>
                <w:color w:val="000000"/>
                <w:lang w:eastAsia="fr-FR"/>
              </w:rPr>
            </w:pPr>
            <w:r w:rsidRPr="004251C5">
              <w:rPr>
                <w:rFonts w:ascii="Arial" w:eastAsia="Times New Roman" w:hAnsi="Arial" w:cs="Arial"/>
                <w:color w:val="000000"/>
                <w:lang w:eastAsia="fr-FR"/>
              </w:rPr>
              <w:t>Mettre à disposition une information sur les activités et missions des Parcs à destination de structures à</w:t>
            </w:r>
            <w:r>
              <w:rPr>
                <w:rFonts w:ascii="Arial" w:eastAsia="Times New Roman" w:hAnsi="Arial" w:cs="Arial"/>
                <w:color w:val="000000"/>
                <w:lang w:eastAsia="fr-FR"/>
              </w:rPr>
              <w:t xml:space="preserve"> </w:t>
            </w:r>
            <w:r w:rsidRPr="004251C5">
              <w:rPr>
                <w:rFonts w:ascii="Arial" w:eastAsia="Times New Roman" w:hAnsi="Arial" w:cs="Arial"/>
                <w:color w:val="000000"/>
                <w:lang w:eastAsia="fr-FR"/>
              </w:rPr>
              <w:t>vocation sociale.</w:t>
            </w:r>
          </w:p>
          <w:p w14:paraId="3026B3E4" w14:textId="77777777" w:rsidR="00F46ED0" w:rsidRPr="00B85E32" w:rsidRDefault="00F46ED0" w:rsidP="00C20B0F">
            <w:pPr>
              <w:numPr>
                <w:ilvl w:val="0"/>
                <w:numId w:val="7"/>
              </w:numPr>
              <w:autoSpaceDE w:val="0"/>
              <w:autoSpaceDN w:val="0"/>
              <w:adjustRightInd w:val="0"/>
              <w:snapToGrid w:val="0"/>
              <w:ind w:left="426" w:hanging="284"/>
              <w:jc w:val="both"/>
              <w:rPr>
                <w:rFonts w:ascii="Arial" w:eastAsia="Times New Roman" w:hAnsi="Arial" w:cs="Arial"/>
                <w:color w:val="000000"/>
                <w:lang w:eastAsia="fr-FR"/>
              </w:rPr>
            </w:pPr>
            <w:r>
              <w:rPr>
                <w:rFonts w:ascii="Arial" w:eastAsia="Times New Roman" w:hAnsi="Arial" w:cs="Arial"/>
                <w:color w:val="000000"/>
                <w:lang w:eastAsia="fr-FR"/>
              </w:rPr>
              <w:t>Identifier</w:t>
            </w:r>
            <w:r w:rsidRPr="004251C5">
              <w:rPr>
                <w:rFonts w:ascii="Arial" w:eastAsia="Times New Roman" w:hAnsi="Arial" w:cs="Arial"/>
                <w:color w:val="000000"/>
                <w:lang w:eastAsia="fr-FR"/>
              </w:rPr>
              <w:t xml:space="preserve"> un représentant par Parc qui sera l’intermédiaire privilégié des structures sociales. </w:t>
            </w:r>
          </w:p>
          <w:p w14:paraId="57CFF9AF" w14:textId="77777777" w:rsidR="00F46ED0" w:rsidRPr="009C218A" w:rsidRDefault="00F46ED0" w:rsidP="00C20B0F">
            <w:pPr>
              <w:numPr>
                <w:ilvl w:val="0"/>
                <w:numId w:val="8"/>
              </w:numPr>
              <w:autoSpaceDE w:val="0"/>
              <w:autoSpaceDN w:val="0"/>
              <w:adjustRightInd w:val="0"/>
              <w:snapToGrid w:val="0"/>
              <w:ind w:left="426" w:hanging="284"/>
              <w:jc w:val="both"/>
              <w:rPr>
                <w:rFonts w:ascii="Arial" w:eastAsia="Times New Roman" w:hAnsi="Arial" w:cs="Arial"/>
                <w:color w:val="000000"/>
                <w:lang w:val="x-none" w:eastAsia="fr-FR"/>
              </w:rPr>
            </w:pPr>
            <w:r>
              <w:rPr>
                <w:rFonts w:ascii="Arial" w:eastAsia="Times New Roman" w:hAnsi="Arial" w:cs="Arial"/>
                <w:color w:val="000000"/>
                <w:lang w:eastAsia="fr-FR"/>
              </w:rPr>
              <w:t>Imaginer</w:t>
            </w:r>
            <w:r w:rsidRPr="004251C5">
              <w:rPr>
                <w:rFonts w:ascii="Arial" w:eastAsia="Times New Roman" w:hAnsi="Arial" w:cs="Arial"/>
                <w:color w:val="000000"/>
                <w:lang w:eastAsia="fr-FR"/>
              </w:rPr>
              <w:t>, un produit « semi clé en main »</w:t>
            </w:r>
            <w:r>
              <w:rPr>
                <w:rFonts w:ascii="Arial" w:eastAsia="Times New Roman" w:hAnsi="Arial" w:cs="Arial"/>
                <w:color w:val="000000"/>
                <w:lang w:eastAsia="fr-FR"/>
              </w:rPr>
              <w:t xml:space="preserve">. </w:t>
            </w:r>
            <w:r w:rsidRPr="004251C5">
              <w:rPr>
                <w:rFonts w:ascii="Arial" w:eastAsia="Times New Roman" w:hAnsi="Arial" w:cs="Arial"/>
                <w:color w:val="000000"/>
                <w:lang w:eastAsia="fr-FR"/>
              </w:rPr>
              <w:t xml:space="preserve"> Ces excursions seront dans un premier temps à la journée, voir</w:t>
            </w:r>
            <w:r>
              <w:rPr>
                <w:rFonts w:ascii="Arial" w:eastAsia="Times New Roman" w:hAnsi="Arial" w:cs="Arial"/>
                <w:color w:val="000000"/>
                <w:lang w:eastAsia="fr-FR"/>
              </w:rPr>
              <w:t>e</w:t>
            </w:r>
            <w:r w:rsidRPr="004251C5">
              <w:rPr>
                <w:rFonts w:ascii="Arial" w:eastAsia="Times New Roman" w:hAnsi="Arial" w:cs="Arial"/>
                <w:color w:val="000000"/>
                <w:lang w:eastAsia="fr-FR"/>
              </w:rPr>
              <w:t xml:space="preserve"> à la demi-journée,</w:t>
            </w:r>
            <w:r>
              <w:rPr>
                <w:rFonts w:ascii="Arial" w:eastAsia="Times New Roman" w:hAnsi="Arial" w:cs="Arial"/>
                <w:color w:val="000000"/>
                <w:lang w:eastAsia="fr-FR"/>
              </w:rPr>
              <w:t xml:space="preserve"> </w:t>
            </w:r>
            <w:r w:rsidRPr="004251C5">
              <w:rPr>
                <w:rFonts w:ascii="Arial" w:eastAsia="Times New Roman" w:hAnsi="Arial" w:cs="Arial"/>
                <w:color w:val="000000"/>
                <w:lang w:eastAsia="fr-FR"/>
              </w:rPr>
              <w:t>pour des groupes d'une vingtaine de personnes encadrées par des travailleurs sociaux</w:t>
            </w:r>
            <w:r w:rsidRPr="009C218A">
              <w:rPr>
                <w:rFonts w:ascii="Arial" w:eastAsia="Times New Roman" w:hAnsi="Arial" w:cs="Arial"/>
                <w:color w:val="000000"/>
                <w:lang w:val="x-none" w:eastAsia="fr-FR"/>
              </w:rPr>
              <w:t>.</w:t>
            </w:r>
          </w:p>
          <w:p w14:paraId="60AA8FD4" w14:textId="77777777" w:rsidR="00F46ED0" w:rsidRPr="009C218A" w:rsidRDefault="00F46ED0" w:rsidP="00C20B0F">
            <w:pPr>
              <w:numPr>
                <w:ilvl w:val="0"/>
                <w:numId w:val="9"/>
              </w:numPr>
              <w:autoSpaceDE w:val="0"/>
              <w:autoSpaceDN w:val="0"/>
              <w:adjustRightInd w:val="0"/>
              <w:snapToGrid w:val="0"/>
              <w:ind w:left="426" w:hanging="284"/>
              <w:jc w:val="both"/>
              <w:rPr>
                <w:rFonts w:ascii="Arial" w:eastAsia="Times New Roman" w:hAnsi="Arial" w:cs="Arial"/>
                <w:color w:val="000000"/>
                <w:lang w:val="x-none" w:eastAsia="fr-FR"/>
              </w:rPr>
            </w:pPr>
            <w:r w:rsidRPr="009C218A">
              <w:rPr>
                <w:rFonts w:ascii="Arial" w:eastAsia="Times New Roman" w:hAnsi="Arial" w:cs="Arial"/>
                <w:color w:val="000000"/>
                <w:lang w:val="x-none" w:eastAsia="fr-FR"/>
              </w:rPr>
              <w:t>Sensibiliser les entreprises touristiques afin de recenser celles qui seraient intéressées par l'accueil de</w:t>
            </w:r>
            <w:r>
              <w:rPr>
                <w:rFonts w:ascii="Arial" w:eastAsia="Times New Roman" w:hAnsi="Arial" w:cs="Arial"/>
                <w:color w:val="000000"/>
                <w:lang w:eastAsia="fr-FR"/>
              </w:rPr>
              <w:t xml:space="preserve"> </w:t>
            </w:r>
            <w:r w:rsidRPr="009C218A">
              <w:rPr>
                <w:rFonts w:ascii="Arial" w:eastAsia="Times New Roman" w:hAnsi="Arial" w:cs="Arial"/>
                <w:color w:val="000000"/>
                <w:lang w:val="x-none" w:eastAsia="fr-FR"/>
              </w:rPr>
              <w:t>ces groupes. Il n’est pas obligatoire d’utiliser les différents dispositifs financiers afin d’éviter une</w:t>
            </w:r>
            <w:r>
              <w:rPr>
                <w:rFonts w:ascii="Arial" w:eastAsia="Times New Roman" w:hAnsi="Arial" w:cs="Arial"/>
                <w:color w:val="000000"/>
                <w:lang w:eastAsia="fr-FR"/>
              </w:rPr>
              <w:t xml:space="preserve"> </w:t>
            </w:r>
            <w:r w:rsidRPr="009C218A">
              <w:rPr>
                <w:rFonts w:ascii="Arial" w:eastAsia="Times New Roman" w:hAnsi="Arial" w:cs="Arial"/>
                <w:color w:val="000000"/>
                <w:lang w:val="x-none" w:eastAsia="fr-FR"/>
              </w:rPr>
              <w:t>certaine lourdeur administrative (possibilité de créer des projets avec des tarifs réduits, voir la gratuité).</w:t>
            </w:r>
          </w:p>
          <w:p w14:paraId="0A5CAF61" w14:textId="77777777" w:rsidR="00F46ED0" w:rsidRPr="00C20B0F" w:rsidRDefault="00F46ED0" w:rsidP="00C20B0F">
            <w:pPr>
              <w:autoSpaceDE w:val="0"/>
              <w:autoSpaceDN w:val="0"/>
              <w:adjustRightInd w:val="0"/>
              <w:snapToGrid w:val="0"/>
              <w:ind w:left="426" w:hanging="284"/>
              <w:jc w:val="both"/>
              <w:rPr>
                <w:rFonts w:ascii="Arial" w:eastAsia="Times New Roman" w:hAnsi="Arial" w:cs="Arial"/>
                <w:color w:val="000000"/>
                <w:lang w:val="x-none" w:eastAsia="fr-FR"/>
              </w:rPr>
            </w:pPr>
            <w:r w:rsidRPr="009C218A">
              <w:rPr>
                <w:rFonts w:ascii="Arial" w:eastAsia="Times New Roman" w:hAnsi="Arial" w:cs="Arial"/>
                <w:color w:val="000000"/>
                <w:lang w:val="x-none" w:eastAsia="fr-FR"/>
              </w:rPr>
              <w:t>Par la suite, ces excursions pourraient évoluer en séjour.</w:t>
            </w:r>
          </w:p>
          <w:p w14:paraId="20C0DD47" w14:textId="77777777" w:rsidR="00F46ED0" w:rsidRPr="00C20B0F" w:rsidRDefault="00F46ED0" w:rsidP="00C20B0F">
            <w:pPr>
              <w:numPr>
                <w:ilvl w:val="0"/>
                <w:numId w:val="10"/>
              </w:numPr>
              <w:autoSpaceDE w:val="0"/>
              <w:autoSpaceDN w:val="0"/>
              <w:adjustRightInd w:val="0"/>
              <w:snapToGrid w:val="0"/>
              <w:ind w:left="426" w:hanging="284"/>
              <w:jc w:val="both"/>
              <w:rPr>
                <w:rFonts w:ascii="Arial" w:eastAsia="Times New Roman" w:hAnsi="Arial" w:cs="Arial"/>
                <w:color w:val="000000"/>
                <w:lang w:eastAsia="fr-FR"/>
              </w:rPr>
            </w:pPr>
            <w:r w:rsidRPr="009C218A">
              <w:rPr>
                <w:rFonts w:ascii="Arial" w:eastAsia="Times New Roman" w:hAnsi="Arial" w:cs="Arial"/>
                <w:color w:val="000000"/>
                <w:lang w:val="x-none" w:eastAsia="fr-FR"/>
              </w:rPr>
              <w:t>Organiser des Eductours dans chaque Parc à destination des structures à vocation sociale afin qu’elles</w:t>
            </w:r>
            <w:r>
              <w:rPr>
                <w:rFonts w:ascii="Arial" w:eastAsia="Times New Roman" w:hAnsi="Arial" w:cs="Arial"/>
                <w:color w:val="000000"/>
                <w:lang w:eastAsia="fr-FR" w:bidi="th-TH"/>
              </w:rPr>
              <w:t xml:space="preserve"> </w:t>
            </w:r>
            <w:r w:rsidRPr="009C218A">
              <w:rPr>
                <w:rFonts w:ascii="Arial" w:eastAsia="Times New Roman" w:hAnsi="Arial" w:cs="Arial"/>
                <w:color w:val="000000"/>
                <w:lang w:val="x-none" w:eastAsia="fr-FR"/>
              </w:rPr>
              <w:t>aient une meilleure connaissance des Parcs naturels régionaux et qu’elles sensibilisent mieux leurs</w:t>
            </w:r>
            <w:r>
              <w:rPr>
                <w:rFonts w:ascii="Arial" w:eastAsia="Times New Roman" w:hAnsi="Arial" w:cs="Arial"/>
                <w:color w:val="000000"/>
                <w:lang w:eastAsia="fr-FR" w:bidi="th-TH"/>
              </w:rPr>
              <w:t xml:space="preserve"> </w:t>
            </w:r>
            <w:r w:rsidRPr="009C218A">
              <w:rPr>
                <w:rFonts w:ascii="Arial" w:eastAsia="Times New Roman" w:hAnsi="Arial" w:cs="Arial"/>
                <w:color w:val="000000"/>
                <w:lang w:val="x-none" w:eastAsia="fr-FR"/>
              </w:rPr>
              <w:t>bénéficiaires.</w:t>
            </w:r>
          </w:p>
          <w:p w14:paraId="21F5B9BF" w14:textId="77777777" w:rsidR="00F46ED0" w:rsidRPr="00C20B0F" w:rsidRDefault="00F46ED0" w:rsidP="00C20B0F">
            <w:pPr>
              <w:numPr>
                <w:ilvl w:val="0"/>
                <w:numId w:val="11"/>
              </w:numPr>
              <w:autoSpaceDE w:val="0"/>
              <w:autoSpaceDN w:val="0"/>
              <w:adjustRightInd w:val="0"/>
              <w:snapToGrid w:val="0"/>
              <w:ind w:left="426" w:hanging="284"/>
              <w:jc w:val="both"/>
              <w:rPr>
                <w:rFonts w:ascii="Arial" w:eastAsia="Times New Roman" w:hAnsi="Arial" w:cs="Arial"/>
                <w:color w:val="000000"/>
                <w:lang w:eastAsia="fr-FR"/>
              </w:rPr>
            </w:pPr>
            <w:r>
              <w:rPr>
                <w:rFonts w:ascii="Arial" w:eastAsia="Times New Roman" w:hAnsi="Arial" w:cs="Arial"/>
                <w:color w:val="000000"/>
                <w:lang w:eastAsia="fr-FR"/>
              </w:rPr>
              <w:t>Editer des supports de présentation pour présenter les dispositifs et les structures partenaires engagés dans le tourisme social.</w:t>
            </w:r>
          </w:p>
          <w:p w14:paraId="6AE39CC4" w14:textId="77777777" w:rsidR="00F46ED0" w:rsidRPr="00B85E32" w:rsidRDefault="00F46ED0" w:rsidP="00C20B0F">
            <w:pPr>
              <w:numPr>
                <w:ilvl w:val="0"/>
                <w:numId w:val="12"/>
              </w:numPr>
              <w:autoSpaceDE w:val="0"/>
              <w:autoSpaceDN w:val="0"/>
              <w:adjustRightInd w:val="0"/>
              <w:snapToGrid w:val="0"/>
              <w:ind w:left="426" w:hanging="284"/>
              <w:jc w:val="both"/>
              <w:rPr>
                <w:rFonts w:ascii="Arial" w:eastAsia="Times New Roman" w:hAnsi="Arial" w:cs="Arial"/>
                <w:color w:val="000000"/>
                <w:lang w:eastAsia="fr-FR" w:bidi="th-TH"/>
              </w:rPr>
            </w:pPr>
            <w:r>
              <w:rPr>
                <w:rFonts w:ascii="Arial" w:eastAsia="Times New Roman" w:hAnsi="Arial" w:cs="Arial"/>
                <w:color w:val="000000"/>
                <w:lang w:eastAsia="fr-FR"/>
              </w:rPr>
              <w:t>Favoriser l’accès aux activités de pleine nature pour les publics locaux et les habitants du territoire.</w:t>
            </w:r>
          </w:p>
        </w:tc>
      </w:tr>
    </w:tbl>
    <w:p w14:paraId="1B68C9F7" w14:textId="77777777" w:rsidR="00F46ED0" w:rsidRPr="009C218A"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28EDE02A" w14:textId="77777777" w:rsidTr="00F46ED0">
        <w:tc>
          <w:tcPr>
            <w:tcW w:w="9212" w:type="dxa"/>
          </w:tcPr>
          <w:p w14:paraId="1E18D35D" w14:textId="77777777" w:rsidR="00F46ED0" w:rsidRDefault="00F46ED0" w:rsidP="00F46ED0">
            <w:pPr>
              <w:pStyle w:val="Default"/>
              <w:jc w:val="both"/>
              <w:rPr>
                <w:b/>
              </w:rPr>
            </w:pPr>
            <w:r w:rsidRPr="009C218A">
              <w:rPr>
                <w:b/>
              </w:rPr>
              <w:t>Public visé :</w:t>
            </w:r>
            <w:r>
              <w:rPr>
                <w:b/>
              </w:rPr>
              <w:t xml:space="preserve"> </w:t>
            </w:r>
          </w:p>
          <w:p w14:paraId="397146F7" w14:textId="77777777" w:rsidR="00F46ED0" w:rsidRPr="00C20B0F" w:rsidRDefault="00F46ED0" w:rsidP="00F46ED0">
            <w:pPr>
              <w:pStyle w:val="Default"/>
              <w:jc w:val="both"/>
              <w:rPr>
                <w:b/>
                <w:sz w:val="10"/>
                <w:szCs w:val="10"/>
              </w:rPr>
            </w:pPr>
          </w:p>
          <w:p w14:paraId="49BC43B4" w14:textId="77777777" w:rsidR="00F46ED0" w:rsidRPr="00002646" w:rsidRDefault="00F46ED0" w:rsidP="00F46ED0">
            <w:pPr>
              <w:pStyle w:val="Default"/>
              <w:jc w:val="both"/>
            </w:pPr>
            <w:r w:rsidRPr="00002646">
              <w:t>Familles / enfants. Public urbains résidant dans les villes portes ou les agglomérations périphérique aux parcs.</w:t>
            </w:r>
          </w:p>
          <w:p w14:paraId="567E1F4A" w14:textId="77777777" w:rsidR="00F46ED0" w:rsidRPr="00B85E32" w:rsidRDefault="00F46ED0" w:rsidP="00F46ED0">
            <w:pPr>
              <w:pStyle w:val="Default"/>
              <w:jc w:val="both"/>
              <w:rPr>
                <w:sz w:val="10"/>
                <w:szCs w:val="10"/>
              </w:rPr>
            </w:pPr>
          </w:p>
          <w:p w14:paraId="3F833DFD" w14:textId="77777777" w:rsidR="00F46ED0" w:rsidRPr="009C218A" w:rsidRDefault="00F46ED0" w:rsidP="00F46ED0">
            <w:pPr>
              <w:pStyle w:val="Default"/>
              <w:jc w:val="both"/>
            </w:pPr>
            <w:r w:rsidRPr="00002646">
              <w:t>Publics défavorisés habitant les Parcs</w:t>
            </w:r>
          </w:p>
        </w:tc>
      </w:tr>
    </w:tbl>
    <w:p w14:paraId="48BD6926" w14:textId="77777777" w:rsidR="00F46ED0" w:rsidRPr="009C218A"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22E13A8D" w14:textId="77777777" w:rsidTr="00F46ED0">
        <w:tc>
          <w:tcPr>
            <w:tcW w:w="9212" w:type="dxa"/>
          </w:tcPr>
          <w:p w14:paraId="2577B1FF" w14:textId="77777777" w:rsidR="00F46ED0" w:rsidRPr="009C218A" w:rsidRDefault="00F46ED0" w:rsidP="00F46ED0">
            <w:pPr>
              <w:pStyle w:val="Default"/>
              <w:jc w:val="both"/>
              <w:rPr>
                <w:b/>
              </w:rPr>
            </w:pPr>
            <w:r w:rsidRPr="009C218A">
              <w:rPr>
                <w:b/>
              </w:rPr>
              <w:t>Partenaires associés :</w:t>
            </w:r>
          </w:p>
          <w:p w14:paraId="7BF43948" w14:textId="77777777" w:rsidR="00F46ED0" w:rsidRPr="00C20B0F" w:rsidRDefault="00F46ED0" w:rsidP="00F46ED0">
            <w:pPr>
              <w:pStyle w:val="Default"/>
              <w:jc w:val="both"/>
              <w:rPr>
                <w:sz w:val="10"/>
                <w:szCs w:val="10"/>
              </w:rPr>
            </w:pPr>
          </w:p>
          <w:p w14:paraId="63468174" w14:textId="77777777" w:rsidR="00F46ED0" w:rsidRPr="009C218A" w:rsidRDefault="00F46ED0" w:rsidP="00F46ED0">
            <w:pPr>
              <w:pStyle w:val="Default"/>
              <w:jc w:val="both"/>
            </w:pPr>
            <w:r>
              <w:rPr>
                <w:sz w:val="20"/>
                <w:szCs w:val="20"/>
              </w:rPr>
              <w:t>UNAT PACA, CAF, ANCV, Culture du cœur, Université d’Avignon, Région PACA, CG(s)</w:t>
            </w:r>
          </w:p>
        </w:tc>
      </w:tr>
    </w:tbl>
    <w:p w14:paraId="358FECEB" w14:textId="77777777" w:rsidR="00F46ED0" w:rsidRPr="009C218A"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5EA77F76" w14:textId="77777777" w:rsidTr="00F46ED0">
        <w:tc>
          <w:tcPr>
            <w:tcW w:w="9212" w:type="dxa"/>
          </w:tcPr>
          <w:p w14:paraId="6D80C7F6" w14:textId="77777777" w:rsidR="00F46ED0" w:rsidRPr="009C218A" w:rsidRDefault="00F46ED0" w:rsidP="00F46ED0">
            <w:pPr>
              <w:pStyle w:val="Default"/>
              <w:jc w:val="both"/>
              <w:rPr>
                <w:b/>
              </w:rPr>
            </w:pPr>
            <w:r w:rsidRPr="009C218A">
              <w:rPr>
                <w:b/>
              </w:rPr>
              <w:t xml:space="preserve">Moyens dédiés (budget et personne), </w:t>
            </w:r>
          </w:p>
          <w:p w14:paraId="00842B59" w14:textId="77777777" w:rsidR="00F46ED0" w:rsidRPr="00FB5AC1" w:rsidRDefault="00F46ED0" w:rsidP="00F46ED0">
            <w:pPr>
              <w:pStyle w:val="Default"/>
              <w:jc w:val="both"/>
              <w:rPr>
                <w:szCs w:val="20"/>
              </w:rPr>
            </w:pPr>
            <w:r w:rsidRPr="00FB5AC1">
              <w:rPr>
                <w:szCs w:val="20"/>
              </w:rPr>
              <w:t>Intégrés dans la convention pluriannuelle d’objectifs et de moyens concernant le tourisme.</w:t>
            </w:r>
          </w:p>
          <w:p w14:paraId="697F95EC" w14:textId="77777777" w:rsidR="00F46ED0" w:rsidRPr="00B85E32" w:rsidRDefault="00F46ED0" w:rsidP="00F46ED0">
            <w:pPr>
              <w:pStyle w:val="Default"/>
              <w:jc w:val="both"/>
              <w:rPr>
                <w:szCs w:val="20"/>
              </w:rPr>
            </w:pPr>
            <w:r w:rsidRPr="00FB5AC1">
              <w:rPr>
                <w:szCs w:val="20"/>
              </w:rPr>
              <w:t>Ressources liées à la convention avec l’Université et personnel dédié à l’application de la marque et de la CETD</w:t>
            </w:r>
          </w:p>
        </w:tc>
      </w:tr>
    </w:tbl>
    <w:p w14:paraId="5AD1B96B" w14:textId="77777777" w:rsidR="00F46ED0" w:rsidRPr="009C218A"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9C218A" w14:paraId="1C18CF0F" w14:textId="77777777" w:rsidTr="00F46ED0">
        <w:tc>
          <w:tcPr>
            <w:tcW w:w="9212" w:type="dxa"/>
          </w:tcPr>
          <w:p w14:paraId="3AC318C2" w14:textId="77777777" w:rsidR="00F46ED0" w:rsidRPr="00BC454B" w:rsidRDefault="00F46ED0" w:rsidP="00F46ED0">
            <w:pPr>
              <w:pStyle w:val="Default"/>
              <w:jc w:val="both"/>
              <w:rPr>
                <w:b/>
              </w:rPr>
            </w:pPr>
            <w:r w:rsidRPr="009C218A">
              <w:rPr>
                <w:b/>
              </w:rPr>
              <w:t>Résultats attendus :</w:t>
            </w:r>
          </w:p>
          <w:p w14:paraId="6999B0FA" w14:textId="77777777" w:rsidR="00F46ED0" w:rsidRDefault="00F46ED0" w:rsidP="00F46ED0">
            <w:pPr>
              <w:pStyle w:val="Default"/>
              <w:jc w:val="both"/>
            </w:pPr>
            <w:r>
              <w:t>Augmentation des bénéficiaires d’aide au départ ;</w:t>
            </w:r>
          </w:p>
          <w:p w14:paraId="4827533E" w14:textId="77777777" w:rsidR="00F46ED0" w:rsidRPr="00B85E32" w:rsidRDefault="00F46ED0" w:rsidP="00F46ED0">
            <w:pPr>
              <w:pStyle w:val="Default"/>
              <w:jc w:val="both"/>
              <w:rPr>
                <w:sz w:val="10"/>
                <w:szCs w:val="10"/>
              </w:rPr>
            </w:pPr>
          </w:p>
          <w:p w14:paraId="27B144FF" w14:textId="77777777" w:rsidR="00F46ED0" w:rsidRDefault="00F46ED0" w:rsidP="00F46ED0">
            <w:pPr>
              <w:pStyle w:val="Default"/>
              <w:jc w:val="both"/>
            </w:pPr>
            <w:r>
              <w:t>Contractualisation de partenariats avec les structures d’accompagnement des publics défavorisés ;</w:t>
            </w:r>
          </w:p>
          <w:p w14:paraId="56B0AB73" w14:textId="77777777" w:rsidR="00F46ED0" w:rsidRPr="00B85E32" w:rsidRDefault="00F46ED0" w:rsidP="00F46ED0">
            <w:pPr>
              <w:pStyle w:val="Default"/>
              <w:jc w:val="both"/>
              <w:rPr>
                <w:sz w:val="10"/>
                <w:szCs w:val="10"/>
              </w:rPr>
            </w:pPr>
          </w:p>
          <w:p w14:paraId="52AE3930" w14:textId="77777777" w:rsidR="00F46ED0" w:rsidRDefault="00F46ED0" w:rsidP="00F46ED0">
            <w:pPr>
              <w:pStyle w:val="Default"/>
              <w:jc w:val="both"/>
            </w:pPr>
            <w:r>
              <w:t>Constitution d’une offre adaptée ;</w:t>
            </w:r>
          </w:p>
          <w:p w14:paraId="00D4BB30" w14:textId="77777777" w:rsidR="00F46ED0" w:rsidRPr="00B85E32" w:rsidRDefault="00F46ED0" w:rsidP="00F46ED0">
            <w:pPr>
              <w:pStyle w:val="Default"/>
              <w:jc w:val="both"/>
              <w:rPr>
                <w:sz w:val="10"/>
                <w:szCs w:val="10"/>
              </w:rPr>
            </w:pPr>
          </w:p>
          <w:p w14:paraId="7C1DBE41" w14:textId="77777777" w:rsidR="00F46ED0" w:rsidRPr="009C218A" w:rsidRDefault="00F46ED0" w:rsidP="00F46ED0">
            <w:pPr>
              <w:pStyle w:val="Default"/>
              <w:jc w:val="both"/>
            </w:pPr>
            <w:r>
              <w:t>Opérations de sensibilisation et organisation de rencontres entre pros et structures d’encadrement du tourisme sociale ;</w:t>
            </w:r>
          </w:p>
        </w:tc>
      </w:tr>
    </w:tbl>
    <w:p w14:paraId="7ECC32CF" w14:textId="77777777" w:rsidR="00B85E32" w:rsidRDefault="00B85E32" w:rsidP="00F46ED0">
      <w:pPr>
        <w:pStyle w:val="Default"/>
        <w:jc w:val="both"/>
      </w:pPr>
    </w:p>
    <w:p w14:paraId="7AC63086" w14:textId="77777777" w:rsidR="00F46ED0" w:rsidRPr="00B85E32" w:rsidRDefault="00F46ED0" w:rsidP="00F46ED0">
      <w:pPr>
        <w:pStyle w:val="Default"/>
        <w:jc w:val="both"/>
        <w:rPr>
          <w:sz w:val="2"/>
          <w:szCs w:val="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0"/>
      </w:tblGrid>
      <w:tr w:rsidR="00F46ED0" w14:paraId="4F220D2B" w14:textId="77777777" w:rsidTr="00F46ED0">
        <w:tc>
          <w:tcPr>
            <w:tcW w:w="10490" w:type="dxa"/>
            <w:shd w:val="clear" w:color="auto" w:fill="FFFF00"/>
          </w:tcPr>
          <w:p w14:paraId="2040724D" w14:textId="77777777" w:rsidR="00F46ED0" w:rsidRPr="00C750EF" w:rsidRDefault="00F46ED0" w:rsidP="00F46ED0">
            <w:pPr>
              <w:pStyle w:val="Default"/>
              <w:jc w:val="both"/>
              <w:rPr>
                <w:b/>
              </w:rPr>
            </w:pPr>
            <w:r w:rsidRPr="00C750EF">
              <w:rPr>
                <w:b/>
              </w:rPr>
              <w:t>Remarque générale sur la conduite de l’opération en inter  Parc :</w:t>
            </w:r>
          </w:p>
          <w:p w14:paraId="636DC3EB" w14:textId="77777777" w:rsidR="00F46ED0" w:rsidRDefault="00F46ED0" w:rsidP="00F46ED0">
            <w:pPr>
              <w:pStyle w:val="Default"/>
              <w:numPr>
                <w:ilvl w:val="0"/>
                <w:numId w:val="13"/>
              </w:numPr>
              <w:jc w:val="both"/>
            </w:pPr>
            <w:r>
              <w:t>Les Parcs de PACA travaillent en réseau.</w:t>
            </w:r>
          </w:p>
          <w:p w14:paraId="0502074F" w14:textId="77777777" w:rsidR="00F46ED0" w:rsidRDefault="00F46ED0" w:rsidP="00F46ED0">
            <w:pPr>
              <w:pStyle w:val="Default"/>
              <w:numPr>
                <w:ilvl w:val="0"/>
                <w:numId w:val="13"/>
              </w:numPr>
              <w:jc w:val="both"/>
            </w:pPr>
            <w:r>
              <w:t>Le tourisme constitue un des axes majeurs de mutualisation du réseau,</w:t>
            </w:r>
          </w:p>
          <w:p w14:paraId="39DF1B9F" w14:textId="77777777" w:rsidR="00F46ED0" w:rsidRDefault="00F46ED0" w:rsidP="00F46ED0">
            <w:pPr>
              <w:pStyle w:val="Default"/>
              <w:numPr>
                <w:ilvl w:val="0"/>
                <w:numId w:val="13"/>
              </w:numPr>
              <w:jc w:val="both"/>
            </w:pPr>
            <w:r>
              <w:t>l’objectif commun est d’organiser le développement intégré et concerté de l’offre touristique des retombées durable pour l’économie des territoires tout en organisant la gestion  et la préservation des ressources naturelles.</w:t>
            </w:r>
          </w:p>
          <w:p w14:paraId="3F3365E6" w14:textId="77777777" w:rsidR="00F46ED0" w:rsidRDefault="00F46ED0" w:rsidP="00F46ED0">
            <w:pPr>
              <w:pStyle w:val="Default"/>
              <w:ind w:left="720"/>
              <w:jc w:val="both"/>
            </w:pPr>
            <w:r>
              <w:t>La mise en œuvre de la CETDEP est le moyen identifié pour atteindre cet objectif et pour certains Parcs embrasser la dimension sociale peu considérée dans les chartes de Parcs.</w:t>
            </w:r>
          </w:p>
          <w:p w14:paraId="31D8F8CE" w14:textId="77777777" w:rsidR="00F46ED0" w:rsidRDefault="00F46ED0" w:rsidP="00F46ED0">
            <w:pPr>
              <w:pStyle w:val="Default"/>
              <w:numPr>
                <w:ilvl w:val="0"/>
                <w:numId w:val="14"/>
              </w:numPr>
              <w:jc w:val="both"/>
            </w:pPr>
            <w:r>
              <w:t>Trois conventions inter Parc (2008, 2011 et 2014) définissent des objectifs et des moyens (y compris mutualisation de personnels), pour atteindre les objectifs identifiés.</w:t>
            </w:r>
          </w:p>
          <w:p w14:paraId="6BCDBEEA" w14:textId="77777777" w:rsidR="00F46ED0" w:rsidRDefault="00F46ED0" w:rsidP="00F46ED0">
            <w:pPr>
              <w:pStyle w:val="Default"/>
              <w:numPr>
                <w:ilvl w:val="0"/>
                <w:numId w:val="14"/>
              </w:numPr>
              <w:jc w:val="both"/>
            </w:pPr>
            <w:r>
              <w:t xml:space="preserve">La dimension sociale du tourisme est </w:t>
            </w:r>
            <w:proofErr w:type="gramStart"/>
            <w:r>
              <w:t>apparu</w:t>
            </w:r>
            <w:proofErr w:type="gramEnd"/>
            <w:r>
              <w:t xml:space="preserve"> comme un point faible dans l’application de la CETD ; travailler cet axe qui constitue un champ d’innovation important est prioritaire pour le réseau des Parcs de PACA.</w:t>
            </w:r>
          </w:p>
        </w:tc>
      </w:tr>
    </w:tbl>
    <w:p w14:paraId="686015B1" w14:textId="77777777" w:rsidR="00F46ED0" w:rsidRPr="009C218A" w:rsidRDefault="00F46ED0" w:rsidP="00F46ED0">
      <w:pPr>
        <w:pStyle w:val="Default"/>
        <w:jc w:val="both"/>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0"/>
      </w:tblGrid>
      <w:tr w:rsidR="00F46ED0" w14:paraId="1328763F" w14:textId="77777777" w:rsidTr="00F46ED0">
        <w:tc>
          <w:tcPr>
            <w:tcW w:w="10490" w:type="dxa"/>
            <w:shd w:val="clear" w:color="auto" w:fill="FFFF00"/>
          </w:tcPr>
          <w:p w14:paraId="492D16CB" w14:textId="77777777" w:rsidR="00F46ED0" w:rsidRDefault="00F46ED0" w:rsidP="00F46ED0">
            <w:pPr>
              <w:pStyle w:val="Default"/>
              <w:jc w:val="both"/>
            </w:pPr>
          </w:p>
          <w:p w14:paraId="61D04E60" w14:textId="77777777" w:rsidR="00F46ED0" w:rsidRPr="00C750EF" w:rsidRDefault="00F46ED0" w:rsidP="00F46ED0">
            <w:pPr>
              <w:pStyle w:val="Default"/>
              <w:jc w:val="both"/>
              <w:rPr>
                <w:b/>
              </w:rPr>
            </w:pPr>
            <w:r w:rsidRPr="00C750EF">
              <w:rPr>
                <w:b/>
              </w:rPr>
              <w:t>Ce qui a été fait de septembre 2014 à Mars 2015 sur le premier axe = convention avec l’UNAT PACA :</w:t>
            </w:r>
          </w:p>
          <w:p w14:paraId="0F5B908B" w14:textId="77777777" w:rsidR="00F46ED0" w:rsidRDefault="00F46ED0" w:rsidP="00C20B0F">
            <w:pPr>
              <w:pStyle w:val="Default"/>
              <w:numPr>
                <w:ilvl w:val="0"/>
                <w:numId w:val="15"/>
              </w:numPr>
              <w:jc w:val="both"/>
            </w:pPr>
            <w:r>
              <w:t>Un référentiel « marque Parc » adapté aux hébergements du tourisme social et solidaire a été réalisé en concertation avec l’UNAT PACA.</w:t>
            </w:r>
          </w:p>
          <w:p w14:paraId="46C4EBE7" w14:textId="77777777" w:rsidR="00F46ED0" w:rsidRDefault="00F46ED0" w:rsidP="00F46ED0">
            <w:pPr>
              <w:pStyle w:val="Default"/>
              <w:numPr>
                <w:ilvl w:val="0"/>
                <w:numId w:val="15"/>
              </w:numPr>
              <w:jc w:val="both"/>
            </w:pPr>
            <w:r>
              <w:t>Les points sur les quels les critères sont accentués sont les suivants :</w:t>
            </w:r>
          </w:p>
          <w:p w14:paraId="0B9ADABB" w14:textId="77777777" w:rsidR="00F46ED0" w:rsidRPr="00C750EF" w:rsidRDefault="00F46ED0" w:rsidP="00C20B0F">
            <w:pPr>
              <w:pStyle w:val="Default"/>
              <w:numPr>
                <w:ilvl w:val="0"/>
                <w:numId w:val="17"/>
              </w:numPr>
              <w:ind w:left="885" w:hanging="426"/>
              <w:jc w:val="both"/>
              <w:rPr>
                <w:b/>
              </w:rPr>
            </w:pPr>
            <w:r w:rsidRPr="00FB5AC1">
              <w:rPr>
                <w:b/>
              </w:rPr>
              <w:t>Sensibilisation</w:t>
            </w:r>
            <w:r w:rsidRPr="00FF5E98">
              <w:t xml:space="preserve"> à l’environnement et au développement durable</w:t>
            </w:r>
            <w:r w:rsidRPr="00C750EF">
              <w:rPr>
                <w:b/>
              </w:rPr>
              <w:t>,</w:t>
            </w:r>
          </w:p>
          <w:p w14:paraId="4EC5FB4B" w14:textId="77777777" w:rsidR="00F46ED0" w:rsidRPr="00C750EF" w:rsidRDefault="00F46ED0" w:rsidP="00C20B0F">
            <w:pPr>
              <w:pStyle w:val="Default"/>
              <w:numPr>
                <w:ilvl w:val="0"/>
                <w:numId w:val="18"/>
              </w:numPr>
              <w:ind w:left="885" w:hanging="426"/>
              <w:jc w:val="both"/>
              <w:rPr>
                <w:b/>
              </w:rPr>
            </w:pPr>
            <w:r w:rsidRPr="00C750EF">
              <w:rPr>
                <w:b/>
              </w:rPr>
              <w:t>Education au territoire,</w:t>
            </w:r>
          </w:p>
          <w:p w14:paraId="1C465167" w14:textId="77777777" w:rsidR="00F46ED0" w:rsidRPr="00C20B0F" w:rsidRDefault="00F46ED0" w:rsidP="00C20B0F">
            <w:pPr>
              <w:pStyle w:val="Default"/>
              <w:numPr>
                <w:ilvl w:val="0"/>
                <w:numId w:val="19"/>
              </w:numPr>
              <w:ind w:left="885" w:hanging="426"/>
              <w:jc w:val="both"/>
              <w:rPr>
                <w:b/>
              </w:rPr>
            </w:pPr>
            <w:r w:rsidRPr="00FF5E98">
              <w:t>Accueil</w:t>
            </w:r>
            <w:r w:rsidRPr="00C750EF">
              <w:rPr>
                <w:b/>
              </w:rPr>
              <w:t xml:space="preserve"> de tous les publics et accessibilité sociale,</w:t>
            </w:r>
          </w:p>
          <w:p w14:paraId="50AD9823" w14:textId="77777777" w:rsidR="00F46ED0" w:rsidRDefault="00F46ED0" w:rsidP="00F46ED0">
            <w:pPr>
              <w:pStyle w:val="Default"/>
              <w:numPr>
                <w:ilvl w:val="0"/>
                <w:numId w:val="15"/>
              </w:numPr>
              <w:jc w:val="both"/>
            </w:pPr>
            <w:r>
              <w:t>Les structures marquées à l’échelle des Parcs de PACA sont :</w:t>
            </w:r>
          </w:p>
          <w:p w14:paraId="2EB247A4" w14:textId="77777777" w:rsidR="00F46ED0" w:rsidRDefault="00F46ED0" w:rsidP="00C20B0F">
            <w:pPr>
              <w:pStyle w:val="Default"/>
              <w:numPr>
                <w:ilvl w:val="0"/>
                <w:numId w:val="16"/>
              </w:numPr>
              <w:ind w:left="885" w:hanging="426"/>
              <w:jc w:val="both"/>
            </w:pPr>
            <w:r>
              <w:t>VTF du Grand Luberon,</w:t>
            </w:r>
          </w:p>
          <w:p w14:paraId="087318A7" w14:textId="77777777" w:rsidR="00F46ED0" w:rsidRDefault="00F46ED0" w:rsidP="00C20B0F">
            <w:pPr>
              <w:pStyle w:val="Default"/>
              <w:numPr>
                <w:ilvl w:val="0"/>
                <w:numId w:val="16"/>
              </w:numPr>
              <w:ind w:left="885" w:hanging="426"/>
              <w:jc w:val="both"/>
            </w:pPr>
            <w:r>
              <w:t>Village de Vacances Château Laval vacances bleues (Verdon)</w:t>
            </w:r>
          </w:p>
          <w:p w14:paraId="42856961" w14:textId="77777777" w:rsidR="00F46ED0" w:rsidRDefault="00F46ED0" w:rsidP="00F46ED0">
            <w:pPr>
              <w:pStyle w:val="Default"/>
              <w:numPr>
                <w:ilvl w:val="0"/>
                <w:numId w:val="15"/>
              </w:numPr>
              <w:jc w:val="both"/>
            </w:pPr>
            <w:r>
              <w:t>Notons que la convention entre les Parcs de PACA et l’UNAT intègre un article spécifique « sur l’accessibilité des espaces protégées des publics empêchés ou défavorisés ».</w:t>
            </w:r>
          </w:p>
        </w:tc>
      </w:tr>
    </w:tbl>
    <w:p w14:paraId="124D17B8" w14:textId="77777777" w:rsidR="00F46ED0" w:rsidRDefault="00F46ED0" w:rsidP="00F46ED0">
      <w:pPr>
        <w:pStyle w:val="Default"/>
        <w:jc w:val="both"/>
      </w:pPr>
    </w:p>
    <w:p w14:paraId="3293B69A" w14:textId="77777777" w:rsidR="00F46ED0" w:rsidRPr="00BC454B" w:rsidRDefault="00F46ED0" w:rsidP="00F46ED0">
      <w:pPr>
        <w:pStyle w:val="Default"/>
        <w:jc w:val="both"/>
        <w:rPr>
          <w:sz w:val="2"/>
          <w:szCs w:val="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0"/>
      </w:tblGrid>
      <w:tr w:rsidR="00F46ED0" w14:paraId="1E073564" w14:textId="77777777" w:rsidTr="00F46ED0">
        <w:tc>
          <w:tcPr>
            <w:tcW w:w="10490" w:type="dxa"/>
            <w:shd w:val="clear" w:color="auto" w:fill="FFFF00"/>
          </w:tcPr>
          <w:p w14:paraId="67D0F3BB" w14:textId="77777777" w:rsidR="00F46ED0" w:rsidRDefault="00F46ED0" w:rsidP="00F46ED0">
            <w:pPr>
              <w:pStyle w:val="Default"/>
              <w:jc w:val="both"/>
            </w:pPr>
          </w:p>
          <w:p w14:paraId="56233934" w14:textId="77777777" w:rsidR="00F46ED0" w:rsidRPr="00C750EF" w:rsidRDefault="00F46ED0" w:rsidP="00F46ED0">
            <w:pPr>
              <w:pStyle w:val="Default"/>
              <w:jc w:val="both"/>
              <w:rPr>
                <w:b/>
              </w:rPr>
            </w:pPr>
            <w:r w:rsidRPr="00C750EF">
              <w:rPr>
                <w:b/>
              </w:rPr>
              <w:t>Ce qui a été fait de septembre 2014 à Mars 2015  sur le deuxième axe dans le cadre de la convention avec la licence professionnelle de l’Université d’Avignon « tourisme et Economie Sociale et Solidaire » :</w:t>
            </w:r>
          </w:p>
          <w:p w14:paraId="20566BCA" w14:textId="77777777" w:rsidR="00F46ED0" w:rsidRPr="00C750EF" w:rsidRDefault="00F46ED0" w:rsidP="00F46ED0">
            <w:pPr>
              <w:pStyle w:val="Default"/>
              <w:jc w:val="both"/>
              <w:rPr>
                <w:sz w:val="20"/>
                <w:szCs w:val="20"/>
              </w:rPr>
            </w:pPr>
            <w:r>
              <w:rPr>
                <w:sz w:val="20"/>
                <w:szCs w:val="20"/>
              </w:rPr>
              <w:t>C</w:t>
            </w:r>
            <w:r w:rsidRPr="00C750EF">
              <w:rPr>
                <w:sz w:val="20"/>
                <w:szCs w:val="20"/>
              </w:rPr>
              <w:t>e travail c’est déroulé en partenariat entre les Parcs de Camargue et des Alpilles.</w:t>
            </w:r>
          </w:p>
          <w:p w14:paraId="2E71ED70" w14:textId="77777777" w:rsidR="00F46ED0" w:rsidRPr="00BC454B" w:rsidRDefault="00F46ED0" w:rsidP="00F46ED0">
            <w:pPr>
              <w:pStyle w:val="Default"/>
              <w:jc w:val="both"/>
              <w:rPr>
                <w:sz w:val="16"/>
                <w:szCs w:val="16"/>
              </w:rPr>
            </w:pPr>
          </w:p>
          <w:p w14:paraId="63AEBF59" w14:textId="77777777" w:rsidR="00F46ED0" w:rsidRDefault="00F46ED0" w:rsidP="00C20B0F">
            <w:pPr>
              <w:pStyle w:val="Default"/>
              <w:numPr>
                <w:ilvl w:val="0"/>
                <w:numId w:val="20"/>
              </w:numPr>
              <w:ind w:left="459" w:hanging="284"/>
              <w:jc w:val="both"/>
            </w:pPr>
            <w:r>
              <w:t>l’identification des acteurs:</w:t>
            </w:r>
          </w:p>
          <w:p w14:paraId="41EF951F" w14:textId="77777777" w:rsidR="00F46ED0" w:rsidRDefault="00F46ED0" w:rsidP="00C20B0F">
            <w:pPr>
              <w:pStyle w:val="Default"/>
              <w:numPr>
                <w:ilvl w:val="0"/>
                <w:numId w:val="21"/>
              </w:numPr>
              <w:ind w:left="459" w:hanging="284"/>
              <w:jc w:val="both"/>
            </w:pPr>
            <w:r>
              <w:t>dans le secteur du tourisme repérage des acteurs sensibilisés à l’accueil de publics défavorisés, susceptibles de proposer des offres adaptées par des contacts directs et l’établissement d’un document « ressources »,</w:t>
            </w:r>
          </w:p>
          <w:p w14:paraId="1F388D4C" w14:textId="77777777" w:rsidR="00F46ED0" w:rsidRDefault="00F46ED0" w:rsidP="00C20B0F">
            <w:pPr>
              <w:pStyle w:val="Default"/>
              <w:numPr>
                <w:ilvl w:val="0"/>
                <w:numId w:val="21"/>
              </w:numPr>
              <w:ind w:left="459" w:hanging="284"/>
              <w:jc w:val="both"/>
            </w:pPr>
            <w:r>
              <w:t>dans le Parc identification d’un interlocuteur dans les Parcs identifié TSS,</w:t>
            </w:r>
          </w:p>
          <w:p w14:paraId="57915794" w14:textId="77777777" w:rsidR="00F46ED0" w:rsidRDefault="00F46ED0" w:rsidP="00C20B0F">
            <w:pPr>
              <w:pStyle w:val="Default"/>
              <w:numPr>
                <w:ilvl w:val="0"/>
                <w:numId w:val="21"/>
              </w:numPr>
              <w:ind w:left="459" w:hanging="284"/>
              <w:jc w:val="both"/>
            </w:pPr>
            <w:r>
              <w:t>Pour les partenaires sociaux, recensement à l’échelle du territoire du Parc, de ses villes portes et des agglomérations de proximité, des interlocuteurs potentiels dans les CCAS, des associations intervenants dans le domaine de l’aide au départ ou dans le loisirs (Centres Sociaux, Maison du Quartier, secours populaire et catholique, « culture du cœur »,..).</w:t>
            </w:r>
          </w:p>
          <w:p w14:paraId="7DD9A0BA" w14:textId="77777777" w:rsidR="00F46ED0" w:rsidRDefault="00F46ED0" w:rsidP="00C20B0F">
            <w:pPr>
              <w:pStyle w:val="Default"/>
              <w:ind w:left="459" w:hanging="284"/>
              <w:jc w:val="both"/>
            </w:pPr>
          </w:p>
          <w:p w14:paraId="20F80937" w14:textId="77777777" w:rsidR="00F46ED0" w:rsidRDefault="00F46ED0" w:rsidP="00C20B0F">
            <w:pPr>
              <w:pStyle w:val="Default"/>
              <w:numPr>
                <w:ilvl w:val="0"/>
                <w:numId w:val="20"/>
              </w:numPr>
              <w:ind w:left="459" w:hanging="284"/>
              <w:jc w:val="both"/>
            </w:pPr>
            <w:r>
              <w:t>la connaissance de l’offre adaptée :</w:t>
            </w:r>
          </w:p>
          <w:p w14:paraId="66865061" w14:textId="77777777" w:rsidR="00F46ED0" w:rsidRDefault="00F46ED0" w:rsidP="00C20B0F">
            <w:pPr>
              <w:pStyle w:val="Default"/>
              <w:ind w:left="459" w:hanging="284"/>
              <w:jc w:val="both"/>
            </w:pPr>
            <w:r>
              <w:t>Le dialogue avec les acteurs sociaux a permis d’identifier le moyen le plus adapté pour leur transmettre l’information.</w:t>
            </w:r>
          </w:p>
          <w:p w14:paraId="49C68B6E" w14:textId="77777777" w:rsidR="00F46ED0" w:rsidRDefault="00F46ED0" w:rsidP="00C20B0F">
            <w:pPr>
              <w:pStyle w:val="Default"/>
              <w:ind w:left="459" w:hanging="284"/>
              <w:jc w:val="both"/>
            </w:pPr>
            <w:r w:rsidRPr="00FB5AC1">
              <w:rPr>
                <w:b/>
              </w:rPr>
              <w:t>L’hypothèse de l’organisation d’</w:t>
            </w:r>
            <w:proofErr w:type="spellStart"/>
            <w:r w:rsidRPr="00FB5AC1">
              <w:rPr>
                <w:b/>
              </w:rPr>
              <w:t>éductour</w:t>
            </w:r>
            <w:proofErr w:type="spellEnd"/>
            <w:r w:rsidRPr="00FB5AC1">
              <w:rPr>
                <w:b/>
              </w:rPr>
              <w:t xml:space="preserve"> n’a pas été jugé</w:t>
            </w:r>
            <w:r>
              <w:rPr>
                <w:b/>
              </w:rPr>
              <w:t>e</w:t>
            </w:r>
            <w:r w:rsidRPr="00FB5AC1">
              <w:rPr>
                <w:b/>
              </w:rPr>
              <w:t xml:space="preserve"> la plus opérationnelle</w:t>
            </w:r>
            <w:r>
              <w:t>, les partenaires jugeant les échanges induits dans ce type de moment trop brefs.</w:t>
            </w:r>
          </w:p>
          <w:p w14:paraId="60DFCDE8" w14:textId="77777777" w:rsidR="00F46ED0" w:rsidRDefault="00F46ED0" w:rsidP="00C20B0F">
            <w:pPr>
              <w:pStyle w:val="Default"/>
              <w:ind w:left="459" w:hanging="284"/>
              <w:jc w:val="both"/>
            </w:pPr>
            <w:r>
              <w:t>Il a été décidé de faire une information directe aux acteurs sociaux d’une offre qualifiée « pour tous », à charge pour eux ensuite d’entreprendre des démarches plus approfondies auprès des prestataires touristiques et d’assurer le relais auprès des publics défavorisés dans les formes les plus adaptées aux situations et aux difficultés dans l’accès aux loisirs.</w:t>
            </w:r>
          </w:p>
          <w:p w14:paraId="04EB1A0C" w14:textId="77777777" w:rsidR="00F46ED0" w:rsidRDefault="00F46ED0" w:rsidP="00C20B0F">
            <w:pPr>
              <w:pStyle w:val="Default"/>
              <w:ind w:left="459" w:hanging="284"/>
              <w:jc w:val="both"/>
            </w:pPr>
            <w:r w:rsidRPr="00FB5AC1">
              <w:rPr>
                <w:b/>
              </w:rPr>
              <w:t>Un temps d’échanges</w:t>
            </w:r>
            <w:r w:rsidRPr="00B4298A">
              <w:rPr>
                <w:b/>
              </w:rPr>
              <w:t xml:space="preserve"> annuel</w:t>
            </w:r>
            <w:r>
              <w:t xml:space="preserve"> entre acteurs socio et Parc est envisagé ; cette idée reste à creuser avant une validation définitive.</w:t>
            </w:r>
          </w:p>
          <w:p w14:paraId="4A52ECE4" w14:textId="77777777" w:rsidR="00F46ED0" w:rsidRDefault="00F46ED0" w:rsidP="00C20B0F">
            <w:pPr>
              <w:pStyle w:val="Default"/>
              <w:ind w:left="459" w:hanging="284"/>
              <w:jc w:val="both"/>
            </w:pPr>
          </w:p>
          <w:p w14:paraId="6A56B8F3" w14:textId="77777777" w:rsidR="00F46ED0" w:rsidRDefault="00F46ED0" w:rsidP="00C20B0F">
            <w:pPr>
              <w:pStyle w:val="Default"/>
              <w:numPr>
                <w:ilvl w:val="0"/>
                <w:numId w:val="22"/>
              </w:numPr>
              <w:ind w:left="459" w:hanging="284"/>
              <w:jc w:val="both"/>
            </w:pPr>
            <w:r>
              <w:t>Vacances ou excursions.</w:t>
            </w:r>
          </w:p>
          <w:p w14:paraId="1C021F1E" w14:textId="77777777" w:rsidR="00F46ED0" w:rsidRDefault="00F46ED0" w:rsidP="00C20B0F">
            <w:pPr>
              <w:pStyle w:val="Default"/>
              <w:ind w:left="459" w:hanging="284"/>
              <w:jc w:val="both"/>
            </w:pPr>
            <w:r>
              <w:t>C’est la dimension loisir excursion qui est prioritaire pour les acteurs sociaux, le départ à la journée constituant un premier pas vers des séjours plus longs. Notons qu’au départ il s’agissait plutôt de séjours.</w:t>
            </w:r>
          </w:p>
          <w:p w14:paraId="18707766" w14:textId="77777777" w:rsidR="00F46ED0" w:rsidRDefault="00F46ED0" w:rsidP="00C20B0F">
            <w:pPr>
              <w:pStyle w:val="Default"/>
              <w:ind w:left="459" w:hanging="284"/>
              <w:jc w:val="both"/>
            </w:pPr>
          </w:p>
          <w:p w14:paraId="2DA1520E" w14:textId="77777777" w:rsidR="00F46ED0" w:rsidRDefault="00F46ED0" w:rsidP="00C20B0F">
            <w:pPr>
              <w:pStyle w:val="Default"/>
              <w:numPr>
                <w:ilvl w:val="0"/>
                <w:numId w:val="22"/>
              </w:numPr>
              <w:ind w:left="459" w:hanging="284"/>
              <w:jc w:val="both"/>
            </w:pPr>
            <w:r>
              <w:t>Des partenariats renforcés avec « culture du cœur ».</w:t>
            </w:r>
          </w:p>
          <w:p w14:paraId="20D5C04D" w14:textId="77777777" w:rsidR="00F46ED0" w:rsidRDefault="00F46ED0" w:rsidP="00C20B0F">
            <w:pPr>
              <w:pStyle w:val="Default"/>
              <w:ind w:left="459" w:hanging="284"/>
              <w:jc w:val="both"/>
            </w:pPr>
            <w:r>
              <w:t>Cette association a pour vocation d’offrir « les invendus de la culture » ou des entrées gratuites » offertes par les acteurs culturels. Une convention sera signée pour formaliser ce partenariat.</w:t>
            </w:r>
          </w:p>
          <w:p w14:paraId="433EFBF3" w14:textId="77777777" w:rsidR="00F46ED0" w:rsidRDefault="00F46ED0" w:rsidP="00C20B0F">
            <w:pPr>
              <w:pStyle w:val="Default"/>
              <w:ind w:left="459" w:hanging="284"/>
              <w:jc w:val="both"/>
            </w:pPr>
            <w:r>
              <w:t xml:space="preserve">Il est envisagé d’établir un partenariat renforcé avec des prestataires proposant des offres loisir ou découverte ; certaines sorties du programme « rendez vous </w:t>
            </w:r>
            <w:proofErr w:type="spellStart"/>
            <w:r>
              <w:t>Alpi</w:t>
            </w:r>
            <w:proofErr w:type="spellEnd"/>
            <w:r>
              <w:t>-Camargue » serait également présenté sur le site de « culture du cœur ».</w:t>
            </w:r>
          </w:p>
          <w:p w14:paraId="62547909" w14:textId="77777777" w:rsidR="00F46ED0" w:rsidRDefault="00F46ED0" w:rsidP="00C20B0F">
            <w:pPr>
              <w:pStyle w:val="Default"/>
              <w:ind w:left="459" w:hanging="284"/>
              <w:jc w:val="both"/>
            </w:pPr>
          </w:p>
          <w:p w14:paraId="5DB42D5A" w14:textId="77777777" w:rsidR="00F46ED0" w:rsidRDefault="00F46ED0" w:rsidP="00C20B0F">
            <w:pPr>
              <w:pStyle w:val="Default"/>
              <w:numPr>
                <w:ilvl w:val="0"/>
                <w:numId w:val="22"/>
              </w:numPr>
              <w:ind w:left="459" w:hanging="284"/>
              <w:jc w:val="both"/>
            </w:pPr>
            <w:r>
              <w:t>Un des feins à l’accès aux vacances et aux loisirs réside dans les transports. Aussi certaines sorties proposées dans le Rendez-vous Alpilles Camargue seront conçues en tenant compte des possibilités offertes via les transports en commun (prises en charge depuis les gares ou depuis les arrêts de bus par exemple).</w:t>
            </w:r>
          </w:p>
          <w:p w14:paraId="643CC2CA" w14:textId="77777777" w:rsidR="00F46ED0" w:rsidRDefault="00F46ED0" w:rsidP="00C20B0F">
            <w:pPr>
              <w:pStyle w:val="Default"/>
              <w:numPr>
                <w:ilvl w:val="0"/>
                <w:numId w:val="22"/>
              </w:numPr>
              <w:ind w:left="459" w:hanging="284"/>
              <w:jc w:val="both"/>
            </w:pPr>
            <w:r>
              <w:t>La fête du Parc,</w:t>
            </w:r>
          </w:p>
          <w:p w14:paraId="0A09AB35" w14:textId="77777777" w:rsidR="00F46ED0" w:rsidRDefault="00F46ED0" w:rsidP="00C20B0F">
            <w:pPr>
              <w:pStyle w:val="Default"/>
              <w:ind w:left="459" w:hanging="284"/>
              <w:jc w:val="both"/>
            </w:pPr>
            <w:r>
              <w:t>La fête du Parc est un événement annuel, à l’initiative de la Région PACA, qui se déroule sur l’automne successivement dans chaque Parc. Les Parcs proposent un programme d’animations gratuites. Des services de transports, également gratuit sont organisés à partir des villes.</w:t>
            </w:r>
          </w:p>
          <w:p w14:paraId="2FF9D258" w14:textId="77777777" w:rsidR="00F46ED0" w:rsidRDefault="00F46ED0" w:rsidP="00C20B0F">
            <w:pPr>
              <w:pStyle w:val="Default"/>
              <w:ind w:left="459" w:hanging="284"/>
              <w:jc w:val="both"/>
            </w:pPr>
            <w:r>
              <w:t>A l’avenir l’information sur cet événement sera largement renforcée auprès des relais socio avec lequel des relations sont engagés.</w:t>
            </w:r>
          </w:p>
        </w:tc>
      </w:tr>
    </w:tbl>
    <w:p w14:paraId="1597F261" w14:textId="77777777" w:rsidR="00F46ED0" w:rsidRPr="00BC454B" w:rsidRDefault="00F46ED0" w:rsidP="00F46ED0">
      <w:pPr>
        <w:pStyle w:val="Default"/>
        <w:jc w:val="both"/>
        <w:rPr>
          <w:sz w:val="2"/>
          <w:szCs w:val="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0"/>
      </w:tblGrid>
      <w:tr w:rsidR="00F46ED0" w14:paraId="0C07C669" w14:textId="77777777" w:rsidTr="00C20B0F">
        <w:tc>
          <w:tcPr>
            <w:tcW w:w="10490" w:type="dxa"/>
            <w:shd w:val="clear" w:color="auto" w:fill="FFFF00"/>
          </w:tcPr>
          <w:p w14:paraId="013A3DCC" w14:textId="77777777" w:rsidR="00F46ED0" w:rsidRDefault="00F46ED0" w:rsidP="00F46ED0">
            <w:pPr>
              <w:pStyle w:val="Default"/>
              <w:jc w:val="both"/>
              <w:rPr>
                <w:b/>
              </w:rPr>
            </w:pPr>
            <w:r w:rsidRPr="00FB5AC1">
              <w:rPr>
                <w:b/>
              </w:rPr>
              <w:t>L’initiative du PNR du Queyras :</w:t>
            </w:r>
          </w:p>
          <w:p w14:paraId="32616452" w14:textId="77777777" w:rsidR="00F46ED0" w:rsidRPr="00C20B0F" w:rsidRDefault="00F46ED0" w:rsidP="00F46ED0">
            <w:pPr>
              <w:pStyle w:val="Default"/>
              <w:jc w:val="both"/>
              <w:rPr>
                <w:sz w:val="10"/>
                <w:szCs w:val="10"/>
              </w:rPr>
            </w:pPr>
          </w:p>
          <w:p w14:paraId="5D5273E2" w14:textId="77777777" w:rsidR="00F46ED0" w:rsidRDefault="00F46ED0" w:rsidP="00F46ED0">
            <w:pPr>
              <w:pStyle w:val="Default"/>
              <w:numPr>
                <w:ilvl w:val="0"/>
                <w:numId w:val="22"/>
              </w:numPr>
              <w:jc w:val="both"/>
            </w:pPr>
            <w:r>
              <w:t>En partenariat avec une association locale à vocation sociale et sportive,</w:t>
            </w:r>
          </w:p>
          <w:p w14:paraId="3F347F21" w14:textId="77777777" w:rsidR="00F46ED0" w:rsidRDefault="00F46ED0" w:rsidP="00F46ED0">
            <w:pPr>
              <w:pStyle w:val="Default"/>
              <w:numPr>
                <w:ilvl w:val="0"/>
                <w:numId w:val="22"/>
              </w:numPr>
              <w:jc w:val="both"/>
            </w:pPr>
            <w:r>
              <w:t>Proposition de séjour découverte dans d’autres Parcs de PACA.</w:t>
            </w:r>
          </w:p>
          <w:p w14:paraId="5BFDE4DC" w14:textId="77777777" w:rsidR="00F46ED0" w:rsidRDefault="00F46ED0" w:rsidP="00F46ED0">
            <w:pPr>
              <w:pStyle w:val="Default"/>
              <w:numPr>
                <w:ilvl w:val="0"/>
                <w:numId w:val="22"/>
              </w:numPr>
              <w:jc w:val="both"/>
            </w:pPr>
            <w:r>
              <w:t xml:space="preserve">Plus value : </w:t>
            </w:r>
          </w:p>
          <w:p w14:paraId="3641BDE4" w14:textId="77777777" w:rsidR="00F46ED0" w:rsidRPr="004023D8" w:rsidRDefault="00F46ED0" w:rsidP="00F46ED0">
            <w:pPr>
              <w:pStyle w:val="Paragraphedeliste"/>
              <w:numPr>
                <w:ilvl w:val="0"/>
                <w:numId w:val="23"/>
              </w:numPr>
              <w:rPr>
                <w:rFonts w:ascii="Arial" w:hAnsi="Arial" w:cs="Arial"/>
              </w:rPr>
            </w:pPr>
            <w:r w:rsidRPr="004023D8">
              <w:rPr>
                <w:rFonts w:ascii="Arial" w:hAnsi="Arial" w:cs="Arial"/>
              </w:rPr>
              <w:t>Mobiliser les moyens du Parcs dédiés à l’Education à l’Environnement et au Territoire,</w:t>
            </w:r>
          </w:p>
          <w:p w14:paraId="131E91DF" w14:textId="77777777" w:rsidR="00F46ED0" w:rsidRPr="004023D8" w:rsidRDefault="00F46ED0" w:rsidP="00F46ED0">
            <w:pPr>
              <w:pStyle w:val="Paragraphedeliste"/>
              <w:numPr>
                <w:ilvl w:val="0"/>
                <w:numId w:val="23"/>
              </w:numPr>
              <w:rPr>
                <w:rFonts w:ascii="Arial" w:hAnsi="Arial" w:cs="Arial"/>
              </w:rPr>
            </w:pPr>
            <w:r w:rsidRPr="004023D8">
              <w:rPr>
                <w:rFonts w:ascii="Arial" w:hAnsi="Arial" w:cs="Arial"/>
              </w:rPr>
              <w:t xml:space="preserve">Et les </w:t>
            </w:r>
            <w:r>
              <w:rPr>
                <w:rFonts w:ascii="Arial" w:hAnsi="Arial" w:cs="Arial"/>
              </w:rPr>
              <w:t>r</w:t>
            </w:r>
            <w:r w:rsidRPr="004023D8">
              <w:rPr>
                <w:rFonts w:ascii="Arial" w:hAnsi="Arial" w:cs="Arial"/>
              </w:rPr>
              <w:t>essources apportées par les dispositifs d’aide au départ (CAF)</w:t>
            </w:r>
          </w:p>
          <w:p w14:paraId="16CEDAC7" w14:textId="77777777" w:rsidR="00F46ED0" w:rsidRPr="00C20B0F" w:rsidRDefault="00F46ED0" w:rsidP="00C20B0F">
            <w:pPr>
              <w:pStyle w:val="Paragraphedeliste"/>
              <w:numPr>
                <w:ilvl w:val="0"/>
                <w:numId w:val="23"/>
              </w:numPr>
              <w:rPr>
                <w:rFonts w:ascii="Arial" w:hAnsi="Arial" w:cs="Arial"/>
              </w:rPr>
            </w:pPr>
            <w:r w:rsidRPr="004023D8">
              <w:rPr>
                <w:rFonts w:ascii="Arial" w:hAnsi="Arial" w:cs="Arial"/>
              </w:rPr>
              <w:t>Pour proposer des séjours très accessibles</w:t>
            </w:r>
            <w:r>
              <w:rPr>
                <w:rFonts w:ascii="Arial" w:hAnsi="Arial" w:cs="Arial"/>
              </w:rPr>
              <w:t xml:space="preserve"> (15€ par personne pour 2j</w:t>
            </w:r>
            <w:r w:rsidRPr="004023D8">
              <w:rPr>
                <w:rFonts w:ascii="Arial" w:hAnsi="Arial" w:cs="Arial"/>
              </w:rPr>
              <w:t>),</w:t>
            </w:r>
          </w:p>
          <w:p w14:paraId="18ABB1B4" w14:textId="77777777" w:rsidR="00F46ED0" w:rsidRDefault="00F46ED0" w:rsidP="00F46ED0">
            <w:pPr>
              <w:pStyle w:val="Default"/>
              <w:numPr>
                <w:ilvl w:val="0"/>
                <w:numId w:val="24"/>
              </w:numPr>
              <w:jc w:val="both"/>
            </w:pPr>
            <w:r>
              <w:t>Un séjour réalisé en 2014 pour une vingtaine de personnes.</w:t>
            </w:r>
          </w:p>
          <w:p w14:paraId="0DCCFCB8" w14:textId="77777777" w:rsidR="00F46ED0" w:rsidRDefault="00F46ED0" w:rsidP="00F46ED0">
            <w:pPr>
              <w:pStyle w:val="Default"/>
              <w:numPr>
                <w:ilvl w:val="0"/>
                <w:numId w:val="24"/>
              </w:numPr>
              <w:jc w:val="both"/>
            </w:pPr>
            <w:r>
              <w:t>Projet d’un séjour en 2015 en Camargue.</w:t>
            </w:r>
          </w:p>
        </w:tc>
      </w:tr>
    </w:tbl>
    <w:p w14:paraId="21535A07" w14:textId="77777777" w:rsidR="00F46ED0"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212"/>
      </w:tblGrid>
      <w:tr w:rsidR="00F46ED0" w14:paraId="0F7A04D6" w14:textId="77777777" w:rsidTr="00F46ED0">
        <w:tc>
          <w:tcPr>
            <w:tcW w:w="9212" w:type="dxa"/>
            <w:shd w:val="clear" w:color="auto" w:fill="DBE5F1"/>
          </w:tcPr>
          <w:p w14:paraId="15B174A5" w14:textId="77777777" w:rsidR="00F46ED0" w:rsidRPr="00C20B0F" w:rsidRDefault="00F46ED0" w:rsidP="00F46ED0">
            <w:pPr>
              <w:pStyle w:val="Default"/>
              <w:jc w:val="both"/>
              <w:rPr>
                <w:b/>
                <w:sz w:val="28"/>
                <w:szCs w:val="28"/>
              </w:rPr>
            </w:pPr>
            <w:r w:rsidRPr="00946D73">
              <w:rPr>
                <w:b/>
                <w:sz w:val="28"/>
                <w:szCs w:val="28"/>
              </w:rPr>
              <w:t>A date, les acquis de l’action conduite par les Parcs de PACA :</w:t>
            </w:r>
          </w:p>
          <w:p w14:paraId="53D496F6" w14:textId="77777777" w:rsidR="00F46ED0" w:rsidRPr="002B144D" w:rsidRDefault="00F46ED0" w:rsidP="00F46ED0">
            <w:pPr>
              <w:pStyle w:val="Default"/>
              <w:numPr>
                <w:ilvl w:val="0"/>
                <w:numId w:val="25"/>
              </w:numPr>
              <w:jc w:val="both"/>
            </w:pPr>
            <w:r w:rsidRPr="002B144D">
              <w:t>Un portage politique fort de l’axe Parcs pour Tous par la Région PAC</w:t>
            </w:r>
            <w:r>
              <w:t>A décliné dans chacun des Parcs.</w:t>
            </w:r>
          </w:p>
          <w:p w14:paraId="1DB03DFA" w14:textId="77777777" w:rsidR="00F46ED0" w:rsidRPr="00923909" w:rsidRDefault="00F46ED0" w:rsidP="00F46ED0">
            <w:pPr>
              <w:pStyle w:val="Default"/>
              <w:numPr>
                <w:ilvl w:val="0"/>
                <w:numId w:val="25"/>
              </w:numPr>
              <w:jc w:val="both"/>
              <w:rPr>
                <w:sz w:val="20"/>
                <w:szCs w:val="20"/>
              </w:rPr>
            </w:pPr>
            <w:r w:rsidRPr="002B144D">
              <w:t>L’iden</w:t>
            </w:r>
            <w:r>
              <w:t>tification de la problématique Parc pour Tous</w:t>
            </w:r>
            <w:r w:rsidRPr="002B144D">
              <w:t xml:space="preserve"> </w:t>
            </w:r>
            <w:r>
              <w:t>dans le cadre de la démarche CETD</w:t>
            </w:r>
            <w:r>
              <w:rPr>
                <w:sz w:val="20"/>
                <w:szCs w:val="20"/>
              </w:rPr>
              <w:t>.</w:t>
            </w:r>
          </w:p>
          <w:p w14:paraId="0D4654CC" w14:textId="77777777" w:rsidR="00F46ED0" w:rsidRDefault="00F46ED0" w:rsidP="00F46ED0">
            <w:pPr>
              <w:pStyle w:val="Default"/>
              <w:numPr>
                <w:ilvl w:val="0"/>
                <w:numId w:val="25"/>
              </w:numPr>
              <w:jc w:val="both"/>
            </w:pPr>
            <w:r>
              <w:t>Une convention avec l’UNAT PACA.</w:t>
            </w:r>
          </w:p>
          <w:p w14:paraId="5E2FD9B1" w14:textId="77777777" w:rsidR="00F46ED0" w:rsidRPr="002B144D" w:rsidRDefault="00F46ED0" w:rsidP="00F46ED0">
            <w:pPr>
              <w:pStyle w:val="Default"/>
              <w:numPr>
                <w:ilvl w:val="0"/>
                <w:numId w:val="25"/>
              </w:numPr>
              <w:jc w:val="both"/>
            </w:pPr>
            <w:r w:rsidRPr="002B144D">
              <w:t>Une inscription dans la durée de cette problématique dans l’action des Parc</w:t>
            </w:r>
            <w:r>
              <w:t>.</w:t>
            </w:r>
          </w:p>
          <w:p w14:paraId="6CBF555B" w14:textId="77777777" w:rsidR="00F46ED0" w:rsidRPr="002B144D" w:rsidRDefault="00F46ED0" w:rsidP="00F46ED0">
            <w:pPr>
              <w:pStyle w:val="Default"/>
              <w:numPr>
                <w:ilvl w:val="0"/>
                <w:numId w:val="25"/>
              </w:numPr>
              <w:jc w:val="both"/>
            </w:pPr>
            <w:r w:rsidRPr="002B144D">
              <w:t>Un travail en réseau exemplaire avec expérimentation et mise en commun des initiatives « en continu »</w:t>
            </w:r>
            <w:r>
              <w:t>.</w:t>
            </w:r>
          </w:p>
          <w:p w14:paraId="033A8025" w14:textId="77777777" w:rsidR="00F46ED0" w:rsidRDefault="00F46ED0" w:rsidP="00F46ED0">
            <w:pPr>
              <w:pStyle w:val="Default"/>
              <w:numPr>
                <w:ilvl w:val="0"/>
                <w:numId w:val="25"/>
              </w:numPr>
              <w:jc w:val="both"/>
            </w:pPr>
            <w:r w:rsidRPr="002B144D">
              <w:t>Le développement des partenariats à tous les niveaux : régional avec l’UNAT, local</w:t>
            </w:r>
            <w:r>
              <w:t xml:space="preserve"> avec les associations, les CCAS, les prestataires touristiques.</w:t>
            </w:r>
          </w:p>
          <w:p w14:paraId="7652B71F" w14:textId="77777777" w:rsidR="00F46ED0" w:rsidRDefault="00F46ED0" w:rsidP="00F46ED0">
            <w:pPr>
              <w:pStyle w:val="Default"/>
              <w:numPr>
                <w:ilvl w:val="0"/>
                <w:numId w:val="25"/>
              </w:numPr>
              <w:spacing w:line="360" w:lineRule="auto"/>
              <w:jc w:val="both"/>
            </w:pPr>
            <w:r>
              <w:t>Des partenariats qui conduisent à un réajustement du projet en continu.</w:t>
            </w:r>
          </w:p>
          <w:p w14:paraId="5E481C7E" w14:textId="77777777" w:rsidR="00F46ED0" w:rsidRDefault="00F46ED0" w:rsidP="00F46ED0">
            <w:pPr>
              <w:pStyle w:val="Default"/>
              <w:numPr>
                <w:ilvl w:val="0"/>
                <w:numId w:val="25"/>
              </w:numPr>
              <w:spacing w:line="360" w:lineRule="auto"/>
              <w:jc w:val="both"/>
            </w:pPr>
            <w:r>
              <w:t>Des professionnels sensibilisés et prêts à s’impliquer.</w:t>
            </w:r>
          </w:p>
        </w:tc>
      </w:tr>
    </w:tbl>
    <w:p w14:paraId="57185145" w14:textId="77777777" w:rsidR="00F46ED0" w:rsidRDefault="00F46ED0" w:rsidP="00F46ED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12"/>
      </w:tblGrid>
      <w:tr w:rsidR="00F46ED0" w14:paraId="6CC74D72" w14:textId="77777777" w:rsidTr="00F46ED0">
        <w:tc>
          <w:tcPr>
            <w:tcW w:w="9212" w:type="dxa"/>
            <w:shd w:val="clear" w:color="auto" w:fill="FDE9D9"/>
          </w:tcPr>
          <w:p w14:paraId="5AF2A180" w14:textId="77777777" w:rsidR="00F46ED0" w:rsidRDefault="00F46ED0" w:rsidP="00F46ED0">
            <w:pPr>
              <w:pStyle w:val="Default"/>
              <w:jc w:val="both"/>
            </w:pPr>
            <w:r>
              <w:t>Ce qui est en cours en Mai 2015 :</w:t>
            </w:r>
          </w:p>
          <w:p w14:paraId="292A98BF" w14:textId="77777777" w:rsidR="00F46ED0" w:rsidRDefault="00F46ED0" w:rsidP="00F46ED0">
            <w:pPr>
              <w:pStyle w:val="Default"/>
              <w:numPr>
                <w:ilvl w:val="0"/>
                <w:numId w:val="26"/>
              </w:numPr>
              <w:jc w:val="both"/>
            </w:pPr>
            <w:r>
              <w:t>Identification dans les propositions Alpilles-Camargue de sorties adaptées aux publics en difficulté,</w:t>
            </w:r>
          </w:p>
          <w:p w14:paraId="6232AAC8" w14:textId="77777777" w:rsidR="00F46ED0" w:rsidRDefault="00F46ED0" w:rsidP="00F46ED0">
            <w:pPr>
              <w:pStyle w:val="Default"/>
              <w:numPr>
                <w:ilvl w:val="0"/>
                <w:numId w:val="26"/>
              </w:numPr>
              <w:jc w:val="both"/>
            </w:pPr>
            <w:r>
              <w:t>Réservation sur 5 sorties de 5 places pour ce type de public,</w:t>
            </w:r>
          </w:p>
          <w:p w14:paraId="4CCE9ADD" w14:textId="77777777" w:rsidR="00F46ED0" w:rsidRDefault="00F46ED0" w:rsidP="00F46ED0">
            <w:pPr>
              <w:pStyle w:val="Default"/>
              <w:numPr>
                <w:ilvl w:val="0"/>
                <w:numId w:val="26"/>
              </w:numPr>
              <w:jc w:val="both"/>
            </w:pPr>
            <w:r>
              <w:t>Lisibilité de l’offre par le site Culture du Cœur,</w:t>
            </w:r>
          </w:p>
          <w:p w14:paraId="2D17F2D1" w14:textId="77777777" w:rsidR="00F46ED0" w:rsidRDefault="00B85E32" w:rsidP="00F46ED0">
            <w:pPr>
              <w:pStyle w:val="Default"/>
              <w:numPr>
                <w:ilvl w:val="0"/>
                <w:numId w:val="26"/>
              </w:numPr>
              <w:jc w:val="both"/>
            </w:pPr>
            <w:r>
              <w:t>Information spécifique</w:t>
            </w:r>
            <w:r w:rsidR="00F46ED0">
              <w:t xml:space="preserve"> des structures sociales de cette possibilité via le site internet dédié de l’association Culture Cœur.</w:t>
            </w:r>
          </w:p>
          <w:p w14:paraId="0ACB104C" w14:textId="77777777" w:rsidR="00F46ED0" w:rsidRPr="00C20B0F" w:rsidRDefault="00F46ED0" w:rsidP="00F46ED0">
            <w:pPr>
              <w:pStyle w:val="Default"/>
              <w:jc w:val="both"/>
              <w:rPr>
                <w:sz w:val="10"/>
                <w:szCs w:val="10"/>
              </w:rPr>
            </w:pPr>
          </w:p>
          <w:p w14:paraId="2B3CFB51" w14:textId="77777777" w:rsidR="00F46ED0" w:rsidRDefault="00F46ED0" w:rsidP="00F46ED0">
            <w:pPr>
              <w:pStyle w:val="Default"/>
              <w:jc w:val="both"/>
            </w:pPr>
            <w:r>
              <w:t>Dans un second temps une réflexion sera faite sur la programmation des rendez vous Alpilles-Camargue</w:t>
            </w:r>
          </w:p>
          <w:p w14:paraId="5D8225BF" w14:textId="77777777" w:rsidR="00F46ED0" w:rsidRDefault="00F46ED0" w:rsidP="00F46ED0">
            <w:pPr>
              <w:pStyle w:val="Default"/>
              <w:jc w:val="both"/>
            </w:pPr>
            <w:r w:rsidRPr="007C3403">
              <w:rPr>
                <w:b/>
              </w:rPr>
              <w:t>La médiation des acteurs sociaux est indispensable</w:t>
            </w:r>
            <w:r>
              <w:t>.</w:t>
            </w:r>
          </w:p>
          <w:p w14:paraId="64EEE9A0" w14:textId="77777777" w:rsidR="00F46ED0" w:rsidRPr="007C3403" w:rsidRDefault="00F46ED0" w:rsidP="00F46ED0">
            <w:pPr>
              <w:pStyle w:val="Default"/>
              <w:jc w:val="both"/>
              <w:rPr>
                <w:b/>
              </w:rPr>
            </w:pPr>
            <w:r w:rsidRPr="007C3403">
              <w:rPr>
                <w:b/>
              </w:rPr>
              <w:t>Le principe de la mixité des publics est un principe de base.</w:t>
            </w:r>
          </w:p>
          <w:p w14:paraId="3C8585C7" w14:textId="77777777" w:rsidR="00F46ED0" w:rsidRPr="007C3403" w:rsidRDefault="00F46ED0" w:rsidP="00F46ED0">
            <w:pPr>
              <w:pStyle w:val="Default"/>
              <w:jc w:val="both"/>
              <w:rPr>
                <w:b/>
              </w:rPr>
            </w:pPr>
            <w:r w:rsidRPr="007C3403">
              <w:rPr>
                <w:b/>
              </w:rPr>
              <w:t>Le lien entre acteurs sociaux et professionnels du tourisme est à construire et à enrichir en permanence.</w:t>
            </w:r>
          </w:p>
          <w:p w14:paraId="6969F749" w14:textId="77777777" w:rsidR="00F46ED0" w:rsidRPr="00C20B0F" w:rsidRDefault="00F46ED0" w:rsidP="00F46ED0">
            <w:pPr>
              <w:pStyle w:val="Default"/>
              <w:jc w:val="both"/>
              <w:rPr>
                <w:sz w:val="10"/>
                <w:szCs w:val="10"/>
              </w:rPr>
            </w:pPr>
          </w:p>
          <w:p w14:paraId="21409D1D" w14:textId="77777777" w:rsidR="00F46ED0" w:rsidRDefault="00F46ED0" w:rsidP="00F46ED0">
            <w:pPr>
              <w:pStyle w:val="Default"/>
              <w:jc w:val="both"/>
            </w:pPr>
            <w:r>
              <w:t>Une réflexion est en court sur la manière de toucher les publics en difficulté.</w:t>
            </w:r>
          </w:p>
          <w:p w14:paraId="46D82319" w14:textId="77777777" w:rsidR="00F46ED0" w:rsidRDefault="00F46ED0" w:rsidP="00F46ED0">
            <w:pPr>
              <w:pStyle w:val="Default"/>
              <w:jc w:val="both"/>
            </w:pPr>
            <w:r>
              <w:t xml:space="preserve">Une réflexion est également </w:t>
            </w:r>
            <w:proofErr w:type="gramStart"/>
            <w:r>
              <w:t>programmé</w:t>
            </w:r>
            <w:proofErr w:type="gramEnd"/>
            <w:r>
              <w:t xml:space="preserve"> pour l’implication des Parcs dans le dispositif TAP.</w:t>
            </w:r>
          </w:p>
        </w:tc>
      </w:tr>
    </w:tbl>
    <w:p w14:paraId="34F306AD" w14:textId="77777777" w:rsidR="00F46ED0" w:rsidRPr="00511CFA" w:rsidRDefault="00F46ED0" w:rsidP="00F46ED0">
      <w:pPr>
        <w:jc w:val="center"/>
        <w:rPr>
          <w:rFonts w:ascii="Arial" w:hAnsi="Arial" w:cs="Arial"/>
          <w:b/>
          <w:sz w:val="36"/>
          <w:szCs w:val="36"/>
        </w:rPr>
      </w:pPr>
      <w:r>
        <w:br w:type="page"/>
      </w:r>
      <w:r w:rsidRPr="00511CFA">
        <w:rPr>
          <w:rFonts w:ascii="Arial" w:hAnsi="Arial" w:cs="Arial"/>
          <w:b/>
          <w:sz w:val="36"/>
          <w:szCs w:val="36"/>
        </w:rPr>
        <w:t>Tourisme, loisirs et sports de nature,</w:t>
      </w:r>
    </w:p>
    <w:p w14:paraId="6A53E2DA" w14:textId="77777777" w:rsidR="00F46ED0" w:rsidRPr="00511CFA" w:rsidRDefault="00F46ED0" w:rsidP="00F46ED0">
      <w:pPr>
        <w:jc w:val="center"/>
        <w:rPr>
          <w:rFonts w:ascii="Arial" w:hAnsi="Arial" w:cs="Arial"/>
          <w:b/>
          <w:sz w:val="44"/>
          <w:szCs w:val="44"/>
        </w:rPr>
      </w:pPr>
      <w:r w:rsidRPr="00511CFA">
        <w:rPr>
          <w:rFonts w:ascii="Arial" w:hAnsi="Arial" w:cs="Arial"/>
          <w:b/>
          <w:sz w:val="44"/>
          <w:szCs w:val="44"/>
        </w:rPr>
        <w:t>« Les Parcs Pour Tous »</w:t>
      </w:r>
    </w:p>
    <w:p w14:paraId="2F32B464" w14:textId="77777777" w:rsidR="00F46ED0" w:rsidRDefault="00F46ED0" w:rsidP="00F46ED0">
      <w:pPr>
        <w:rPr>
          <w:rFonts w:ascii="Arial" w:hAnsi="Arial" w:cs="Arial"/>
        </w:rPr>
      </w:pPr>
      <w:r>
        <w:rPr>
          <w:rFonts w:ascii="Arial" w:hAnsi="Arial" w:cs="Arial"/>
          <w:b/>
          <w:sz w:val="36"/>
          <w:szCs w:val="44"/>
        </w:rPr>
        <w:t>Fiche descriptive action proposée à l’observation</w:t>
      </w:r>
    </w:p>
    <w:p w14:paraId="5D17F2C7" w14:textId="171F3824" w:rsidR="00F46ED0" w:rsidRPr="00383207" w:rsidRDefault="00383207" w:rsidP="00383207">
      <w:pPr>
        <w:pStyle w:val="Default"/>
        <w:jc w:val="center"/>
        <w:rPr>
          <w:b/>
          <w:sz w:val="44"/>
          <w:szCs w:val="44"/>
        </w:rPr>
      </w:pPr>
      <w:bookmarkStart w:id="0" w:name="_GoBack"/>
      <w:r w:rsidRPr="00383207">
        <w:rPr>
          <w:b/>
          <w:sz w:val="44"/>
          <w:szCs w:val="44"/>
        </w:rPr>
        <w:t>PNR</w:t>
      </w:r>
      <w:r w:rsidR="00F46ED0" w:rsidRPr="00383207">
        <w:rPr>
          <w:b/>
          <w:sz w:val="44"/>
          <w:szCs w:val="44"/>
        </w:rPr>
        <w:t xml:space="preserve"> Livradois Forez</w:t>
      </w:r>
    </w:p>
    <w:bookmarkEnd w:id="0"/>
    <w:p w14:paraId="662E127E" w14:textId="77777777" w:rsidR="00383207" w:rsidRPr="00383207" w:rsidRDefault="00383207" w:rsidP="00383207">
      <w:pPr>
        <w:pStyle w:val="Default"/>
        <w:jc w:val="center"/>
        <w:rPr>
          <w:b/>
          <w:sz w:val="40"/>
          <w:szCs w:val="40"/>
        </w:rPr>
      </w:pPr>
    </w:p>
    <w:p w14:paraId="7AC9A890" w14:textId="77777777" w:rsidR="00F46ED0" w:rsidRPr="00694140" w:rsidRDefault="00F46ED0" w:rsidP="00F46ED0">
      <w:pPr>
        <w:pStyle w:val="Default"/>
        <w:jc w:val="both"/>
        <w:rPr>
          <w:b/>
          <w:sz w:val="22"/>
          <w:szCs w:val="22"/>
        </w:rPr>
      </w:pPr>
      <w:r w:rsidRPr="00694140">
        <w:rPr>
          <w:b/>
          <w:sz w:val="22"/>
          <w:szCs w:val="22"/>
        </w:rPr>
        <w:t xml:space="preserve">Titre de l’action : </w:t>
      </w:r>
      <w:r>
        <w:rPr>
          <w:b/>
          <w:sz w:val="22"/>
          <w:szCs w:val="22"/>
        </w:rPr>
        <w:t>Accompagnement des hébergements sociaux structurants en Livradois-Forez</w:t>
      </w:r>
    </w:p>
    <w:p w14:paraId="25548836"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5E1E833A" w14:textId="77777777" w:rsidTr="00F46ED0">
        <w:tc>
          <w:tcPr>
            <w:tcW w:w="9212" w:type="dxa"/>
          </w:tcPr>
          <w:p w14:paraId="36FA48AC" w14:textId="77777777" w:rsidR="00F46ED0" w:rsidRPr="00694140" w:rsidRDefault="00F46ED0" w:rsidP="00F46ED0">
            <w:pPr>
              <w:pStyle w:val="Default"/>
              <w:jc w:val="both"/>
              <w:rPr>
                <w:sz w:val="22"/>
                <w:szCs w:val="22"/>
              </w:rPr>
            </w:pPr>
            <w:r w:rsidRPr="00694140">
              <w:rPr>
                <w:b/>
                <w:sz w:val="22"/>
                <w:szCs w:val="22"/>
              </w:rPr>
              <w:t>Objectifs de l’action</w:t>
            </w:r>
            <w:r w:rsidRPr="00694140">
              <w:rPr>
                <w:sz w:val="22"/>
                <w:szCs w:val="22"/>
              </w:rPr>
              <w:t> :</w:t>
            </w:r>
          </w:p>
          <w:p w14:paraId="3AC2CC25" w14:textId="77777777" w:rsidR="00F46ED0" w:rsidRPr="00694140" w:rsidRDefault="00F46ED0" w:rsidP="00F46ED0">
            <w:pPr>
              <w:pStyle w:val="Default"/>
              <w:jc w:val="both"/>
              <w:rPr>
                <w:sz w:val="22"/>
                <w:szCs w:val="22"/>
              </w:rPr>
            </w:pPr>
            <w:r>
              <w:rPr>
                <w:sz w:val="22"/>
                <w:szCs w:val="22"/>
              </w:rPr>
              <w:t>-</w:t>
            </w:r>
            <w:r w:rsidRPr="00694140">
              <w:rPr>
                <w:sz w:val="22"/>
                <w:szCs w:val="22"/>
              </w:rPr>
              <w:t>Accompagner les gros hébergements structurants vers une gestion raisonnée de leur établissement et les inciter à sensibiliser leur clientèle au tourisme durable</w:t>
            </w:r>
            <w:r>
              <w:rPr>
                <w:sz w:val="22"/>
                <w:szCs w:val="22"/>
              </w:rPr>
              <w:t>.</w:t>
            </w:r>
          </w:p>
        </w:tc>
      </w:tr>
    </w:tbl>
    <w:p w14:paraId="539D3577" w14:textId="77777777" w:rsidR="00F46ED0" w:rsidRPr="00694140" w:rsidRDefault="00F46ED0" w:rsidP="00F46ED0">
      <w:pPr>
        <w:pStyle w:val="Default"/>
        <w:jc w:val="both"/>
        <w:rPr>
          <w:sz w:val="22"/>
          <w:szCs w:val="22"/>
        </w:rPr>
      </w:pPr>
    </w:p>
    <w:tbl>
      <w:tblPr>
        <w:tblpPr w:leftFromText="141" w:rightFromText="141"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7695B212" w14:textId="77777777" w:rsidTr="00F46ED0">
        <w:tc>
          <w:tcPr>
            <w:tcW w:w="9212" w:type="dxa"/>
          </w:tcPr>
          <w:p w14:paraId="5118F790" w14:textId="77777777" w:rsidR="00F46ED0" w:rsidRPr="00694140" w:rsidRDefault="00F46ED0" w:rsidP="00F46ED0">
            <w:pPr>
              <w:pStyle w:val="Default"/>
              <w:jc w:val="both"/>
              <w:rPr>
                <w:b/>
                <w:sz w:val="22"/>
                <w:szCs w:val="22"/>
              </w:rPr>
            </w:pPr>
            <w:r w:rsidRPr="00694140">
              <w:rPr>
                <w:b/>
                <w:sz w:val="22"/>
                <w:szCs w:val="22"/>
              </w:rPr>
              <w:t>Date de réalisation :</w:t>
            </w:r>
          </w:p>
          <w:p w14:paraId="45DE2747" w14:textId="77777777" w:rsidR="00F46ED0" w:rsidRPr="00694140" w:rsidRDefault="00F46ED0" w:rsidP="00F46ED0">
            <w:pPr>
              <w:pStyle w:val="Default"/>
              <w:jc w:val="both"/>
              <w:rPr>
                <w:sz w:val="22"/>
                <w:szCs w:val="22"/>
              </w:rPr>
            </w:pPr>
            <w:r>
              <w:rPr>
                <w:sz w:val="22"/>
                <w:szCs w:val="22"/>
              </w:rPr>
              <w:t>-</w:t>
            </w:r>
            <w:r w:rsidRPr="00694140">
              <w:rPr>
                <w:sz w:val="22"/>
                <w:szCs w:val="22"/>
              </w:rPr>
              <w:t>L’accompagnement commencera dès la signature de</w:t>
            </w:r>
            <w:r>
              <w:rPr>
                <w:sz w:val="22"/>
                <w:szCs w:val="22"/>
              </w:rPr>
              <w:t>s</w:t>
            </w:r>
            <w:r w:rsidRPr="00694140">
              <w:rPr>
                <w:sz w:val="22"/>
                <w:szCs w:val="22"/>
              </w:rPr>
              <w:t xml:space="preserve"> convention</w:t>
            </w:r>
            <w:r>
              <w:rPr>
                <w:sz w:val="22"/>
                <w:szCs w:val="22"/>
              </w:rPr>
              <w:t>s</w:t>
            </w:r>
            <w:r w:rsidRPr="00694140">
              <w:rPr>
                <w:sz w:val="22"/>
                <w:szCs w:val="22"/>
              </w:rPr>
              <w:t xml:space="preserve"> de partenariat des hébergements engagés dans la CETD</w:t>
            </w:r>
            <w:r>
              <w:rPr>
                <w:sz w:val="22"/>
                <w:szCs w:val="22"/>
              </w:rPr>
              <w:t xml:space="preserve"> (fin décembre 2014).</w:t>
            </w:r>
          </w:p>
        </w:tc>
      </w:tr>
    </w:tbl>
    <w:p w14:paraId="67DD503A"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21D4B388" w14:textId="77777777" w:rsidTr="00F46ED0">
        <w:tc>
          <w:tcPr>
            <w:tcW w:w="9212" w:type="dxa"/>
          </w:tcPr>
          <w:p w14:paraId="305BAC4B" w14:textId="77777777" w:rsidR="00F46ED0" w:rsidRPr="00694140" w:rsidRDefault="00F46ED0" w:rsidP="00F46ED0">
            <w:pPr>
              <w:pStyle w:val="Default"/>
              <w:jc w:val="both"/>
              <w:rPr>
                <w:b/>
                <w:sz w:val="22"/>
                <w:szCs w:val="22"/>
              </w:rPr>
            </w:pPr>
            <w:r w:rsidRPr="00694140">
              <w:rPr>
                <w:b/>
                <w:sz w:val="22"/>
                <w:szCs w:val="22"/>
              </w:rPr>
              <w:t>Descriptif contenu :</w:t>
            </w:r>
          </w:p>
          <w:p w14:paraId="47ED9050" w14:textId="77777777" w:rsidR="00F46ED0" w:rsidRPr="00694140" w:rsidRDefault="00F46ED0" w:rsidP="00F46ED0">
            <w:pPr>
              <w:pStyle w:val="Default"/>
              <w:jc w:val="both"/>
              <w:rPr>
                <w:sz w:val="22"/>
                <w:szCs w:val="22"/>
              </w:rPr>
            </w:pPr>
            <w:r>
              <w:rPr>
                <w:sz w:val="22"/>
                <w:szCs w:val="22"/>
              </w:rPr>
              <w:t>-</w:t>
            </w:r>
            <w:r w:rsidRPr="00694140">
              <w:rPr>
                <w:sz w:val="22"/>
                <w:szCs w:val="22"/>
              </w:rPr>
              <w:t>Positionnement stratégique de l’offre en hébergement sur le territoire PNRLF</w:t>
            </w:r>
            <w:r>
              <w:rPr>
                <w:sz w:val="22"/>
                <w:szCs w:val="22"/>
              </w:rPr>
              <w:t>.</w:t>
            </w:r>
          </w:p>
          <w:p w14:paraId="7FC62972" w14:textId="77777777" w:rsidR="00F46ED0" w:rsidRPr="00694140" w:rsidRDefault="00F46ED0" w:rsidP="00F46ED0">
            <w:pPr>
              <w:pStyle w:val="Default"/>
              <w:jc w:val="both"/>
              <w:rPr>
                <w:sz w:val="22"/>
                <w:szCs w:val="22"/>
              </w:rPr>
            </w:pPr>
            <w:r>
              <w:rPr>
                <w:sz w:val="22"/>
                <w:szCs w:val="22"/>
              </w:rPr>
              <w:t>-</w:t>
            </w:r>
            <w:r w:rsidRPr="00694140">
              <w:rPr>
                <w:sz w:val="22"/>
                <w:szCs w:val="22"/>
              </w:rPr>
              <w:t>Opportunités de développement durabl</w:t>
            </w:r>
            <w:r>
              <w:rPr>
                <w:sz w:val="22"/>
                <w:szCs w:val="22"/>
              </w:rPr>
              <w:t xml:space="preserve">e pour les villages vacances, </w:t>
            </w:r>
            <w:r w:rsidRPr="00694140">
              <w:rPr>
                <w:sz w:val="22"/>
                <w:szCs w:val="22"/>
              </w:rPr>
              <w:t>campings</w:t>
            </w:r>
            <w:r>
              <w:rPr>
                <w:sz w:val="22"/>
                <w:szCs w:val="22"/>
              </w:rPr>
              <w:t xml:space="preserve"> et centres de loisirs.</w:t>
            </w:r>
          </w:p>
          <w:p w14:paraId="7030F931" w14:textId="77777777" w:rsidR="00F46ED0" w:rsidRPr="00694140" w:rsidRDefault="00F46ED0" w:rsidP="00F46ED0">
            <w:pPr>
              <w:pStyle w:val="Default"/>
              <w:jc w:val="both"/>
              <w:rPr>
                <w:sz w:val="22"/>
                <w:szCs w:val="22"/>
              </w:rPr>
            </w:pPr>
            <w:r>
              <w:rPr>
                <w:sz w:val="22"/>
                <w:szCs w:val="22"/>
              </w:rPr>
              <w:t>-</w:t>
            </w:r>
            <w:r w:rsidRPr="00694140">
              <w:rPr>
                <w:sz w:val="22"/>
                <w:szCs w:val="22"/>
              </w:rPr>
              <w:t xml:space="preserve">Mise en place d’outils dédiés (à destination des gestionnaires et </w:t>
            </w:r>
            <w:r>
              <w:rPr>
                <w:sz w:val="22"/>
                <w:szCs w:val="22"/>
              </w:rPr>
              <w:t xml:space="preserve">du </w:t>
            </w:r>
            <w:r w:rsidRPr="00694140">
              <w:rPr>
                <w:sz w:val="22"/>
                <w:szCs w:val="22"/>
              </w:rPr>
              <w:t>personnel des établissements + à destination des clientèles touristiques)</w:t>
            </w:r>
            <w:r>
              <w:rPr>
                <w:sz w:val="22"/>
                <w:szCs w:val="22"/>
              </w:rPr>
              <w:t>.</w:t>
            </w:r>
          </w:p>
        </w:tc>
      </w:tr>
    </w:tbl>
    <w:p w14:paraId="77F81D14"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4BDF1A00" w14:textId="77777777" w:rsidTr="00F46ED0">
        <w:tc>
          <w:tcPr>
            <w:tcW w:w="9212" w:type="dxa"/>
          </w:tcPr>
          <w:p w14:paraId="04807CB5" w14:textId="77777777" w:rsidR="00F46ED0" w:rsidRPr="00694140" w:rsidRDefault="00F46ED0" w:rsidP="00F46ED0">
            <w:pPr>
              <w:pStyle w:val="Default"/>
              <w:jc w:val="both"/>
              <w:rPr>
                <w:b/>
                <w:sz w:val="22"/>
                <w:szCs w:val="22"/>
              </w:rPr>
            </w:pPr>
            <w:r w:rsidRPr="00694140">
              <w:rPr>
                <w:b/>
                <w:sz w:val="22"/>
                <w:szCs w:val="22"/>
              </w:rPr>
              <w:t>Public visé :</w:t>
            </w:r>
          </w:p>
          <w:p w14:paraId="503CE9B8" w14:textId="77777777" w:rsidR="00F46ED0" w:rsidRPr="00694140" w:rsidRDefault="00F46ED0" w:rsidP="00F46ED0">
            <w:pPr>
              <w:pStyle w:val="Default"/>
              <w:jc w:val="both"/>
              <w:rPr>
                <w:sz w:val="22"/>
                <w:szCs w:val="22"/>
              </w:rPr>
            </w:pPr>
            <w:r>
              <w:rPr>
                <w:sz w:val="22"/>
                <w:szCs w:val="22"/>
              </w:rPr>
              <w:t>-</w:t>
            </w:r>
            <w:r w:rsidRPr="00694140">
              <w:rPr>
                <w:sz w:val="22"/>
                <w:szCs w:val="22"/>
              </w:rPr>
              <w:t xml:space="preserve">Famille et grand public </w:t>
            </w:r>
            <w:proofErr w:type="gramStart"/>
            <w:r w:rsidRPr="00694140">
              <w:rPr>
                <w:sz w:val="22"/>
                <w:szCs w:val="22"/>
              </w:rPr>
              <w:t>à</w:t>
            </w:r>
            <w:proofErr w:type="gramEnd"/>
            <w:r w:rsidRPr="00694140">
              <w:rPr>
                <w:sz w:val="22"/>
                <w:szCs w:val="22"/>
              </w:rPr>
              <w:t xml:space="preserve"> revenu modeste</w:t>
            </w:r>
          </w:p>
        </w:tc>
      </w:tr>
    </w:tbl>
    <w:p w14:paraId="48F549E4"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26AC8988" w14:textId="77777777" w:rsidTr="00F46ED0">
        <w:tc>
          <w:tcPr>
            <w:tcW w:w="9212" w:type="dxa"/>
          </w:tcPr>
          <w:p w14:paraId="05208C25" w14:textId="77777777" w:rsidR="00F46ED0" w:rsidRPr="00694140" w:rsidRDefault="00F46ED0" w:rsidP="00F46ED0">
            <w:pPr>
              <w:pStyle w:val="Default"/>
              <w:jc w:val="both"/>
              <w:rPr>
                <w:b/>
                <w:sz w:val="22"/>
                <w:szCs w:val="22"/>
              </w:rPr>
            </w:pPr>
            <w:r w:rsidRPr="00694140">
              <w:rPr>
                <w:b/>
                <w:sz w:val="22"/>
                <w:szCs w:val="22"/>
              </w:rPr>
              <w:t>Partenaires associés :</w:t>
            </w:r>
          </w:p>
          <w:p w14:paraId="4CAD1286" w14:textId="77777777" w:rsidR="00F46ED0" w:rsidRPr="00694140" w:rsidRDefault="00F46ED0" w:rsidP="00F46ED0">
            <w:pPr>
              <w:pStyle w:val="Default"/>
              <w:jc w:val="both"/>
              <w:rPr>
                <w:sz w:val="22"/>
                <w:szCs w:val="22"/>
              </w:rPr>
            </w:pPr>
            <w:r>
              <w:rPr>
                <w:sz w:val="22"/>
                <w:szCs w:val="22"/>
              </w:rPr>
              <w:t>-</w:t>
            </w:r>
            <w:r w:rsidRPr="00694140">
              <w:rPr>
                <w:sz w:val="22"/>
                <w:szCs w:val="22"/>
              </w:rPr>
              <w:t xml:space="preserve">A terme, l’objectif est de sensibiliser les groupes (ex : </w:t>
            </w:r>
            <w:proofErr w:type="spellStart"/>
            <w:r w:rsidRPr="00694140">
              <w:rPr>
                <w:sz w:val="22"/>
                <w:szCs w:val="22"/>
              </w:rPr>
              <w:t>Azureva</w:t>
            </w:r>
            <w:proofErr w:type="spellEnd"/>
            <w:r w:rsidRPr="00694140">
              <w:rPr>
                <w:sz w:val="22"/>
                <w:szCs w:val="22"/>
              </w:rPr>
              <w:t>) ou les collectivités gestionnaires de ces hébergements.</w:t>
            </w:r>
          </w:p>
        </w:tc>
      </w:tr>
    </w:tbl>
    <w:p w14:paraId="4424DAA2"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5116404B" w14:textId="77777777" w:rsidTr="00F46ED0">
        <w:tc>
          <w:tcPr>
            <w:tcW w:w="9212" w:type="dxa"/>
          </w:tcPr>
          <w:p w14:paraId="54E4437B" w14:textId="77777777" w:rsidR="00F46ED0" w:rsidRPr="00694140" w:rsidRDefault="00F46ED0" w:rsidP="00F46ED0">
            <w:pPr>
              <w:pStyle w:val="Default"/>
              <w:jc w:val="both"/>
              <w:rPr>
                <w:b/>
                <w:sz w:val="22"/>
                <w:szCs w:val="22"/>
              </w:rPr>
            </w:pPr>
            <w:r w:rsidRPr="00694140">
              <w:rPr>
                <w:b/>
                <w:sz w:val="22"/>
                <w:szCs w:val="22"/>
              </w:rPr>
              <w:t>Moy</w:t>
            </w:r>
            <w:r>
              <w:rPr>
                <w:b/>
                <w:sz w:val="22"/>
                <w:szCs w:val="22"/>
              </w:rPr>
              <w:t>ens dédiés (budget et personne) :</w:t>
            </w:r>
            <w:r w:rsidRPr="00694140">
              <w:rPr>
                <w:b/>
                <w:sz w:val="22"/>
                <w:szCs w:val="22"/>
              </w:rPr>
              <w:t xml:space="preserve"> </w:t>
            </w:r>
          </w:p>
          <w:p w14:paraId="53FD9C3A" w14:textId="77777777" w:rsidR="00F46ED0" w:rsidRPr="00694140" w:rsidRDefault="00F46ED0" w:rsidP="00F46ED0">
            <w:pPr>
              <w:pStyle w:val="Default"/>
              <w:jc w:val="both"/>
              <w:rPr>
                <w:sz w:val="22"/>
                <w:szCs w:val="22"/>
              </w:rPr>
            </w:pPr>
            <w:r>
              <w:rPr>
                <w:sz w:val="22"/>
                <w:szCs w:val="22"/>
              </w:rPr>
              <w:t>-</w:t>
            </w:r>
            <w:r w:rsidRPr="00694140">
              <w:rPr>
                <w:sz w:val="22"/>
                <w:szCs w:val="22"/>
              </w:rPr>
              <w:t>Scénario 1 (pas de subventions particulières) : conception et mise en place d’outils de découverte du territoire et de sensibilisation au tourisme durable (ex : covoiturage, déchets, etc.</w:t>
            </w:r>
            <w:r>
              <w:rPr>
                <w:sz w:val="22"/>
                <w:szCs w:val="22"/>
              </w:rPr>
              <w:t>)</w:t>
            </w:r>
            <w:r w:rsidRPr="00694140">
              <w:rPr>
                <w:sz w:val="22"/>
                <w:szCs w:val="22"/>
              </w:rPr>
              <w:t xml:space="preserve"> en lien avec les outils « éco-gestes » de Cévennes Ecotourisme.</w:t>
            </w:r>
          </w:p>
          <w:p w14:paraId="435F2F0B" w14:textId="77777777" w:rsidR="00F46ED0" w:rsidRPr="00694140" w:rsidRDefault="00F46ED0" w:rsidP="00F46ED0">
            <w:pPr>
              <w:pStyle w:val="Default"/>
              <w:jc w:val="both"/>
              <w:rPr>
                <w:sz w:val="22"/>
                <w:szCs w:val="22"/>
              </w:rPr>
            </w:pPr>
            <w:r>
              <w:rPr>
                <w:sz w:val="22"/>
                <w:szCs w:val="22"/>
              </w:rPr>
              <w:t>-</w:t>
            </w:r>
            <w:r w:rsidRPr="00694140">
              <w:rPr>
                <w:sz w:val="22"/>
                <w:szCs w:val="22"/>
              </w:rPr>
              <w:t>Scénario 2 (subventions dédiées [10 000 – 30 000€] FEADER) : externalisation d’une étude par un cabinet de conseils en tourisme durable</w:t>
            </w:r>
            <w:r>
              <w:rPr>
                <w:sz w:val="22"/>
                <w:szCs w:val="22"/>
              </w:rPr>
              <w:t>.</w:t>
            </w:r>
          </w:p>
          <w:p w14:paraId="359C87E6" w14:textId="77777777" w:rsidR="00F46ED0" w:rsidRPr="00694140" w:rsidRDefault="00F46ED0" w:rsidP="00F46ED0">
            <w:pPr>
              <w:pStyle w:val="Default"/>
              <w:jc w:val="both"/>
              <w:rPr>
                <w:sz w:val="22"/>
                <w:szCs w:val="22"/>
              </w:rPr>
            </w:pPr>
            <w:r>
              <w:rPr>
                <w:sz w:val="22"/>
                <w:szCs w:val="22"/>
              </w:rPr>
              <w:t>-</w:t>
            </w:r>
            <w:r w:rsidRPr="00694140">
              <w:rPr>
                <w:sz w:val="22"/>
                <w:szCs w:val="22"/>
              </w:rPr>
              <w:t>Moyens humains : chargé de mission tourisme durable + stagiaire (de 3 à 6 mois, dépendra des subventions) + aide de la Maison du Tourisme Livradois Forez pour la promotion de ces structures engagées.</w:t>
            </w:r>
          </w:p>
        </w:tc>
      </w:tr>
    </w:tbl>
    <w:p w14:paraId="5DAD70DC"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3EC3A898" w14:textId="77777777" w:rsidTr="00F46ED0">
        <w:tc>
          <w:tcPr>
            <w:tcW w:w="9212" w:type="dxa"/>
          </w:tcPr>
          <w:p w14:paraId="61CF8C2D" w14:textId="77777777" w:rsidR="00F46ED0" w:rsidRPr="00694140" w:rsidRDefault="00F46ED0" w:rsidP="00F46ED0">
            <w:pPr>
              <w:pStyle w:val="Default"/>
              <w:jc w:val="both"/>
              <w:rPr>
                <w:b/>
                <w:sz w:val="22"/>
                <w:szCs w:val="22"/>
              </w:rPr>
            </w:pPr>
            <w:r w:rsidRPr="00694140">
              <w:rPr>
                <w:b/>
                <w:sz w:val="22"/>
                <w:szCs w:val="22"/>
              </w:rPr>
              <w:t>Résultats attendus :</w:t>
            </w:r>
          </w:p>
          <w:p w14:paraId="72417588" w14:textId="77777777" w:rsidR="00F46ED0" w:rsidRPr="00694140" w:rsidRDefault="00F46ED0" w:rsidP="00F46ED0">
            <w:pPr>
              <w:pStyle w:val="Default"/>
              <w:jc w:val="both"/>
              <w:rPr>
                <w:sz w:val="22"/>
                <w:szCs w:val="22"/>
              </w:rPr>
            </w:pPr>
            <w:r>
              <w:rPr>
                <w:sz w:val="22"/>
                <w:szCs w:val="22"/>
              </w:rPr>
              <w:t>-</w:t>
            </w:r>
            <w:r w:rsidRPr="00694140">
              <w:rPr>
                <w:sz w:val="22"/>
                <w:szCs w:val="22"/>
              </w:rPr>
              <w:t>Sensibilisation des clientèles</w:t>
            </w:r>
            <w:r>
              <w:rPr>
                <w:sz w:val="22"/>
                <w:szCs w:val="22"/>
              </w:rPr>
              <w:t xml:space="preserve"> familiales au tourisme durable.</w:t>
            </w:r>
          </w:p>
          <w:p w14:paraId="5446E4C8" w14:textId="77777777" w:rsidR="00F46ED0" w:rsidRPr="00694140" w:rsidRDefault="00F46ED0" w:rsidP="00F46ED0">
            <w:pPr>
              <w:pStyle w:val="Default"/>
              <w:jc w:val="both"/>
              <w:rPr>
                <w:sz w:val="22"/>
                <w:szCs w:val="22"/>
              </w:rPr>
            </w:pPr>
            <w:r>
              <w:rPr>
                <w:sz w:val="22"/>
                <w:szCs w:val="22"/>
              </w:rPr>
              <w:t>-</w:t>
            </w:r>
            <w:r w:rsidRPr="00694140">
              <w:rPr>
                <w:sz w:val="22"/>
                <w:szCs w:val="22"/>
              </w:rPr>
              <w:t>Gestion raisonnée des gros établissements touristiques du Livradois-Forez</w:t>
            </w:r>
            <w:r>
              <w:rPr>
                <w:sz w:val="22"/>
                <w:szCs w:val="22"/>
              </w:rPr>
              <w:t>.</w:t>
            </w:r>
          </w:p>
        </w:tc>
      </w:tr>
    </w:tbl>
    <w:p w14:paraId="7327A42F" w14:textId="77777777" w:rsidR="00F46ED0" w:rsidRPr="00694140" w:rsidRDefault="00F46ED0" w:rsidP="00F46ED0">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6ED0" w:rsidRPr="00694140" w14:paraId="4706C395" w14:textId="77777777" w:rsidTr="00F46ED0">
        <w:tc>
          <w:tcPr>
            <w:tcW w:w="9212" w:type="dxa"/>
          </w:tcPr>
          <w:p w14:paraId="52D29E87" w14:textId="77777777" w:rsidR="00F46ED0" w:rsidRPr="00694140" w:rsidRDefault="00F46ED0" w:rsidP="00F46ED0">
            <w:pPr>
              <w:pStyle w:val="Default"/>
              <w:jc w:val="both"/>
              <w:rPr>
                <w:sz w:val="22"/>
                <w:szCs w:val="22"/>
              </w:rPr>
            </w:pPr>
            <w:r w:rsidRPr="00694140">
              <w:rPr>
                <w:b/>
                <w:sz w:val="22"/>
                <w:szCs w:val="22"/>
              </w:rPr>
              <w:t>Autres</w:t>
            </w:r>
            <w:r w:rsidRPr="00694140">
              <w:rPr>
                <w:sz w:val="22"/>
                <w:szCs w:val="22"/>
              </w:rPr>
              <w:t> :</w:t>
            </w:r>
          </w:p>
          <w:p w14:paraId="751879D5" w14:textId="77777777" w:rsidR="00F46ED0" w:rsidRPr="00694140" w:rsidRDefault="00F46ED0" w:rsidP="00F46ED0">
            <w:pPr>
              <w:pStyle w:val="Default"/>
              <w:jc w:val="both"/>
              <w:rPr>
                <w:sz w:val="22"/>
                <w:szCs w:val="22"/>
              </w:rPr>
            </w:pPr>
            <w:r>
              <w:rPr>
                <w:sz w:val="22"/>
                <w:szCs w:val="22"/>
              </w:rPr>
              <w:t>-</w:t>
            </w:r>
            <w:r w:rsidRPr="00694140">
              <w:rPr>
                <w:sz w:val="22"/>
                <w:szCs w:val="22"/>
              </w:rPr>
              <w:t xml:space="preserve">Idée de mettre en place un événement « challenge » sur des vacances responsables en Livradois-Forez (lien avec le projet d’accompagnement sur les éco-manifestations + intégration au concours IPAMAC « un autre tourisme s’invente ici » sur </w:t>
            </w:r>
            <w:r>
              <w:rPr>
                <w:sz w:val="22"/>
                <w:szCs w:val="22"/>
              </w:rPr>
              <w:t>le thème du tourisme accessible).</w:t>
            </w:r>
          </w:p>
        </w:tc>
      </w:tr>
    </w:tbl>
    <w:p w14:paraId="698A17D9" w14:textId="77777777" w:rsidR="00F46ED0" w:rsidRDefault="00F46ED0" w:rsidP="00F46ED0">
      <w:pPr>
        <w:pStyle w:val="Default"/>
        <w:jc w:val="both"/>
        <w:rPr>
          <w:sz w:val="22"/>
          <w:szCs w:val="22"/>
        </w:rPr>
      </w:pPr>
    </w:p>
    <w:p w14:paraId="71C1CF2C" w14:textId="77777777" w:rsidR="00F46ED0" w:rsidRPr="00BC454B" w:rsidRDefault="00F46ED0" w:rsidP="00F46ED0">
      <w:pPr>
        <w:pStyle w:val="Default"/>
        <w:jc w:val="both"/>
        <w:rPr>
          <w:sz w:val="2"/>
          <w:szCs w:val="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212"/>
      </w:tblGrid>
      <w:tr w:rsidR="00F46ED0" w:rsidRPr="00B64920" w14:paraId="4CFEBFC6" w14:textId="77777777" w:rsidTr="00F46ED0">
        <w:tc>
          <w:tcPr>
            <w:tcW w:w="9212" w:type="dxa"/>
            <w:shd w:val="clear" w:color="auto" w:fill="FFFF00"/>
          </w:tcPr>
          <w:p w14:paraId="3335C80A" w14:textId="77777777" w:rsidR="00F46ED0" w:rsidRPr="00B64920" w:rsidRDefault="00F46ED0" w:rsidP="00F46ED0">
            <w:pPr>
              <w:pStyle w:val="Default"/>
              <w:jc w:val="both"/>
              <w:rPr>
                <w:b/>
                <w:sz w:val="22"/>
                <w:szCs w:val="22"/>
              </w:rPr>
            </w:pPr>
          </w:p>
          <w:p w14:paraId="3148079E" w14:textId="77777777" w:rsidR="00F46ED0" w:rsidRPr="00B64920" w:rsidRDefault="00F46ED0" w:rsidP="00F46ED0">
            <w:pPr>
              <w:pStyle w:val="Default"/>
              <w:jc w:val="both"/>
              <w:rPr>
                <w:b/>
                <w:sz w:val="22"/>
                <w:szCs w:val="22"/>
              </w:rPr>
            </w:pPr>
            <w:r w:rsidRPr="00B64920">
              <w:rPr>
                <w:b/>
                <w:sz w:val="22"/>
                <w:szCs w:val="22"/>
              </w:rPr>
              <w:t xml:space="preserve">Ce qui a été </w:t>
            </w:r>
            <w:r>
              <w:rPr>
                <w:b/>
                <w:sz w:val="22"/>
                <w:szCs w:val="22"/>
              </w:rPr>
              <w:t xml:space="preserve">fait </w:t>
            </w:r>
            <w:r w:rsidRPr="00B64920">
              <w:rPr>
                <w:b/>
                <w:sz w:val="22"/>
                <w:szCs w:val="22"/>
              </w:rPr>
              <w:t>de septembre 2014 à Mars 2015 :</w:t>
            </w:r>
          </w:p>
          <w:p w14:paraId="33590606" w14:textId="77777777" w:rsidR="00F46ED0" w:rsidRPr="00B64920" w:rsidRDefault="00F46ED0" w:rsidP="00F46ED0">
            <w:pPr>
              <w:pStyle w:val="Default"/>
              <w:numPr>
                <w:ilvl w:val="0"/>
                <w:numId w:val="33"/>
              </w:numPr>
              <w:jc w:val="both"/>
              <w:rPr>
                <w:sz w:val="22"/>
                <w:szCs w:val="22"/>
              </w:rPr>
            </w:pPr>
            <w:r w:rsidRPr="00B64920">
              <w:rPr>
                <w:sz w:val="22"/>
                <w:szCs w:val="22"/>
              </w:rPr>
              <w:t>Les incertitudes sur les moyens financiers spécifiques dédiés n’ont pas permis de concrétiser les réalisations programmées (attente pour fin 2015 des décisions du programme LEADER dans lequel ces projets sont inscrits pour une mise en œuvre courant 2016).</w:t>
            </w:r>
          </w:p>
          <w:p w14:paraId="7948F4E9" w14:textId="77777777" w:rsidR="00F46ED0" w:rsidRPr="00B64920" w:rsidRDefault="00F46ED0" w:rsidP="00F46ED0">
            <w:pPr>
              <w:pStyle w:val="Default"/>
              <w:ind w:left="720"/>
              <w:jc w:val="both"/>
              <w:rPr>
                <w:sz w:val="22"/>
                <w:szCs w:val="22"/>
              </w:rPr>
            </w:pPr>
          </w:p>
          <w:p w14:paraId="7EE87B96" w14:textId="77777777" w:rsidR="00F46ED0" w:rsidRPr="00B64920" w:rsidRDefault="00F46ED0" w:rsidP="00F46ED0">
            <w:pPr>
              <w:pStyle w:val="Default"/>
              <w:numPr>
                <w:ilvl w:val="0"/>
                <w:numId w:val="33"/>
              </w:numPr>
              <w:jc w:val="both"/>
              <w:rPr>
                <w:sz w:val="22"/>
                <w:szCs w:val="22"/>
              </w:rPr>
            </w:pPr>
            <w:r w:rsidRPr="00B64920">
              <w:rPr>
                <w:sz w:val="22"/>
                <w:szCs w:val="22"/>
              </w:rPr>
              <w:t>Ce temps a permis de préciser le contenu du projet :</w:t>
            </w:r>
          </w:p>
          <w:p w14:paraId="37DA2DE4" w14:textId="77777777" w:rsidR="00F46ED0" w:rsidRPr="00B64920" w:rsidRDefault="00F46ED0" w:rsidP="00F46ED0">
            <w:pPr>
              <w:pStyle w:val="Default"/>
              <w:numPr>
                <w:ilvl w:val="0"/>
                <w:numId w:val="34"/>
              </w:numPr>
              <w:jc w:val="both"/>
              <w:rPr>
                <w:sz w:val="22"/>
                <w:szCs w:val="22"/>
              </w:rPr>
            </w:pPr>
            <w:r w:rsidRPr="00B64920">
              <w:rPr>
                <w:sz w:val="22"/>
                <w:szCs w:val="22"/>
              </w:rPr>
              <w:t>Principe : à partir de deux centres de vacances test signataires du volet 2 de la CETD,</w:t>
            </w:r>
          </w:p>
          <w:p w14:paraId="481F5C2B" w14:textId="77777777" w:rsidR="00F46ED0" w:rsidRPr="00B64920" w:rsidRDefault="00F46ED0" w:rsidP="00F46ED0">
            <w:pPr>
              <w:pStyle w:val="Default"/>
              <w:numPr>
                <w:ilvl w:val="0"/>
                <w:numId w:val="34"/>
              </w:numPr>
              <w:jc w:val="both"/>
              <w:rPr>
                <w:sz w:val="22"/>
                <w:szCs w:val="22"/>
              </w:rPr>
            </w:pPr>
            <w:r w:rsidRPr="00B64920">
              <w:rPr>
                <w:sz w:val="22"/>
                <w:szCs w:val="22"/>
              </w:rPr>
              <w:t>Identification des attentes de ces centres à travers les plans d’action CETD qui ont été validés,</w:t>
            </w:r>
          </w:p>
          <w:p w14:paraId="761FBD60" w14:textId="77777777" w:rsidR="00F46ED0" w:rsidRPr="00B64920" w:rsidRDefault="00F46ED0" w:rsidP="00F46ED0">
            <w:pPr>
              <w:pStyle w:val="Default"/>
              <w:jc w:val="both"/>
              <w:rPr>
                <w:sz w:val="22"/>
                <w:szCs w:val="22"/>
              </w:rPr>
            </w:pPr>
            <w:r w:rsidRPr="00B64920">
              <w:rPr>
                <w:sz w:val="22"/>
                <w:szCs w:val="22"/>
              </w:rPr>
              <w:t>Ainsi il se dégage les axes de travail suivants :</w:t>
            </w:r>
          </w:p>
          <w:p w14:paraId="3AB11153" w14:textId="77777777" w:rsidR="00F46ED0" w:rsidRPr="00B64920" w:rsidRDefault="00F46ED0" w:rsidP="00F46ED0">
            <w:pPr>
              <w:pStyle w:val="Default"/>
              <w:numPr>
                <w:ilvl w:val="0"/>
                <w:numId w:val="34"/>
              </w:numPr>
              <w:jc w:val="both"/>
              <w:rPr>
                <w:sz w:val="22"/>
                <w:szCs w:val="22"/>
              </w:rPr>
            </w:pPr>
            <w:r w:rsidRPr="00B64920">
              <w:rPr>
                <w:sz w:val="22"/>
                <w:szCs w:val="22"/>
              </w:rPr>
              <w:t>Programmation de séquences de sensibilisation/formation destinées aux saisonniers de ces deux structures, séquences portant sur la gestion environnementale (éco geste,…), la sensibilisation au patrimoine naturel, l’accueil des personnes handicapées,</w:t>
            </w:r>
          </w:p>
          <w:p w14:paraId="35F263F6" w14:textId="77777777" w:rsidR="00F46ED0" w:rsidRPr="00B64920" w:rsidRDefault="00F46ED0" w:rsidP="00F46ED0">
            <w:pPr>
              <w:pStyle w:val="Default"/>
              <w:numPr>
                <w:ilvl w:val="0"/>
                <w:numId w:val="34"/>
              </w:numPr>
              <w:jc w:val="both"/>
              <w:rPr>
                <w:sz w:val="22"/>
                <w:szCs w:val="22"/>
              </w:rPr>
            </w:pPr>
            <w:r w:rsidRPr="00B64920">
              <w:rPr>
                <w:sz w:val="22"/>
                <w:szCs w:val="22"/>
              </w:rPr>
              <w:t>Afin de démultiplier l’action et de la rendre acceptable en terme de temps, un livret d’accueil destiné à ces personnels sera réalisé par le Parc (dans le cadre du processus d’accompagnement des signataires du volet 2),</w:t>
            </w:r>
          </w:p>
          <w:p w14:paraId="2EF1A0CC" w14:textId="77777777" w:rsidR="00F46ED0" w:rsidRPr="00B64920" w:rsidRDefault="00F46ED0" w:rsidP="00F46ED0">
            <w:pPr>
              <w:pStyle w:val="Default"/>
              <w:numPr>
                <w:ilvl w:val="0"/>
                <w:numId w:val="34"/>
              </w:numPr>
              <w:jc w:val="both"/>
              <w:rPr>
                <w:sz w:val="22"/>
                <w:szCs w:val="22"/>
              </w:rPr>
            </w:pPr>
            <w:r w:rsidRPr="00B64920">
              <w:rPr>
                <w:sz w:val="22"/>
                <w:szCs w:val="22"/>
              </w:rPr>
              <w:t>Pour les outils de sensibilisation destinée à la clientèle de ces centres, il s’agit d’adapter des outils existants (Malle aux trésors par exemple) à des structures de plus petite taille ; ce travail sera réalisé dans le cadre d’un partenariat entre centres de vacances et Parc.</w:t>
            </w:r>
          </w:p>
          <w:p w14:paraId="06B27014" w14:textId="77777777" w:rsidR="00F46ED0" w:rsidRPr="00B64920" w:rsidRDefault="00F46ED0" w:rsidP="00F46ED0">
            <w:pPr>
              <w:pStyle w:val="Default"/>
              <w:ind w:left="1440"/>
              <w:jc w:val="both"/>
              <w:rPr>
                <w:sz w:val="22"/>
                <w:szCs w:val="22"/>
              </w:rPr>
            </w:pPr>
          </w:p>
          <w:p w14:paraId="06826B10" w14:textId="77777777" w:rsidR="00F46ED0" w:rsidRPr="00B64920" w:rsidRDefault="00F46ED0" w:rsidP="00F46ED0">
            <w:pPr>
              <w:pStyle w:val="Default"/>
              <w:numPr>
                <w:ilvl w:val="0"/>
                <w:numId w:val="34"/>
              </w:numPr>
              <w:ind w:left="709" w:hanging="425"/>
              <w:jc w:val="both"/>
              <w:rPr>
                <w:sz w:val="22"/>
                <w:szCs w:val="22"/>
              </w:rPr>
            </w:pPr>
            <w:r w:rsidRPr="00B64920">
              <w:rPr>
                <w:sz w:val="22"/>
                <w:szCs w:val="22"/>
              </w:rPr>
              <w:t>Les deux structures étant adhérentes à l’UNAT, un partenariat est en construction avec l’UNAT.</w:t>
            </w:r>
          </w:p>
          <w:p w14:paraId="5451F657" w14:textId="77777777" w:rsidR="00F46ED0" w:rsidRPr="00B64920" w:rsidRDefault="00F46ED0" w:rsidP="00F46ED0">
            <w:pPr>
              <w:pStyle w:val="Paragraphedeliste"/>
              <w:rPr>
                <w:rFonts w:ascii="Arial" w:hAnsi="Arial" w:cs="Arial"/>
                <w:sz w:val="22"/>
                <w:szCs w:val="22"/>
              </w:rPr>
            </w:pPr>
            <w:r w:rsidRPr="00B64920">
              <w:rPr>
                <w:rFonts w:ascii="Arial" w:hAnsi="Arial" w:cs="Arial"/>
                <w:sz w:val="22"/>
                <w:szCs w:val="22"/>
              </w:rPr>
              <w:t xml:space="preserve">Une convention a été signée avec accueil Paysan pour poursuivre </w:t>
            </w:r>
            <w:proofErr w:type="gramStart"/>
            <w:r w:rsidRPr="00B64920">
              <w:rPr>
                <w:rFonts w:ascii="Arial" w:hAnsi="Arial" w:cs="Arial"/>
                <w:sz w:val="22"/>
                <w:szCs w:val="22"/>
              </w:rPr>
              <w:t>les collaboration</w:t>
            </w:r>
            <w:proofErr w:type="gramEnd"/>
            <w:r w:rsidRPr="00B64920">
              <w:rPr>
                <w:rFonts w:ascii="Arial" w:hAnsi="Arial" w:cs="Arial"/>
                <w:sz w:val="22"/>
                <w:szCs w:val="22"/>
              </w:rPr>
              <w:t xml:space="preserve"> dans le domaine de l’accueil pour tous.</w:t>
            </w:r>
          </w:p>
          <w:p w14:paraId="676443EA" w14:textId="77777777" w:rsidR="00F46ED0" w:rsidRPr="00B64920" w:rsidRDefault="00F46ED0" w:rsidP="00F46ED0">
            <w:pPr>
              <w:pStyle w:val="Paragraphedeliste"/>
              <w:rPr>
                <w:rFonts w:ascii="Arial" w:hAnsi="Arial" w:cs="Arial"/>
                <w:sz w:val="22"/>
                <w:szCs w:val="22"/>
              </w:rPr>
            </w:pPr>
            <w:r w:rsidRPr="00B64920">
              <w:rPr>
                <w:rFonts w:ascii="Arial" w:hAnsi="Arial" w:cs="Arial"/>
                <w:sz w:val="22"/>
                <w:szCs w:val="22"/>
              </w:rPr>
              <w:t xml:space="preserve">En partenariat avec le PNR des Volcans d’Auvergne, l’organisation d’une </w:t>
            </w:r>
            <w:proofErr w:type="gramStart"/>
            <w:r w:rsidRPr="00B64920">
              <w:rPr>
                <w:rFonts w:ascii="Arial" w:hAnsi="Arial" w:cs="Arial"/>
                <w:sz w:val="22"/>
                <w:szCs w:val="22"/>
              </w:rPr>
              <w:t>journées</w:t>
            </w:r>
            <w:proofErr w:type="gramEnd"/>
            <w:r w:rsidRPr="00B64920">
              <w:rPr>
                <w:rFonts w:ascii="Arial" w:hAnsi="Arial" w:cs="Arial"/>
                <w:sz w:val="22"/>
                <w:szCs w:val="22"/>
              </w:rPr>
              <w:t xml:space="preserve"> de sensibilisation destinée aux élus est en cours de réflexion.</w:t>
            </w:r>
          </w:p>
          <w:p w14:paraId="0C8E5FD2" w14:textId="77777777" w:rsidR="00F46ED0" w:rsidRPr="00B64920" w:rsidRDefault="00F46ED0" w:rsidP="00F46ED0">
            <w:pPr>
              <w:pStyle w:val="Default"/>
              <w:ind w:left="709"/>
              <w:jc w:val="both"/>
              <w:rPr>
                <w:sz w:val="22"/>
                <w:szCs w:val="22"/>
              </w:rPr>
            </w:pPr>
          </w:p>
        </w:tc>
      </w:tr>
    </w:tbl>
    <w:p w14:paraId="640FE984" w14:textId="77777777" w:rsidR="00F46ED0" w:rsidRDefault="00F46ED0" w:rsidP="00F46ED0">
      <w:pPr>
        <w:pStyle w:val="Default"/>
        <w:jc w:val="both"/>
        <w:rPr>
          <w:sz w:val="22"/>
          <w:szCs w:val="22"/>
        </w:rPr>
      </w:pPr>
    </w:p>
    <w:p w14:paraId="517E5DF2" w14:textId="77777777" w:rsidR="00F46ED0" w:rsidRPr="00BC454B" w:rsidRDefault="00F46ED0" w:rsidP="00F46ED0">
      <w:pPr>
        <w:pStyle w:val="Default"/>
        <w:jc w:val="both"/>
        <w:rPr>
          <w:sz w:val="16"/>
          <w:szCs w:val="16"/>
        </w:rPr>
      </w:pPr>
    </w:p>
    <w:tbl>
      <w:tblPr>
        <w:tblW w:w="10490"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BE5F1"/>
        <w:tblLook w:val="04A0" w:firstRow="1" w:lastRow="0" w:firstColumn="1" w:lastColumn="0" w:noHBand="0" w:noVBand="1"/>
      </w:tblPr>
      <w:tblGrid>
        <w:gridCol w:w="10490"/>
      </w:tblGrid>
      <w:tr w:rsidR="00F46ED0" w:rsidRPr="00B64920" w14:paraId="32D3AB11" w14:textId="77777777" w:rsidTr="00F46ED0">
        <w:tc>
          <w:tcPr>
            <w:tcW w:w="10490" w:type="dxa"/>
            <w:shd w:val="clear" w:color="auto" w:fill="DBE5F1"/>
          </w:tcPr>
          <w:p w14:paraId="77E6E374" w14:textId="77777777" w:rsidR="00F46ED0" w:rsidRPr="00B64920" w:rsidRDefault="00F46ED0" w:rsidP="00F46ED0">
            <w:pPr>
              <w:pStyle w:val="Default"/>
              <w:jc w:val="both"/>
              <w:rPr>
                <w:b/>
                <w:sz w:val="28"/>
                <w:szCs w:val="28"/>
              </w:rPr>
            </w:pPr>
            <w:r w:rsidRPr="00B64920">
              <w:rPr>
                <w:b/>
                <w:sz w:val="28"/>
                <w:szCs w:val="28"/>
              </w:rPr>
              <w:t>A date, les acquis de</w:t>
            </w:r>
            <w:r>
              <w:rPr>
                <w:b/>
                <w:sz w:val="28"/>
                <w:szCs w:val="28"/>
              </w:rPr>
              <w:t xml:space="preserve"> l’action conduite par le PNR</w:t>
            </w:r>
            <w:r w:rsidRPr="00B64920">
              <w:rPr>
                <w:b/>
                <w:sz w:val="28"/>
                <w:szCs w:val="28"/>
              </w:rPr>
              <w:t xml:space="preserve"> Livradois Forez :</w:t>
            </w:r>
          </w:p>
          <w:p w14:paraId="6FB0D179" w14:textId="77777777" w:rsidR="00F46ED0" w:rsidRPr="00BC454B" w:rsidRDefault="00F46ED0" w:rsidP="00F46ED0">
            <w:pPr>
              <w:pStyle w:val="Default"/>
              <w:jc w:val="both"/>
              <w:rPr>
                <w:sz w:val="16"/>
                <w:szCs w:val="16"/>
              </w:rPr>
            </w:pPr>
          </w:p>
          <w:p w14:paraId="6D61045E" w14:textId="77777777" w:rsidR="00F46ED0" w:rsidRPr="00B64920" w:rsidRDefault="00F46ED0" w:rsidP="00F46ED0">
            <w:pPr>
              <w:pStyle w:val="Default"/>
              <w:numPr>
                <w:ilvl w:val="0"/>
                <w:numId w:val="5"/>
              </w:numPr>
              <w:jc w:val="both"/>
              <w:rPr>
                <w:sz w:val="28"/>
                <w:szCs w:val="28"/>
              </w:rPr>
            </w:pPr>
            <w:r w:rsidRPr="00B64920">
              <w:rPr>
                <w:sz w:val="28"/>
                <w:szCs w:val="28"/>
              </w:rPr>
              <w:t>Des liens étroits en cours de construction avec deux hébergements engagés dans le TSS sur le territoire du Livradois Forez sur la base d’action concrètes construites autour des attentes de ces centres.</w:t>
            </w:r>
          </w:p>
          <w:p w14:paraId="3DF17C44" w14:textId="77777777" w:rsidR="00F46ED0" w:rsidRPr="00B64920" w:rsidRDefault="00F46ED0" w:rsidP="00F46ED0">
            <w:pPr>
              <w:pStyle w:val="Default"/>
              <w:jc w:val="both"/>
              <w:rPr>
                <w:sz w:val="28"/>
                <w:szCs w:val="28"/>
              </w:rPr>
            </w:pPr>
          </w:p>
          <w:p w14:paraId="743908C1" w14:textId="77777777" w:rsidR="00F46ED0" w:rsidRPr="00B64920" w:rsidRDefault="00F46ED0" w:rsidP="00F46ED0">
            <w:pPr>
              <w:pStyle w:val="Default"/>
              <w:numPr>
                <w:ilvl w:val="0"/>
                <w:numId w:val="5"/>
              </w:numPr>
              <w:jc w:val="both"/>
              <w:rPr>
                <w:sz w:val="28"/>
                <w:szCs w:val="28"/>
              </w:rPr>
            </w:pPr>
            <w:r w:rsidRPr="00B64920">
              <w:rPr>
                <w:sz w:val="28"/>
                <w:szCs w:val="28"/>
              </w:rPr>
              <w:t>Un positionnement d’expérimentation avec la volonté de pouvoir ensuite généraliser les dispositifs testés.</w:t>
            </w:r>
          </w:p>
          <w:p w14:paraId="4B11BBF7" w14:textId="77777777" w:rsidR="00F46ED0" w:rsidRPr="00B64920" w:rsidRDefault="00F46ED0" w:rsidP="00F46ED0">
            <w:pPr>
              <w:pStyle w:val="Default"/>
              <w:jc w:val="both"/>
              <w:rPr>
                <w:sz w:val="28"/>
                <w:szCs w:val="28"/>
              </w:rPr>
            </w:pPr>
          </w:p>
          <w:p w14:paraId="0264C348" w14:textId="77777777" w:rsidR="00F46ED0" w:rsidRPr="00B64920" w:rsidRDefault="00F46ED0" w:rsidP="00F46ED0">
            <w:pPr>
              <w:pStyle w:val="Default"/>
              <w:numPr>
                <w:ilvl w:val="0"/>
                <w:numId w:val="5"/>
              </w:numPr>
              <w:jc w:val="both"/>
              <w:rPr>
                <w:sz w:val="28"/>
                <w:szCs w:val="28"/>
              </w:rPr>
            </w:pPr>
            <w:r w:rsidRPr="00B64920">
              <w:rPr>
                <w:sz w:val="28"/>
                <w:szCs w:val="28"/>
              </w:rPr>
              <w:t>Des conventions signées ou en cours de signature avec des partenaires engagés dans le tourisme pour tous (Accueil Paysan Auvergne et UNAT), support de projets plus ambitieux permettant la prise en compte du Tourisme Pour tous.</w:t>
            </w:r>
          </w:p>
          <w:p w14:paraId="6EA45EBF" w14:textId="77777777" w:rsidR="00F46ED0" w:rsidRPr="00B64920" w:rsidRDefault="00F46ED0" w:rsidP="00F46ED0">
            <w:pPr>
              <w:pStyle w:val="Default"/>
              <w:jc w:val="both"/>
              <w:rPr>
                <w:sz w:val="22"/>
                <w:szCs w:val="22"/>
              </w:rPr>
            </w:pPr>
          </w:p>
        </w:tc>
      </w:tr>
    </w:tbl>
    <w:p w14:paraId="7D56884F" w14:textId="77777777" w:rsidR="00F46ED0" w:rsidRDefault="00F46ED0" w:rsidP="00F46ED0">
      <w:pPr>
        <w:pStyle w:val="Default"/>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71"/>
      </w:tblGrid>
      <w:tr w:rsidR="00F46ED0" w:rsidRPr="00BC7194" w14:paraId="434E93E3" w14:textId="77777777" w:rsidTr="00F46ED0">
        <w:tc>
          <w:tcPr>
            <w:tcW w:w="9671" w:type="dxa"/>
            <w:shd w:val="clear" w:color="auto" w:fill="FDE9D9"/>
          </w:tcPr>
          <w:p w14:paraId="7BB8366E" w14:textId="77777777" w:rsidR="00F46ED0" w:rsidRDefault="00F46ED0" w:rsidP="00F46ED0">
            <w:pPr>
              <w:pStyle w:val="Default"/>
              <w:jc w:val="both"/>
              <w:rPr>
                <w:sz w:val="22"/>
                <w:szCs w:val="22"/>
              </w:rPr>
            </w:pPr>
          </w:p>
          <w:p w14:paraId="650D245A" w14:textId="77777777" w:rsidR="00F46ED0" w:rsidRPr="00BC7194" w:rsidRDefault="00F46ED0" w:rsidP="00F46ED0">
            <w:pPr>
              <w:pStyle w:val="Default"/>
              <w:jc w:val="both"/>
              <w:rPr>
                <w:sz w:val="22"/>
                <w:szCs w:val="22"/>
              </w:rPr>
            </w:pPr>
            <w:r w:rsidRPr="00BC7194">
              <w:rPr>
                <w:sz w:val="22"/>
                <w:szCs w:val="22"/>
              </w:rPr>
              <w:t>Ce qui est en cours en Mai 2015.</w:t>
            </w:r>
          </w:p>
          <w:p w14:paraId="44387D6B" w14:textId="77777777" w:rsidR="00F46ED0" w:rsidRPr="00BC7194" w:rsidRDefault="00F46ED0" w:rsidP="00F46ED0">
            <w:pPr>
              <w:pStyle w:val="Default"/>
              <w:numPr>
                <w:ilvl w:val="0"/>
                <w:numId w:val="35"/>
              </w:numPr>
              <w:jc w:val="both"/>
              <w:rPr>
                <w:sz w:val="22"/>
                <w:szCs w:val="22"/>
              </w:rPr>
            </w:pPr>
            <w:r w:rsidRPr="00BC7194">
              <w:rPr>
                <w:sz w:val="22"/>
                <w:szCs w:val="22"/>
              </w:rPr>
              <w:t>Le concours « un autre tourisme s’invente ici</w:t>
            </w:r>
            <w:r>
              <w:rPr>
                <w:sz w:val="22"/>
                <w:szCs w:val="22"/>
              </w:rPr>
              <w:t>3</w:t>
            </w:r>
            <w:r w:rsidRPr="00BC7194">
              <w:rPr>
                <w:sz w:val="22"/>
                <w:szCs w:val="22"/>
              </w:rPr>
              <w:t xml:space="preserve"> </w:t>
            </w:r>
            <w:proofErr w:type="gramStart"/>
            <w:r w:rsidRPr="00BC7194">
              <w:rPr>
                <w:sz w:val="22"/>
                <w:szCs w:val="22"/>
              </w:rPr>
              <w:t>a</w:t>
            </w:r>
            <w:proofErr w:type="gramEnd"/>
            <w:r w:rsidRPr="00BC7194">
              <w:rPr>
                <w:sz w:val="22"/>
                <w:szCs w:val="22"/>
              </w:rPr>
              <w:t xml:space="preserve"> dynamiser l’intérêt des socio professionnels et des élus sur les questions d’accessibilité sociale,</w:t>
            </w:r>
          </w:p>
          <w:p w14:paraId="46303ADA" w14:textId="77777777" w:rsidR="00F46ED0" w:rsidRPr="00BC454B" w:rsidRDefault="00F46ED0" w:rsidP="00F46ED0">
            <w:pPr>
              <w:pStyle w:val="Default"/>
              <w:numPr>
                <w:ilvl w:val="0"/>
                <w:numId w:val="35"/>
              </w:numPr>
              <w:jc w:val="both"/>
              <w:rPr>
                <w:sz w:val="22"/>
                <w:szCs w:val="22"/>
              </w:rPr>
            </w:pPr>
            <w:r w:rsidRPr="00BC7194">
              <w:rPr>
                <w:sz w:val="22"/>
                <w:szCs w:val="22"/>
              </w:rPr>
              <w:t>Une journée accessibilité sociale et handicap est programmée à destination des pr</w:t>
            </w:r>
            <w:r>
              <w:rPr>
                <w:sz w:val="22"/>
                <w:szCs w:val="22"/>
              </w:rPr>
              <w:t>ofessionnels et des partenaires ;</w:t>
            </w:r>
          </w:p>
        </w:tc>
      </w:tr>
    </w:tbl>
    <w:p w14:paraId="388C4B60" w14:textId="77777777" w:rsidR="00F46ED0" w:rsidRPr="00BC454B" w:rsidRDefault="00F46ED0" w:rsidP="00F46ED0">
      <w:pPr>
        <w:pStyle w:val="Default"/>
        <w:jc w:val="both"/>
        <w:rPr>
          <w:sz w:val="2"/>
          <w:szCs w:val="2"/>
        </w:rPr>
      </w:pPr>
      <w:r>
        <w:br w:type="page"/>
      </w:r>
    </w:p>
    <w:p w14:paraId="79346887" w14:textId="77777777" w:rsidR="00F46ED0" w:rsidRPr="00877AC6" w:rsidRDefault="00F46ED0" w:rsidP="00F46ED0">
      <w:pPr>
        <w:jc w:val="center"/>
        <w:rPr>
          <w:rFonts w:ascii="Arial" w:hAnsi="Arial" w:cs="Arial"/>
          <w:b/>
        </w:rPr>
      </w:pPr>
      <w:r w:rsidRPr="00877AC6">
        <w:rPr>
          <w:rFonts w:ascii="Arial" w:hAnsi="Arial" w:cs="Arial"/>
          <w:b/>
        </w:rPr>
        <w:t>Tourisme, loisirs et sports de nature,</w:t>
      </w:r>
    </w:p>
    <w:p w14:paraId="6A9B0E42" w14:textId="77777777" w:rsidR="00F46ED0" w:rsidRPr="00511CFA" w:rsidRDefault="00F46ED0" w:rsidP="00F46ED0">
      <w:pPr>
        <w:jc w:val="center"/>
        <w:rPr>
          <w:rFonts w:ascii="Arial" w:hAnsi="Arial" w:cs="Arial"/>
          <w:b/>
          <w:sz w:val="44"/>
          <w:szCs w:val="44"/>
        </w:rPr>
      </w:pPr>
      <w:r w:rsidRPr="00511CFA">
        <w:rPr>
          <w:rFonts w:ascii="Arial" w:hAnsi="Arial" w:cs="Arial"/>
          <w:b/>
          <w:sz w:val="44"/>
          <w:szCs w:val="44"/>
        </w:rPr>
        <w:t>« Les Parcs Pour Tous »</w:t>
      </w:r>
    </w:p>
    <w:p w14:paraId="597EE6B2" w14:textId="77777777" w:rsidR="00F46ED0" w:rsidRPr="00877AC6" w:rsidRDefault="00F46ED0" w:rsidP="00F46ED0">
      <w:pPr>
        <w:jc w:val="center"/>
        <w:rPr>
          <w:rFonts w:ascii="Arial" w:hAnsi="Arial" w:cs="Arial"/>
          <w:sz w:val="28"/>
          <w:szCs w:val="28"/>
        </w:rPr>
      </w:pPr>
      <w:r w:rsidRPr="00877AC6">
        <w:rPr>
          <w:rFonts w:ascii="Arial" w:hAnsi="Arial" w:cs="Arial"/>
          <w:b/>
          <w:sz w:val="28"/>
          <w:szCs w:val="28"/>
        </w:rPr>
        <w:t xml:space="preserve">Fiche descriptive </w:t>
      </w:r>
      <w:r>
        <w:rPr>
          <w:rFonts w:ascii="Arial" w:hAnsi="Arial" w:cs="Arial"/>
          <w:b/>
          <w:sz w:val="28"/>
          <w:szCs w:val="28"/>
        </w:rPr>
        <w:t>de l’</w:t>
      </w:r>
      <w:r w:rsidRPr="00877AC6">
        <w:rPr>
          <w:rFonts w:ascii="Arial" w:hAnsi="Arial" w:cs="Arial"/>
          <w:b/>
          <w:sz w:val="28"/>
          <w:szCs w:val="28"/>
        </w:rPr>
        <w:t xml:space="preserve">action </w:t>
      </w:r>
      <w:r>
        <w:rPr>
          <w:rFonts w:ascii="Arial" w:hAnsi="Arial" w:cs="Arial"/>
          <w:b/>
          <w:sz w:val="28"/>
          <w:szCs w:val="28"/>
        </w:rPr>
        <w:t>observée – Mars 2015</w:t>
      </w:r>
    </w:p>
    <w:p w14:paraId="74652A01" w14:textId="77777777" w:rsidR="00F46ED0" w:rsidRPr="00877AC6" w:rsidRDefault="00F46ED0" w:rsidP="00F46ED0">
      <w:pPr>
        <w:pStyle w:val="Default"/>
        <w:jc w:val="center"/>
        <w:rPr>
          <w:b/>
          <w:sz w:val="44"/>
        </w:rPr>
      </w:pPr>
      <w:r>
        <w:rPr>
          <w:b/>
          <w:sz w:val="44"/>
        </w:rPr>
        <w:t>PNR de l’Avesnois et de Scarpe Escaut</w:t>
      </w:r>
    </w:p>
    <w:p w14:paraId="6809656B" w14:textId="77777777" w:rsidR="00F46ED0" w:rsidRDefault="00F46ED0" w:rsidP="00F46ED0">
      <w:pPr>
        <w:pStyle w:val="Default"/>
        <w:jc w:val="both"/>
      </w:pPr>
    </w:p>
    <w:p w14:paraId="4B8499DB" w14:textId="77777777" w:rsidR="00F46ED0" w:rsidRPr="00C01BB1" w:rsidRDefault="00F46ED0" w:rsidP="00F46ED0">
      <w:pPr>
        <w:pStyle w:val="Default"/>
        <w:jc w:val="center"/>
        <w:rPr>
          <w:b/>
          <w:sz w:val="28"/>
          <w:szCs w:val="28"/>
        </w:rPr>
      </w:pPr>
      <w:r w:rsidRPr="00C01BB1">
        <w:rPr>
          <w:b/>
          <w:sz w:val="28"/>
          <w:szCs w:val="28"/>
        </w:rPr>
        <w:t xml:space="preserve">A partir de l’expérience « TER Vert » en Nord-Pas de Calais, concevoir des offres touristiques et de loisirs packagées disponibles pour tous </w:t>
      </w:r>
      <w:r w:rsidR="008F4AF6" w:rsidRPr="00C01BB1">
        <w:rPr>
          <w:b/>
          <w:sz w:val="28"/>
          <w:szCs w:val="28"/>
        </w:rPr>
        <w:t>tout au long de l’année</w:t>
      </w:r>
    </w:p>
    <w:p w14:paraId="390F342F" w14:textId="77777777" w:rsidR="00F46ED0" w:rsidRPr="00C01BB1" w:rsidRDefault="00F46ED0" w:rsidP="00F46ED0">
      <w:pPr>
        <w:pStyle w:val="Default"/>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7B17B540" w14:textId="77777777" w:rsidTr="008F4AF6">
        <w:tc>
          <w:tcPr>
            <w:tcW w:w="9606" w:type="dxa"/>
          </w:tcPr>
          <w:p w14:paraId="1751CFCF" w14:textId="77777777" w:rsidR="00F46ED0" w:rsidRDefault="00F46ED0" w:rsidP="00F46ED0">
            <w:pPr>
              <w:pStyle w:val="Default"/>
              <w:jc w:val="both"/>
            </w:pPr>
            <w:r w:rsidRPr="008C68A6">
              <w:rPr>
                <w:b/>
              </w:rPr>
              <w:t>Objectifs de l’action</w:t>
            </w:r>
            <w:r>
              <w:t> :</w:t>
            </w:r>
          </w:p>
          <w:p w14:paraId="389DFEC8" w14:textId="77777777" w:rsidR="00F46ED0" w:rsidRPr="009D4E5B" w:rsidRDefault="00F46ED0" w:rsidP="00C20B0F">
            <w:pPr>
              <w:pStyle w:val="Default"/>
              <w:numPr>
                <w:ilvl w:val="0"/>
                <w:numId w:val="31"/>
              </w:numPr>
              <w:ind w:left="284" w:hanging="284"/>
              <w:jc w:val="both"/>
            </w:pPr>
            <w:r w:rsidRPr="009D4E5B">
              <w:t>Pérenniser et agrémenter les « forfaits » et offres touristiques à la carte proposées avec nos partenaires touristiques durant le Week-end du TER Vert pour une offre « permanente » disponible pour tous les publics, durant les périodes de vacances scolaires ou pendant toute l’année (si cela est envisageable).</w:t>
            </w:r>
          </w:p>
          <w:p w14:paraId="20441C8B" w14:textId="77777777" w:rsidR="00F46ED0" w:rsidRPr="009D4E5B" w:rsidRDefault="00F46ED0" w:rsidP="00C20B0F">
            <w:pPr>
              <w:pStyle w:val="Default"/>
              <w:numPr>
                <w:ilvl w:val="0"/>
                <w:numId w:val="31"/>
              </w:numPr>
              <w:ind w:left="284" w:hanging="284"/>
              <w:jc w:val="both"/>
            </w:pPr>
            <w:r w:rsidRPr="009D4E5B">
              <w:t>Entreprendre et nouer un partenariat avec les organismes sociaux pour réaliser cette offre « pour tous » et la diffuser auprès des publics cibles.</w:t>
            </w:r>
          </w:p>
          <w:p w14:paraId="7007CAD3" w14:textId="77777777" w:rsidR="00F46ED0" w:rsidRPr="009D4E5B" w:rsidRDefault="00F46ED0" w:rsidP="00C20B0F">
            <w:pPr>
              <w:pStyle w:val="Default"/>
              <w:numPr>
                <w:ilvl w:val="0"/>
                <w:numId w:val="31"/>
              </w:numPr>
              <w:ind w:left="284" w:hanging="284"/>
              <w:jc w:val="both"/>
            </w:pPr>
            <w:r w:rsidRPr="009D4E5B">
              <w:t>Proposer une offre de nature accessible pour tous (orientation sport nature et santé)</w:t>
            </w:r>
          </w:p>
          <w:p w14:paraId="75FCE1AE" w14:textId="77777777" w:rsidR="00F46ED0" w:rsidRPr="009D4E5B" w:rsidRDefault="00F46ED0" w:rsidP="00C20B0F">
            <w:pPr>
              <w:pStyle w:val="Default"/>
              <w:numPr>
                <w:ilvl w:val="0"/>
                <w:numId w:val="31"/>
              </w:numPr>
              <w:ind w:left="284" w:hanging="284"/>
              <w:jc w:val="both"/>
            </w:pPr>
            <w:r w:rsidRPr="009D4E5B">
              <w:t xml:space="preserve">Utiliser et promouvoir les outils de découverte des patrimoines existants : proposer une offre ludique de découverte des patrimoines par le biais du jeu (exemple : application gratuite </w:t>
            </w:r>
            <w:proofErr w:type="spellStart"/>
            <w:r w:rsidRPr="009D4E5B">
              <w:t>Baladavesnois</w:t>
            </w:r>
            <w:proofErr w:type="spellEnd"/>
            <w:r w:rsidRPr="009D4E5B">
              <w:t>)</w:t>
            </w:r>
          </w:p>
          <w:p w14:paraId="016AD91C" w14:textId="77777777" w:rsidR="00F46ED0" w:rsidRDefault="00F46ED0" w:rsidP="00C20B0F">
            <w:pPr>
              <w:pStyle w:val="Default"/>
              <w:numPr>
                <w:ilvl w:val="0"/>
                <w:numId w:val="31"/>
              </w:numPr>
              <w:ind w:left="284" w:hanging="284"/>
              <w:jc w:val="both"/>
            </w:pPr>
            <w:r w:rsidRPr="009D4E5B">
              <w:t>Observer, partager, capitaliser autour de l’action collective « Les Parcs pour tous »</w:t>
            </w:r>
          </w:p>
        </w:tc>
      </w:tr>
    </w:tbl>
    <w:p w14:paraId="57914D4A" w14:textId="77777777" w:rsidR="00F46ED0" w:rsidRPr="00C01BB1" w:rsidRDefault="00F46ED0" w:rsidP="00F46ED0">
      <w:pPr>
        <w:pStyle w:val="Default"/>
        <w:jc w:val="both"/>
        <w:rPr>
          <w:sz w:val="2"/>
          <w:szCs w:val="2"/>
        </w:rPr>
      </w:pPr>
    </w:p>
    <w:tbl>
      <w:tblPr>
        <w:tblpPr w:leftFromText="141" w:rightFromText="141" w:vertAnchor="text" w:horzAnchor="margin" w:tblpY="1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7A8BAE53" w14:textId="77777777" w:rsidTr="008F4AF6">
        <w:tc>
          <w:tcPr>
            <w:tcW w:w="9606" w:type="dxa"/>
          </w:tcPr>
          <w:p w14:paraId="7C4EEA9E" w14:textId="77777777" w:rsidR="00F46ED0" w:rsidRPr="008F4AF6" w:rsidRDefault="00F46ED0" w:rsidP="00F46ED0">
            <w:pPr>
              <w:pStyle w:val="Default"/>
              <w:jc w:val="both"/>
              <w:rPr>
                <w:b/>
              </w:rPr>
            </w:pPr>
            <w:r w:rsidRPr="008C68A6">
              <w:rPr>
                <w:b/>
              </w:rPr>
              <w:t>Date de réalisation :</w:t>
            </w:r>
            <w:r w:rsidR="008F4AF6">
              <w:rPr>
                <w:b/>
              </w:rPr>
              <w:t xml:space="preserve"> </w:t>
            </w:r>
            <w:r w:rsidRPr="009D4E5B">
              <w:rPr>
                <w:sz w:val="22"/>
                <w:szCs w:val="22"/>
              </w:rPr>
              <w:t>1</w:t>
            </w:r>
            <w:r w:rsidRPr="009D4E5B">
              <w:rPr>
                <w:sz w:val="22"/>
                <w:szCs w:val="22"/>
                <w:vertAlign w:val="superscript"/>
              </w:rPr>
              <w:t>er</w:t>
            </w:r>
            <w:r w:rsidRPr="009D4E5B">
              <w:rPr>
                <w:sz w:val="22"/>
                <w:szCs w:val="22"/>
              </w:rPr>
              <w:t xml:space="preserve"> semestre 2015</w:t>
            </w:r>
          </w:p>
        </w:tc>
      </w:tr>
    </w:tbl>
    <w:p w14:paraId="5BAB9AF7" w14:textId="77777777" w:rsidR="00F46ED0" w:rsidRPr="00C01BB1" w:rsidRDefault="00F46ED0" w:rsidP="00F46ED0">
      <w:pPr>
        <w:pStyle w:val="Default"/>
        <w:jc w:val="both"/>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1C122C2F" w14:textId="77777777" w:rsidTr="008F4AF6">
        <w:tc>
          <w:tcPr>
            <w:tcW w:w="9606" w:type="dxa"/>
          </w:tcPr>
          <w:p w14:paraId="6164D676" w14:textId="77777777" w:rsidR="00F46ED0" w:rsidRPr="008C68A6" w:rsidRDefault="00F46ED0" w:rsidP="00F46ED0">
            <w:pPr>
              <w:pStyle w:val="Default"/>
              <w:jc w:val="both"/>
              <w:rPr>
                <w:b/>
              </w:rPr>
            </w:pPr>
            <w:r w:rsidRPr="008C68A6">
              <w:rPr>
                <w:b/>
              </w:rPr>
              <w:t>Descriptif contenu :</w:t>
            </w:r>
          </w:p>
          <w:p w14:paraId="748459CF" w14:textId="77777777" w:rsidR="00F46ED0" w:rsidRPr="009D4E5B" w:rsidRDefault="00F46ED0" w:rsidP="008F4AF6">
            <w:pPr>
              <w:contextualSpacing/>
              <w:jc w:val="both"/>
              <w:rPr>
                <w:rFonts w:ascii="Arial" w:eastAsia="Calibri" w:hAnsi="Arial" w:cs="Arial"/>
                <w:lang w:eastAsia="en-US"/>
              </w:rPr>
            </w:pPr>
            <w:r w:rsidRPr="009D4E5B">
              <w:rPr>
                <w:rFonts w:ascii="Arial" w:eastAsia="Calibri" w:hAnsi="Arial" w:cs="Arial"/>
                <w:lang w:eastAsia="en-US"/>
              </w:rPr>
              <w:t>Définition d’un produit touristique « permanent » ou saisonnier (vacances scolaires par exemple) privilégiant la mobilité douce et les activités de pleine nature dans le PNR : à étudier avec le service transport de la Région, la SNCF et les partenaires touristiques de l’opération TER Vert + DRJSCS (accessibilité et sport santé) + réseau Accueil Paysan …+ prestataire volet 3 CETD (Place Voyage) pour approche commerciale.</w:t>
            </w:r>
          </w:p>
          <w:p w14:paraId="14765E73" w14:textId="77777777" w:rsidR="00F46ED0" w:rsidRPr="00C20B0F" w:rsidRDefault="00F46ED0" w:rsidP="008F4AF6">
            <w:pPr>
              <w:contextualSpacing/>
              <w:jc w:val="both"/>
              <w:rPr>
                <w:rFonts w:ascii="Arial" w:eastAsia="Calibri" w:hAnsi="Arial" w:cs="Arial"/>
                <w:lang w:eastAsia="en-US"/>
              </w:rPr>
            </w:pPr>
            <w:r w:rsidRPr="009D4E5B">
              <w:rPr>
                <w:rFonts w:ascii="Arial" w:eastAsia="Calibri" w:hAnsi="Arial" w:cs="Arial"/>
                <w:lang w:eastAsia="en-US"/>
              </w:rPr>
              <w:t>Rencontre avec les partenaires sociaux pour concevoir cette offre tous publics. Nous pourrions en proposer la communication sur le site ANCV et profiter de la campagne de communication TER Vert pour une opération expérimentale de lancement.</w:t>
            </w:r>
          </w:p>
        </w:tc>
      </w:tr>
    </w:tbl>
    <w:p w14:paraId="0035C8B7" w14:textId="77777777" w:rsidR="00F46ED0" w:rsidRPr="00C01BB1" w:rsidRDefault="00F46ED0" w:rsidP="00F46ED0">
      <w:pPr>
        <w:pStyle w:val="Default"/>
        <w:jc w:val="both"/>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1E864D11" w14:textId="77777777" w:rsidTr="00C01BB1">
        <w:tc>
          <w:tcPr>
            <w:tcW w:w="9606" w:type="dxa"/>
          </w:tcPr>
          <w:p w14:paraId="2A61CC74" w14:textId="77777777" w:rsidR="00F46ED0" w:rsidRPr="008C68A6" w:rsidRDefault="00F46ED0" w:rsidP="00F46ED0">
            <w:pPr>
              <w:pStyle w:val="Default"/>
              <w:jc w:val="both"/>
              <w:rPr>
                <w:b/>
              </w:rPr>
            </w:pPr>
            <w:r w:rsidRPr="008C68A6">
              <w:rPr>
                <w:b/>
              </w:rPr>
              <w:t>Public visé :</w:t>
            </w:r>
          </w:p>
          <w:p w14:paraId="04ED4BEC" w14:textId="77777777" w:rsidR="00F46ED0" w:rsidRPr="00C20B0F" w:rsidRDefault="00F46ED0" w:rsidP="00C01BB1">
            <w:pPr>
              <w:contextualSpacing/>
              <w:jc w:val="both"/>
              <w:rPr>
                <w:rFonts w:ascii="Arial" w:eastAsia="Calibri" w:hAnsi="Arial" w:cs="Arial"/>
                <w:lang w:eastAsia="en-US"/>
              </w:rPr>
            </w:pPr>
            <w:r w:rsidRPr="009D4E5B">
              <w:rPr>
                <w:rFonts w:ascii="Arial" w:eastAsia="Calibri" w:hAnsi="Arial" w:cs="Arial"/>
                <w:lang w:eastAsia="en-US"/>
              </w:rPr>
              <w:t>Les populations touristiques de proximité, la population régionale en particulier les « non-partants », les publics défavorisés à partir des sites de visites proposées dans le cadre du TER Vert, transfert en navettes autocar ou en vélos (à partir des points de location existants sur le territoire notamment dans les OT et équipements de loisirs à proximité des Gares).</w:t>
            </w:r>
          </w:p>
        </w:tc>
      </w:tr>
    </w:tbl>
    <w:p w14:paraId="21473EB9" w14:textId="77777777" w:rsidR="00F46ED0" w:rsidRPr="00C20B0F" w:rsidRDefault="00F46ED0" w:rsidP="00F46ED0">
      <w:pPr>
        <w:pStyle w:val="Default"/>
        <w:jc w:val="both"/>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4AC616E7" w14:textId="77777777" w:rsidTr="00C01BB1">
        <w:tc>
          <w:tcPr>
            <w:tcW w:w="9606" w:type="dxa"/>
          </w:tcPr>
          <w:p w14:paraId="453E05DD" w14:textId="77777777" w:rsidR="00F46ED0" w:rsidRPr="008C68A6" w:rsidRDefault="00F46ED0" w:rsidP="00F46ED0">
            <w:pPr>
              <w:pStyle w:val="Default"/>
              <w:jc w:val="both"/>
              <w:rPr>
                <w:b/>
              </w:rPr>
            </w:pPr>
            <w:r w:rsidRPr="008C68A6">
              <w:rPr>
                <w:b/>
              </w:rPr>
              <w:t>Partenaires associés :</w:t>
            </w:r>
          </w:p>
          <w:p w14:paraId="7773D423" w14:textId="77777777" w:rsidR="00F46ED0" w:rsidRPr="009D4E5B" w:rsidRDefault="00F46ED0" w:rsidP="00C01BB1">
            <w:pPr>
              <w:pStyle w:val="Default"/>
              <w:jc w:val="both"/>
            </w:pPr>
            <w:r w:rsidRPr="009D4E5B">
              <w:t>Préciser s’ils sont ciblés ou si leur participation est acquise / nature du partenariat</w:t>
            </w:r>
          </w:p>
          <w:p w14:paraId="319E2F4A" w14:textId="77777777" w:rsidR="00F46ED0" w:rsidRPr="009D4E5B" w:rsidRDefault="00F46ED0" w:rsidP="00C01BB1">
            <w:pPr>
              <w:contextualSpacing/>
              <w:jc w:val="both"/>
              <w:rPr>
                <w:rFonts w:ascii="Arial" w:eastAsia="Calibri" w:hAnsi="Arial" w:cs="Arial"/>
                <w:lang w:eastAsia="en-US"/>
              </w:rPr>
            </w:pPr>
            <w:r w:rsidRPr="009D4E5B">
              <w:rPr>
                <w:rFonts w:ascii="Arial" w:eastAsia="Calibri" w:hAnsi="Arial" w:cs="Arial"/>
                <w:lang w:eastAsia="en-US"/>
              </w:rPr>
              <w:t>Service transport de la Région, la SNCF et les partenaires touristiques de l’opération TER Vert et PNR du Nord-Pas de Calais (Scarpe-Escaut, Caps et Marais d’opale), réseau Accueil Paysan (avec les acteurs engagés en faveur de l’économie social et solidaire), prestataire volet 3 CETD « Place Voyage » (pour approche commerciale).</w:t>
            </w:r>
          </w:p>
          <w:p w14:paraId="1C88E501" w14:textId="77777777" w:rsidR="00F46ED0" w:rsidRPr="00C20B0F" w:rsidRDefault="00F46ED0" w:rsidP="00C01BB1">
            <w:pPr>
              <w:contextualSpacing/>
              <w:jc w:val="both"/>
              <w:rPr>
                <w:rFonts w:ascii="Arial" w:eastAsia="Calibri" w:hAnsi="Arial" w:cs="Arial"/>
                <w:lang w:eastAsia="en-US"/>
              </w:rPr>
            </w:pPr>
            <w:r w:rsidRPr="009D4E5B">
              <w:rPr>
                <w:rFonts w:ascii="Arial" w:eastAsia="Calibri" w:hAnsi="Arial" w:cs="Arial"/>
                <w:lang w:eastAsia="en-US"/>
              </w:rPr>
              <w:t>Partenariats à étudier et confirmer.</w:t>
            </w:r>
          </w:p>
        </w:tc>
      </w:tr>
    </w:tbl>
    <w:p w14:paraId="2C6976F5" w14:textId="77777777" w:rsidR="00F46ED0" w:rsidRPr="008F4AF6" w:rsidRDefault="00F46ED0" w:rsidP="00F46ED0">
      <w:pPr>
        <w:pStyle w:val="Default"/>
        <w:jc w:val="both"/>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041BF5FD" w14:textId="77777777" w:rsidTr="00C01BB1">
        <w:tc>
          <w:tcPr>
            <w:tcW w:w="9606" w:type="dxa"/>
          </w:tcPr>
          <w:p w14:paraId="65056314" w14:textId="77777777" w:rsidR="00F46ED0" w:rsidRPr="008C68A6" w:rsidRDefault="00F46ED0" w:rsidP="00F46ED0">
            <w:pPr>
              <w:pStyle w:val="Default"/>
              <w:jc w:val="both"/>
              <w:rPr>
                <w:b/>
              </w:rPr>
            </w:pPr>
            <w:r w:rsidRPr="008C68A6">
              <w:rPr>
                <w:b/>
              </w:rPr>
              <w:t xml:space="preserve">Moyens dédiés (budget et personne), </w:t>
            </w:r>
          </w:p>
          <w:p w14:paraId="1AB6DA73" w14:textId="77777777" w:rsidR="00F46ED0" w:rsidRPr="008F4AF6" w:rsidRDefault="00F46ED0" w:rsidP="00F46ED0">
            <w:pPr>
              <w:pStyle w:val="Default"/>
              <w:jc w:val="both"/>
            </w:pPr>
            <w:r w:rsidRPr="009D4E5B">
              <w:t>préciser s’ils sont acquis / demandés / programmés…</w:t>
            </w:r>
            <w:proofErr w:type="gramStart"/>
            <w:r w:rsidRPr="009D4E5B">
              <w:t>. :</w:t>
            </w:r>
            <w:proofErr w:type="gramEnd"/>
          </w:p>
          <w:p w14:paraId="73E71BA1" w14:textId="77777777" w:rsidR="00F46ED0" w:rsidRDefault="00F46ED0" w:rsidP="00F46ED0">
            <w:pPr>
              <w:pStyle w:val="Default"/>
              <w:jc w:val="both"/>
            </w:pPr>
            <w:r w:rsidRPr="009D4E5B">
              <w:t>Non précisé pour le moment</w:t>
            </w:r>
          </w:p>
        </w:tc>
      </w:tr>
    </w:tbl>
    <w:p w14:paraId="3FB8A02F" w14:textId="77777777" w:rsidR="00F46ED0" w:rsidRPr="008F4AF6" w:rsidRDefault="00F46ED0" w:rsidP="00F46ED0">
      <w:pPr>
        <w:pStyle w:val="Default"/>
        <w:jc w:val="both"/>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46ED0" w14:paraId="52BBA361" w14:textId="77777777" w:rsidTr="00C01BB1">
        <w:tc>
          <w:tcPr>
            <w:tcW w:w="9606" w:type="dxa"/>
          </w:tcPr>
          <w:p w14:paraId="28E60A89" w14:textId="77777777" w:rsidR="00F46ED0" w:rsidRPr="008C68A6" w:rsidRDefault="00F46ED0" w:rsidP="00F46ED0">
            <w:pPr>
              <w:pStyle w:val="Default"/>
              <w:jc w:val="both"/>
              <w:rPr>
                <w:b/>
              </w:rPr>
            </w:pPr>
            <w:r w:rsidRPr="008C68A6">
              <w:rPr>
                <w:b/>
              </w:rPr>
              <w:t>Résultats attendus :</w:t>
            </w:r>
          </w:p>
          <w:p w14:paraId="1C2EECFC" w14:textId="77777777" w:rsidR="00F46ED0" w:rsidRPr="009D4E5B" w:rsidRDefault="00F46ED0" w:rsidP="00F46ED0">
            <w:pPr>
              <w:pStyle w:val="Default"/>
              <w:numPr>
                <w:ilvl w:val="0"/>
                <w:numId w:val="31"/>
              </w:numPr>
              <w:jc w:val="both"/>
            </w:pPr>
            <w:r w:rsidRPr="009D4E5B">
              <w:t>Entreprendre un partenariat avec les organismes sociaux</w:t>
            </w:r>
          </w:p>
          <w:p w14:paraId="4F463066" w14:textId="77777777" w:rsidR="00F46ED0" w:rsidRDefault="00F46ED0" w:rsidP="00F46ED0">
            <w:pPr>
              <w:pStyle w:val="Default"/>
              <w:numPr>
                <w:ilvl w:val="0"/>
                <w:numId w:val="31"/>
              </w:numPr>
              <w:jc w:val="both"/>
            </w:pPr>
            <w:r w:rsidRPr="009D4E5B">
              <w:t>Proposer et promouvoir une offre « permanente »ou saisonnière de loisirs dans les Parcs pour tous les publics y compris pour les ménages modestes</w:t>
            </w:r>
          </w:p>
        </w:tc>
      </w:tr>
    </w:tbl>
    <w:p w14:paraId="0377906A" w14:textId="77777777" w:rsidR="00F46ED0" w:rsidRDefault="00F46ED0" w:rsidP="00F46ED0">
      <w:pPr>
        <w:pStyle w:val="Default"/>
        <w:jc w:val="both"/>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74"/>
      </w:tblGrid>
      <w:tr w:rsidR="00F46ED0" w:rsidRPr="00D94A78" w14:paraId="77D1AD11" w14:textId="77777777" w:rsidTr="00F46ED0">
        <w:tc>
          <w:tcPr>
            <w:tcW w:w="10774" w:type="dxa"/>
            <w:shd w:val="clear" w:color="auto" w:fill="FFFF00"/>
          </w:tcPr>
          <w:p w14:paraId="1CEBF39F" w14:textId="77777777" w:rsidR="00F46ED0" w:rsidRDefault="00F46ED0" w:rsidP="00F46ED0">
            <w:pPr>
              <w:pStyle w:val="Default"/>
              <w:jc w:val="both"/>
            </w:pPr>
            <w:r w:rsidRPr="00D94A78">
              <w:rPr>
                <w:b/>
              </w:rPr>
              <w:t>Ce qui a été fait de septembre 2014 à Mars 2015</w:t>
            </w:r>
            <w:r w:rsidRPr="006B219E">
              <w:t> :</w:t>
            </w:r>
          </w:p>
          <w:p w14:paraId="22EDEEAF" w14:textId="77777777" w:rsidR="00F46ED0" w:rsidRPr="00C20B0F" w:rsidRDefault="00F46ED0" w:rsidP="00F46ED0">
            <w:pPr>
              <w:pStyle w:val="Default"/>
              <w:jc w:val="both"/>
              <w:rPr>
                <w:sz w:val="10"/>
                <w:szCs w:val="10"/>
              </w:rPr>
            </w:pPr>
          </w:p>
          <w:p w14:paraId="1CEA73D6" w14:textId="77777777" w:rsidR="00F46ED0" w:rsidRDefault="00F46ED0" w:rsidP="008F4AF6">
            <w:pPr>
              <w:pStyle w:val="Default"/>
              <w:numPr>
                <w:ilvl w:val="0"/>
                <w:numId w:val="2"/>
              </w:numPr>
              <w:ind w:left="317" w:hanging="283"/>
            </w:pPr>
            <w:r>
              <w:t>L’opération TER vert / TER mer sur laquelle l’initiative initiale devait être connectée perdant en efficacité, il a été décidé de construire une offre Parc Pour Tous sans tenir compte du calendrier TER vert TER mer.</w:t>
            </w:r>
          </w:p>
          <w:p w14:paraId="696A9E6C" w14:textId="77777777" w:rsidR="00F46ED0" w:rsidRDefault="00F46ED0" w:rsidP="008F4AF6">
            <w:pPr>
              <w:pStyle w:val="Default"/>
              <w:numPr>
                <w:ilvl w:val="0"/>
                <w:numId w:val="2"/>
              </w:numPr>
              <w:ind w:left="317" w:hanging="283"/>
            </w:pPr>
            <w:r>
              <w:t>Le projet a été réajusté dans le cadre d’un partenariat avec Accueil Paysan pour proposer des formules week-end à des publics  défavorisés dans des hébergements du réseau AP.</w:t>
            </w:r>
          </w:p>
          <w:p w14:paraId="3A4C9297" w14:textId="77777777" w:rsidR="00F46ED0" w:rsidRDefault="00F46ED0" w:rsidP="008F4AF6">
            <w:pPr>
              <w:pStyle w:val="Default"/>
              <w:numPr>
                <w:ilvl w:val="0"/>
                <w:numId w:val="2"/>
              </w:numPr>
              <w:ind w:left="317" w:hanging="283"/>
            </w:pPr>
            <w:r>
              <w:t>Le projet est conduit en inter Parc (Avesnois / Scarpe-Escaut).</w:t>
            </w:r>
          </w:p>
          <w:p w14:paraId="26A08047" w14:textId="77777777" w:rsidR="00F46ED0" w:rsidRDefault="00F46ED0" w:rsidP="008F4AF6">
            <w:pPr>
              <w:pStyle w:val="Default"/>
              <w:numPr>
                <w:ilvl w:val="0"/>
                <w:numId w:val="2"/>
              </w:numPr>
              <w:ind w:left="317" w:hanging="283"/>
            </w:pPr>
            <w:r>
              <w:t>Il se construit en partenariat avec les villes portes des Parcs (DENAIN et MAUBEUGE) en s’appuyant sur les CCAS et des associations type « Vacances et familles 59 » « familles rurales du Nord » ou des représentants de la MSA</w:t>
            </w:r>
          </w:p>
          <w:p w14:paraId="7665D9F7" w14:textId="77777777" w:rsidR="00F46ED0" w:rsidRDefault="008F4AF6" w:rsidP="008F4AF6">
            <w:pPr>
              <w:pStyle w:val="Default"/>
              <w:numPr>
                <w:ilvl w:val="0"/>
                <w:numId w:val="2"/>
              </w:numPr>
              <w:ind w:left="317" w:hanging="283"/>
            </w:pPr>
            <w:r>
              <w:t>Le lien</w:t>
            </w:r>
            <w:r w:rsidR="00F46ED0">
              <w:t xml:space="preserve"> avec la CAF pour identifier les dispositifs d’aide au départ</w:t>
            </w:r>
            <w:r>
              <w:t xml:space="preserve"> est plus compliqué à établir</w:t>
            </w:r>
          </w:p>
          <w:p w14:paraId="3C67BF15" w14:textId="77777777" w:rsidR="00F46ED0" w:rsidRDefault="00F46ED0" w:rsidP="008F4AF6">
            <w:pPr>
              <w:pStyle w:val="Default"/>
              <w:numPr>
                <w:ilvl w:val="0"/>
                <w:numId w:val="2"/>
              </w:numPr>
              <w:ind w:left="317" w:hanging="283"/>
            </w:pPr>
            <w:r>
              <w:t xml:space="preserve">Des </w:t>
            </w:r>
            <w:r w:rsidR="008F4AF6">
              <w:t>1ères</w:t>
            </w:r>
            <w:r>
              <w:t xml:space="preserve"> rencontres ont eu lieu ou sont programmées avec l’ensemble des acteurs du projet.</w:t>
            </w:r>
          </w:p>
          <w:p w14:paraId="731A6743" w14:textId="77777777" w:rsidR="00F46ED0" w:rsidRDefault="00F46ED0" w:rsidP="008F4AF6">
            <w:pPr>
              <w:pStyle w:val="Default"/>
              <w:numPr>
                <w:ilvl w:val="0"/>
                <w:numId w:val="2"/>
              </w:numPr>
              <w:ind w:left="317" w:hanging="283"/>
            </w:pPr>
            <w:r>
              <w:t>Les freins identifiés sont :</w:t>
            </w:r>
          </w:p>
          <w:p w14:paraId="56F85EFD" w14:textId="77777777" w:rsidR="00F46ED0" w:rsidRDefault="00F46ED0" w:rsidP="00F46ED0">
            <w:pPr>
              <w:pStyle w:val="Default"/>
              <w:numPr>
                <w:ilvl w:val="0"/>
                <w:numId w:val="3"/>
              </w:numPr>
            </w:pPr>
            <w:r>
              <w:t>L’accès à l’information par les publics cible,</w:t>
            </w:r>
          </w:p>
          <w:p w14:paraId="1160EE3F" w14:textId="77777777" w:rsidR="00F46ED0" w:rsidRDefault="00F46ED0" w:rsidP="00F46ED0">
            <w:pPr>
              <w:pStyle w:val="Default"/>
              <w:numPr>
                <w:ilvl w:val="0"/>
                <w:numId w:val="3"/>
              </w:numPr>
            </w:pPr>
            <w:r>
              <w:t>L’image de la destination campagne (« peur de l’ennui »),</w:t>
            </w:r>
          </w:p>
          <w:p w14:paraId="4EA0B4A9" w14:textId="77777777" w:rsidR="00F46ED0" w:rsidRDefault="00F46ED0" w:rsidP="00C20B0F">
            <w:pPr>
              <w:pStyle w:val="Default"/>
              <w:numPr>
                <w:ilvl w:val="0"/>
                <w:numId w:val="3"/>
              </w:numPr>
            </w:pPr>
            <w:r>
              <w:t>L’accès physique au lieu de séjour (nécessité d’organiser du transport).</w:t>
            </w:r>
          </w:p>
          <w:p w14:paraId="063FA611" w14:textId="77777777" w:rsidR="00F46ED0" w:rsidRDefault="00F46ED0" w:rsidP="008F4AF6">
            <w:pPr>
              <w:pStyle w:val="Default"/>
              <w:numPr>
                <w:ilvl w:val="0"/>
                <w:numId w:val="2"/>
              </w:numPr>
              <w:ind w:left="317" w:hanging="317"/>
            </w:pPr>
            <w:r>
              <w:t>L’apport de chacun des partenaires est précisé:</w:t>
            </w:r>
          </w:p>
          <w:p w14:paraId="52D29884" w14:textId="77777777" w:rsidR="00F46ED0" w:rsidRDefault="00F46ED0" w:rsidP="00F46ED0">
            <w:pPr>
              <w:pStyle w:val="Default"/>
              <w:numPr>
                <w:ilvl w:val="0"/>
                <w:numId w:val="3"/>
              </w:numPr>
            </w:pPr>
            <w:r>
              <w:t>Pour les prestataires Accueil Paysan des conditions particulières restent à définir,</w:t>
            </w:r>
          </w:p>
          <w:p w14:paraId="7431DE96" w14:textId="77777777" w:rsidR="00F46ED0" w:rsidRDefault="00F46ED0" w:rsidP="00F46ED0">
            <w:pPr>
              <w:pStyle w:val="Default"/>
              <w:numPr>
                <w:ilvl w:val="0"/>
                <w:numId w:val="3"/>
              </w:numPr>
            </w:pPr>
            <w:r>
              <w:t>Pour le Parc : gratuité des animations proposées,</w:t>
            </w:r>
          </w:p>
          <w:p w14:paraId="38350A24" w14:textId="77777777" w:rsidR="00F46ED0" w:rsidRDefault="00F46ED0" w:rsidP="00C20B0F">
            <w:pPr>
              <w:pStyle w:val="Default"/>
              <w:numPr>
                <w:ilvl w:val="0"/>
                <w:numId w:val="3"/>
              </w:numPr>
            </w:pPr>
            <w:r>
              <w:t>Pour les partenaires sociaux : la mobilisation des publics cible, le transport.</w:t>
            </w:r>
          </w:p>
          <w:p w14:paraId="65D2E569" w14:textId="77777777" w:rsidR="00F46ED0" w:rsidRDefault="00F46ED0" w:rsidP="008F4AF6">
            <w:pPr>
              <w:pStyle w:val="Default"/>
              <w:numPr>
                <w:ilvl w:val="0"/>
                <w:numId w:val="2"/>
              </w:numPr>
              <w:ind w:left="317" w:hanging="283"/>
            </w:pPr>
            <w:r>
              <w:t>La plus value apportée au public cible</w:t>
            </w:r>
          </w:p>
          <w:p w14:paraId="66B7E148" w14:textId="77777777" w:rsidR="00F46ED0" w:rsidRDefault="00F46ED0" w:rsidP="00F46ED0">
            <w:pPr>
              <w:pStyle w:val="Default"/>
              <w:numPr>
                <w:ilvl w:val="0"/>
                <w:numId w:val="3"/>
              </w:numPr>
            </w:pPr>
            <w:r>
              <w:t>Partir au vert à 30 minutes de chez soit,</w:t>
            </w:r>
          </w:p>
          <w:p w14:paraId="374A75D4" w14:textId="77777777" w:rsidR="00F46ED0" w:rsidRDefault="00F46ED0" w:rsidP="00F46ED0">
            <w:pPr>
              <w:pStyle w:val="Default"/>
              <w:numPr>
                <w:ilvl w:val="0"/>
                <w:numId w:val="3"/>
              </w:numPr>
            </w:pPr>
            <w:r>
              <w:t>L’occasion de se ressourcer, de se retrouver dans des configurations familiales souvent recomposées,</w:t>
            </w:r>
          </w:p>
          <w:p w14:paraId="3E97045B" w14:textId="77777777" w:rsidR="00F46ED0" w:rsidRDefault="00F46ED0" w:rsidP="00F46ED0">
            <w:pPr>
              <w:pStyle w:val="Default"/>
              <w:numPr>
                <w:ilvl w:val="0"/>
                <w:numId w:val="3"/>
              </w:numPr>
            </w:pPr>
            <w:r>
              <w:t>Profiter des dispositifs d’aide au départ (</w:t>
            </w:r>
            <w:proofErr w:type="gramStart"/>
            <w:r>
              <w:t>bon</w:t>
            </w:r>
            <w:r w:rsidR="008F4AF6">
              <w:t>s</w:t>
            </w:r>
            <w:proofErr w:type="gramEnd"/>
            <w:r>
              <w:t xml:space="preserve"> vacances) de manière aisée.</w:t>
            </w:r>
          </w:p>
          <w:p w14:paraId="428EF5B1" w14:textId="77777777" w:rsidR="00F46ED0" w:rsidRPr="008F4AF6" w:rsidRDefault="00F46ED0" w:rsidP="00F46ED0">
            <w:pPr>
              <w:pStyle w:val="Default"/>
              <w:rPr>
                <w:sz w:val="10"/>
                <w:szCs w:val="10"/>
              </w:rPr>
            </w:pPr>
          </w:p>
          <w:p w14:paraId="017470F4" w14:textId="77777777" w:rsidR="00F46ED0" w:rsidRPr="00D94A78" w:rsidRDefault="00F46ED0" w:rsidP="00F46ED0">
            <w:pPr>
              <w:pStyle w:val="Default"/>
              <w:rPr>
                <w:b/>
              </w:rPr>
            </w:pPr>
            <w:r w:rsidRPr="00D94A78">
              <w:rPr>
                <w:b/>
              </w:rPr>
              <w:t>Aujourd’hui on est dans la phase de construction de l’opération qui devrait se concrétiser par la proposition des premiers séjours à l’automne 2015.</w:t>
            </w:r>
          </w:p>
          <w:p w14:paraId="6B1DF876" w14:textId="77777777" w:rsidR="00F46ED0" w:rsidRPr="00C20B0F" w:rsidRDefault="00F46ED0" w:rsidP="00C01BB1">
            <w:pPr>
              <w:pStyle w:val="Default"/>
              <w:rPr>
                <w:b/>
              </w:rPr>
            </w:pPr>
            <w:r w:rsidRPr="00D94A78">
              <w:rPr>
                <w:b/>
              </w:rPr>
              <w:t xml:space="preserve">Il est également envisagé en phase 2 un déploiement de l’opération dans le cadre d’un partenariat avec d’autres réseaux conventionnés avec les Parcs </w:t>
            </w:r>
            <w:r w:rsidR="00C01BB1">
              <w:rPr>
                <w:b/>
              </w:rPr>
              <w:t>(</w:t>
            </w:r>
            <w:r w:rsidRPr="00D94A78">
              <w:rPr>
                <w:b/>
              </w:rPr>
              <w:t xml:space="preserve">Gîte de </w:t>
            </w:r>
            <w:r w:rsidR="00C01BB1">
              <w:rPr>
                <w:b/>
              </w:rPr>
              <w:t>France)</w:t>
            </w:r>
            <w:r w:rsidRPr="00D94A78">
              <w:rPr>
                <w:b/>
              </w:rPr>
              <w:t>.</w:t>
            </w:r>
          </w:p>
        </w:tc>
      </w:tr>
    </w:tbl>
    <w:p w14:paraId="41E967A0" w14:textId="77777777" w:rsidR="00F46ED0" w:rsidRDefault="00F46ED0" w:rsidP="00F46ED0">
      <w:pPr>
        <w:pStyle w:val="Default"/>
        <w:jc w:val="both"/>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774"/>
      </w:tblGrid>
      <w:tr w:rsidR="00F46ED0" w14:paraId="546CBA5E" w14:textId="77777777" w:rsidTr="00F46ED0">
        <w:tc>
          <w:tcPr>
            <w:tcW w:w="10774" w:type="dxa"/>
            <w:shd w:val="clear" w:color="auto" w:fill="DBE5F1"/>
          </w:tcPr>
          <w:p w14:paraId="3239481B" w14:textId="77777777" w:rsidR="00F46ED0" w:rsidRPr="008F4AF6" w:rsidRDefault="00F46ED0" w:rsidP="00F46ED0">
            <w:pPr>
              <w:pStyle w:val="Default"/>
              <w:jc w:val="both"/>
              <w:rPr>
                <w:b/>
                <w:sz w:val="28"/>
                <w:szCs w:val="28"/>
              </w:rPr>
            </w:pPr>
            <w:r w:rsidRPr="00E70974">
              <w:rPr>
                <w:b/>
                <w:sz w:val="28"/>
                <w:szCs w:val="28"/>
              </w:rPr>
              <w:t xml:space="preserve">A date, les </w:t>
            </w:r>
            <w:r w:rsidR="008F4AF6">
              <w:rPr>
                <w:b/>
                <w:sz w:val="28"/>
                <w:szCs w:val="28"/>
              </w:rPr>
              <w:t xml:space="preserve">acquis de l’action des Parcs Scarpe-Escaut et </w:t>
            </w:r>
            <w:r w:rsidRPr="00E70974">
              <w:rPr>
                <w:b/>
                <w:sz w:val="28"/>
                <w:szCs w:val="28"/>
              </w:rPr>
              <w:t>Avesnois :</w:t>
            </w:r>
          </w:p>
          <w:p w14:paraId="5A900BA0" w14:textId="77777777" w:rsidR="00F46ED0" w:rsidRDefault="00F46ED0" w:rsidP="008F4AF6">
            <w:pPr>
              <w:pStyle w:val="Default"/>
              <w:numPr>
                <w:ilvl w:val="0"/>
                <w:numId w:val="25"/>
              </w:numPr>
              <w:ind w:left="317" w:hanging="283"/>
              <w:jc w:val="both"/>
            </w:pPr>
            <w:r>
              <w:t>La création des partenariats avec les acteurs sociaux des territoires et des villes de proximité,</w:t>
            </w:r>
          </w:p>
          <w:p w14:paraId="631ACE77" w14:textId="77777777" w:rsidR="00F46ED0" w:rsidRDefault="00F46ED0" w:rsidP="008F4AF6">
            <w:pPr>
              <w:pStyle w:val="Default"/>
              <w:numPr>
                <w:ilvl w:val="0"/>
                <w:numId w:val="25"/>
              </w:numPr>
              <w:ind w:left="317" w:hanging="283"/>
              <w:jc w:val="both"/>
            </w:pPr>
            <w:r>
              <w:t>L’engagement fort d’un réseau de prestataire touristique dans l’action,</w:t>
            </w:r>
          </w:p>
          <w:p w14:paraId="166FA72A" w14:textId="77777777" w:rsidR="00F46ED0" w:rsidRDefault="00F46ED0" w:rsidP="008F4AF6">
            <w:pPr>
              <w:pStyle w:val="Default"/>
              <w:numPr>
                <w:ilvl w:val="0"/>
                <w:numId w:val="25"/>
              </w:numPr>
              <w:ind w:left="317" w:hanging="283"/>
              <w:jc w:val="both"/>
            </w:pPr>
            <w:r>
              <w:t xml:space="preserve">La prise en compte de toute la chaîne d’aide au départ pour les publics ciblés. </w:t>
            </w:r>
          </w:p>
        </w:tc>
      </w:tr>
    </w:tbl>
    <w:p w14:paraId="6A368642" w14:textId="77777777" w:rsidR="00F46ED0" w:rsidRDefault="00F46ED0" w:rsidP="00F46ED0">
      <w:pPr>
        <w:pStyle w:val="Default"/>
        <w:jc w:val="both"/>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0774"/>
      </w:tblGrid>
      <w:tr w:rsidR="00F46ED0" w14:paraId="6417035E" w14:textId="77777777" w:rsidTr="00F46ED0">
        <w:tc>
          <w:tcPr>
            <w:tcW w:w="10774" w:type="dxa"/>
            <w:shd w:val="clear" w:color="auto" w:fill="FDE9D9"/>
          </w:tcPr>
          <w:p w14:paraId="48C97136" w14:textId="77777777" w:rsidR="00F46ED0" w:rsidRDefault="00F46ED0" w:rsidP="00F46ED0">
            <w:pPr>
              <w:pStyle w:val="Default"/>
              <w:jc w:val="both"/>
            </w:pPr>
            <w:r>
              <w:t>Ce qui est en cours en Mai 2015 :</w:t>
            </w:r>
          </w:p>
          <w:p w14:paraId="7308F949" w14:textId="77777777" w:rsidR="00F46ED0" w:rsidRDefault="00F46ED0" w:rsidP="008F4AF6">
            <w:pPr>
              <w:pStyle w:val="Default"/>
              <w:numPr>
                <w:ilvl w:val="0"/>
                <w:numId w:val="32"/>
              </w:numPr>
              <w:ind w:left="317" w:hanging="317"/>
              <w:jc w:val="both"/>
            </w:pPr>
            <w:r>
              <w:t>La construction de proposition de séjour dans un hébergement accueil paysan,</w:t>
            </w:r>
          </w:p>
          <w:p w14:paraId="3A50491A" w14:textId="77777777" w:rsidR="00F46ED0" w:rsidRDefault="00F46ED0" w:rsidP="008F4AF6">
            <w:pPr>
              <w:pStyle w:val="Default"/>
              <w:numPr>
                <w:ilvl w:val="0"/>
                <w:numId w:val="32"/>
              </w:numPr>
              <w:ind w:left="317" w:hanging="317"/>
              <w:jc w:val="both"/>
            </w:pPr>
            <w:r>
              <w:t>En collaboration avec les acteurs sociaux de la ville de Maubeuge,</w:t>
            </w:r>
          </w:p>
          <w:p w14:paraId="35112D5B" w14:textId="77777777" w:rsidR="00F46ED0" w:rsidRDefault="00F46ED0" w:rsidP="008F4AF6">
            <w:pPr>
              <w:pStyle w:val="Default"/>
              <w:numPr>
                <w:ilvl w:val="0"/>
                <w:numId w:val="32"/>
              </w:numPr>
              <w:ind w:left="317" w:hanging="317"/>
              <w:jc w:val="both"/>
            </w:pPr>
            <w:r>
              <w:t>Destiné à un public de proximité.</w:t>
            </w:r>
          </w:p>
          <w:p w14:paraId="6F05DDC3" w14:textId="77777777" w:rsidR="00F46ED0" w:rsidRPr="008F4AF6" w:rsidRDefault="00F46ED0" w:rsidP="00F46ED0">
            <w:pPr>
              <w:pStyle w:val="Default"/>
              <w:jc w:val="both"/>
              <w:rPr>
                <w:sz w:val="10"/>
                <w:szCs w:val="10"/>
              </w:rPr>
            </w:pPr>
          </w:p>
          <w:p w14:paraId="4F197CA6" w14:textId="77777777" w:rsidR="00F46ED0" w:rsidRDefault="00F46ED0" w:rsidP="00F46ED0">
            <w:pPr>
              <w:pStyle w:val="Default"/>
              <w:jc w:val="both"/>
            </w:pPr>
            <w:r>
              <w:t xml:space="preserve">Ce séjour répond à des spécification bien précises pour pouvoir être adapté à des publics famille qui ont des freins au départ en vacances (jamais parti, pas d’autonomie de l’organisation, problème de </w:t>
            </w:r>
            <w:proofErr w:type="gramStart"/>
            <w:r>
              <w:t>déplacement…)</w:t>
            </w:r>
            <w:proofErr w:type="gramEnd"/>
            <w:r>
              <w:t>.</w:t>
            </w:r>
          </w:p>
          <w:p w14:paraId="1FCFBB0E" w14:textId="77777777" w:rsidR="00F46ED0" w:rsidRDefault="00F46ED0" w:rsidP="00F46ED0">
            <w:pPr>
              <w:pStyle w:val="Default"/>
              <w:jc w:val="both"/>
            </w:pPr>
            <w:r>
              <w:t xml:space="preserve">Le </w:t>
            </w:r>
            <w:r w:rsidR="008F4AF6">
              <w:t>1</w:t>
            </w:r>
            <w:r w:rsidR="008F4AF6" w:rsidRPr="008F4AF6">
              <w:rPr>
                <w:vertAlign w:val="superscript"/>
              </w:rPr>
              <w:t>er</w:t>
            </w:r>
            <w:r w:rsidR="008F4AF6">
              <w:t xml:space="preserve"> </w:t>
            </w:r>
            <w:r>
              <w:t>séjour expérimental se déroulera à l’automne 2015 pendant les vacances de la Toussaint.</w:t>
            </w:r>
          </w:p>
          <w:p w14:paraId="7F47DE40" w14:textId="77777777" w:rsidR="00F46ED0" w:rsidRDefault="00F46ED0" w:rsidP="00F46ED0">
            <w:pPr>
              <w:pStyle w:val="Default"/>
              <w:jc w:val="both"/>
            </w:pPr>
            <w:r>
              <w:t>La mobilisation des Aides aux Vacances Sociales (AVS) est possible car Accueil Paysan a un agrément CAF.</w:t>
            </w:r>
          </w:p>
          <w:p w14:paraId="0326391C" w14:textId="77777777" w:rsidR="00F46ED0" w:rsidRDefault="00F46ED0" w:rsidP="00F46ED0">
            <w:pPr>
              <w:pStyle w:val="Default"/>
              <w:jc w:val="both"/>
            </w:pPr>
            <w:r>
              <w:t>La ville de Maubeuge se mobilise pour assurer les transports domicile / lieu de vacances.</w:t>
            </w:r>
          </w:p>
          <w:p w14:paraId="6C69A463" w14:textId="77777777" w:rsidR="00F46ED0" w:rsidRDefault="00F46ED0" w:rsidP="00F46ED0">
            <w:pPr>
              <w:pStyle w:val="Default"/>
              <w:jc w:val="both"/>
            </w:pPr>
            <w:r>
              <w:t>L’hébergeur s’engage à consacrer du temps à ces hôtes dans un esprit de partage.</w:t>
            </w:r>
          </w:p>
          <w:p w14:paraId="2BD4532B" w14:textId="77777777" w:rsidR="00F46ED0" w:rsidRDefault="00F46ED0" w:rsidP="00F46ED0">
            <w:pPr>
              <w:pStyle w:val="Default"/>
              <w:jc w:val="both"/>
            </w:pPr>
            <w:r>
              <w:t>Le Parc mettra à disposition des VAE pour permettre de la mobilité dans un rayon d’une quinzaine de kilomètres autour de l’hébergement.</w:t>
            </w:r>
          </w:p>
          <w:p w14:paraId="0B876414" w14:textId="77777777" w:rsidR="008F4AF6" w:rsidRDefault="00F46ED0" w:rsidP="00F46ED0">
            <w:pPr>
              <w:pStyle w:val="Default"/>
              <w:jc w:val="both"/>
            </w:pPr>
            <w:r>
              <w:t xml:space="preserve">L’association Vacances et Familles 59 se </w:t>
            </w:r>
            <w:proofErr w:type="gramStart"/>
            <w:r>
              <w:t>mobilise</w:t>
            </w:r>
            <w:proofErr w:type="gramEnd"/>
            <w:r>
              <w:t xml:space="preserve"> pour faciliter l’accès aux aides.</w:t>
            </w:r>
          </w:p>
        </w:tc>
      </w:tr>
    </w:tbl>
    <w:p w14:paraId="61E91E83" w14:textId="77777777" w:rsidR="00F46ED0" w:rsidRDefault="00F46ED0" w:rsidP="00F46ED0">
      <w:pPr>
        <w:pStyle w:val="Default"/>
        <w:jc w:val="both"/>
      </w:pPr>
    </w:p>
    <w:p w14:paraId="474480F9" w14:textId="77777777" w:rsidR="00F46ED0" w:rsidRPr="00877AC6" w:rsidRDefault="00F46ED0" w:rsidP="00F46ED0">
      <w:pPr>
        <w:jc w:val="center"/>
        <w:rPr>
          <w:rFonts w:ascii="Arial" w:hAnsi="Arial" w:cs="Arial"/>
          <w:b/>
        </w:rPr>
      </w:pPr>
      <w:r>
        <w:br w:type="page"/>
      </w:r>
      <w:r w:rsidRPr="00877AC6">
        <w:rPr>
          <w:rFonts w:ascii="Arial" w:hAnsi="Arial" w:cs="Arial"/>
          <w:b/>
        </w:rPr>
        <w:t>Tourisme, loisirs et sports de nature,</w:t>
      </w:r>
    </w:p>
    <w:p w14:paraId="2A14B430" w14:textId="77777777" w:rsidR="00F46ED0" w:rsidRPr="00511CFA" w:rsidRDefault="00F46ED0" w:rsidP="00F46ED0">
      <w:pPr>
        <w:jc w:val="center"/>
        <w:rPr>
          <w:rFonts w:ascii="Arial" w:hAnsi="Arial" w:cs="Arial"/>
          <w:b/>
          <w:sz w:val="44"/>
          <w:szCs w:val="44"/>
        </w:rPr>
      </w:pPr>
      <w:r w:rsidRPr="00511CFA">
        <w:rPr>
          <w:rFonts w:ascii="Arial" w:hAnsi="Arial" w:cs="Arial"/>
          <w:b/>
          <w:sz w:val="44"/>
          <w:szCs w:val="44"/>
        </w:rPr>
        <w:t>« Les Parcs Pour Tous »</w:t>
      </w:r>
    </w:p>
    <w:p w14:paraId="77516635" w14:textId="77777777" w:rsidR="00F46ED0" w:rsidRPr="00877AC6" w:rsidRDefault="00F46ED0" w:rsidP="00F46ED0">
      <w:pPr>
        <w:jc w:val="center"/>
        <w:rPr>
          <w:rFonts w:ascii="Arial" w:hAnsi="Arial" w:cs="Arial"/>
          <w:sz w:val="28"/>
          <w:szCs w:val="28"/>
        </w:rPr>
      </w:pPr>
      <w:r w:rsidRPr="00877AC6">
        <w:rPr>
          <w:rFonts w:ascii="Arial" w:hAnsi="Arial" w:cs="Arial"/>
          <w:b/>
          <w:sz w:val="28"/>
          <w:szCs w:val="28"/>
        </w:rPr>
        <w:t xml:space="preserve">Fiche descriptive </w:t>
      </w:r>
      <w:r>
        <w:rPr>
          <w:rFonts w:ascii="Arial" w:hAnsi="Arial" w:cs="Arial"/>
          <w:b/>
          <w:sz w:val="28"/>
          <w:szCs w:val="28"/>
        </w:rPr>
        <w:t>de l’</w:t>
      </w:r>
      <w:r w:rsidRPr="00877AC6">
        <w:rPr>
          <w:rFonts w:ascii="Arial" w:hAnsi="Arial" w:cs="Arial"/>
          <w:b/>
          <w:sz w:val="28"/>
          <w:szCs w:val="28"/>
        </w:rPr>
        <w:t xml:space="preserve">action </w:t>
      </w:r>
      <w:r>
        <w:rPr>
          <w:rFonts w:ascii="Arial" w:hAnsi="Arial" w:cs="Arial"/>
          <w:b/>
          <w:sz w:val="28"/>
          <w:szCs w:val="28"/>
        </w:rPr>
        <w:t>observée – Mars 2015</w:t>
      </w:r>
    </w:p>
    <w:p w14:paraId="08CAF81E" w14:textId="77777777" w:rsidR="00F46ED0" w:rsidRPr="00877AC6" w:rsidRDefault="00F46ED0" w:rsidP="00F46ED0">
      <w:pPr>
        <w:pStyle w:val="Default"/>
        <w:jc w:val="center"/>
        <w:rPr>
          <w:b/>
          <w:sz w:val="44"/>
        </w:rPr>
      </w:pPr>
      <w:r>
        <w:rPr>
          <w:b/>
          <w:sz w:val="44"/>
        </w:rPr>
        <w:t>PNR du Vercors</w:t>
      </w:r>
    </w:p>
    <w:p w14:paraId="6D9D49EC" w14:textId="77777777" w:rsidR="00F46ED0" w:rsidRPr="00BB66FC" w:rsidRDefault="00F46ED0" w:rsidP="00F46ED0">
      <w:pPr>
        <w:pStyle w:val="Default"/>
        <w:jc w:val="both"/>
        <w:rPr>
          <w:sz w:val="10"/>
          <w:szCs w:val="10"/>
        </w:rPr>
      </w:pPr>
    </w:p>
    <w:p w14:paraId="4629D753" w14:textId="77777777" w:rsidR="00F46ED0" w:rsidRPr="0043217A" w:rsidRDefault="00F46ED0" w:rsidP="00F46ED0">
      <w:pPr>
        <w:pStyle w:val="Default"/>
        <w:jc w:val="center"/>
        <w:rPr>
          <w:b/>
          <w:sz w:val="28"/>
        </w:rPr>
      </w:pPr>
      <w:r w:rsidRPr="0043217A">
        <w:rPr>
          <w:b/>
          <w:sz w:val="28"/>
        </w:rPr>
        <w:t xml:space="preserve">« Soulevons les montagnes, </w:t>
      </w:r>
      <w:r w:rsidRPr="0043217A">
        <w:rPr>
          <w:b/>
          <w:i/>
          <w:sz w:val="28"/>
        </w:rPr>
        <w:t>comment semer des "Graines d'aventure" pour faire pousser l'entraide ?</w:t>
      </w:r>
      <w:r w:rsidRPr="0043217A">
        <w:rPr>
          <w:b/>
          <w:sz w:val="28"/>
        </w:rPr>
        <w:t xml:space="preserve"> », Séjour conçu dans le cadre de l’opération </w:t>
      </w:r>
      <w:proofErr w:type="spellStart"/>
      <w:r w:rsidRPr="0043217A">
        <w:rPr>
          <w:b/>
          <w:sz w:val="28"/>
        </w:rPr>
        <w:t>Val€coParcs</w:t>
      </w:r>
      <w:proofErr w:type="spellEnd"/>
      <w:r w:rsidRPr="0043217A">
        <w:rPr>
          <w:b/>
          <w:sz w:val="28"/>
        </w:rPr>
        <w:t>.</w:t>
      </w:r>
    </w:p>
    <w:p w14:paraId="4E3656E8" w14:textId="77777777" w:rsidR="00F46ED0" w:rsidRDefault="00F46ED0" w:rsidP="00F46ED0">
      <w:pPr>
        <w:pStyle w:val="Default"/>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3AE59ADC" w14:textId="77777777" w:rsidTr="00BB25DF">
        <w:trPr>
          <w:trHeight w:val="831"/>
        </w:trPr>
        <w:tc>
          <w:tcPr>
            <w:tcW w:w="9747" w:type="dxa"/>
          </w:tcPr>
          <w:p w14:paraId="15B0CE43" w14:textId="77777777" w:rsidR="00F46ED0" w:rsidRDefault="00F46ED0" w:rsidP="00F46ED0">
            <w:pPr>
              <w:pStyle w:val="Default"/>
              <w:jc w:val="both"/>
            </w:pPr>
            <w:r w:rsidRPr="008C68A6">
              <w:rPr>
                <w:b/>
              </w:rPr>
              <w:t>Objectifs de l’action</w:t>
            </w:r>
            <w:r>
              <w:t> : Permettre le départ en vacances d’enfants de familles en difficultés, grâce à un partenariat avec le Secours Populaire et l’utilisation d’une partie de l’argent obtenu par la vente de séjours « classiques ».</w:t>
            </w:r>
          </w:p>
        </w:tc>
      </w:tr>
    </w:tbl>
    <w:p w14:paraId="1572BE72" w14:textId="77777777" w:rsidR="00F46ED0" w:rsidRPr="00D13B08" w:rsidRDefault="00F46ED0" w:rsidP="00F46ED0">
      <w:pPr>
        <w:rPr>
          <w:vanish/>
        </w:rPr>
      </w:pPr>
    </w:p>
    <w:tbl>
      <w:tblPr>
        <w:tblpPr w:leftFromText="141" w:rightFromText="141" w:vertAnchor="text" w:horzAnchor="margin" w:tblpY="2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2F6CD9BE" w14:textId="77777777" w:rsidTr="00BB25DF">
        <w:trPr>
          <w:trHeight w:val="835"/>
        </w:trPr>
        <w:tc>
          <w:tcPr>
            <w:tcW w:w="9747" w:type="dxa"/>
          </w:tcPr>
          <w:p w14:paraId="6E00CAB1" w14:textId="77777777" w:rsidR="00F46ED0" w:rsidRPr="00DC04CC" w:rsidRDefault="00F46ED0" w:rsidP="00F46ED0">
            <w:pPr>
              <w:pStyle w:val="Default"/>
              <w:jc w:val="both"/>
              <w:rPr>
                <w:b/>
              </w:rPr>
            </w:pPr>
            <w:r w:rsidRPr="008C68A6">
              <w:rPr>
                <w:b/>
              </w:rPr>
              <w:t>Date de réalisation :</w:t>
            </w:r>
            <w:r>
              <w:rPr>
                <w:b/>
              </w:rPr>
              <w:t xml:space="preserve"> </w:t>
            </w:r>
            <w:r w:rsidRPr="007F2A29">
              <w:t xml:space="preserve">Conception 2013, </w:t>
            </w:r>
            <w:r>
              <w:t xml:space="preserve">partenariat avec le Secours Populaire à finaliser, séjour </w:t>
            </w:r>
            <w:r w:rsidRPr="007F2A29">
              <w:t xml:space="preserve">pas encore commercialisé à ce jour (le centre de vacances qui avait développé le séjour a malheureusement fermé mais le projet est repris </w:t>
            </w:r>
            <w:r>
              <w:t>par</w:t>
            </w:r>
            <w:r w:rsidRPr="007F2A29">
              <w:t xml:space="preserve"> l’ACEV)</w:t>
            </w:r>
            <w:r>
              <w:t>.</w:t>
            </w:r>
          </w:p>
        </w:tc>
      </w:tr>
    </w:tbl>
    <w:p w14:paraId="606BCBA0" w14:textId="3F6DD789" w:rsidR="00F46ED0" w:rsidRPr="00BB66FC" w:rsidRDefault="00F46ED0" w:rsidP="00F46ED0">
      <w:pPr>
        <w:pStyle w:val="Default"/>
        <w:jc w:val="both"/>
      </w:pPr>
    </w:p>
    <w:tbl>
      <w:tblPr>
        <w:tblpPr w:leftFromText="141" w:rightFromText="141" w:vertAnchor="text" w:tblpY="-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7F42AB77" w14:textId="77777777" w:rsidTr="00BB25DF">
        <w:trPr>
          <w:trHeight w:val="1979"/>
        </w:trPr>
        <w:tc>
          <w:tcPr>
            <w:tcW w:w="9747" w:type="dxa"/>
          </w:tcPr>
          <w:p w14:paraId="1B139A71" w14:textId="0FCCD0AB" w:rsidR="00BB25DF" w:rsidRDefault="00F46ED0" w:rsidP="00F46ED0">
            <w:pPr>
              <w:pStyle w:val="Default"/>
              <w:jc w:val="both"/>
            </w:pPr>
            <w:r w:rsidRPr="008C68A6">
              <w:rPr>
                <w:b/>
              </w:rPr>
              <w:t>Descriptif contenu :</w:t>
            </w:r>
            <w:r>
              <w:t xml:space="preserve"> Le thème de la solidarité est également celui du séjour. Tout au long du séjour, les enfants sont amenés à passer des épreuves en équipes, dans l’objectif de récolter des « graines d’aventure ». Ces épreuves sont très variées et permettent aux enfants de découvrir les richesses du Parc du Vercors. En fin de séjour, lorsque les graines ont été récoltées, toutes les équipes les mettent en commun pour qu’elles soient ensuite transformées en Euros qui permettront à d’autres enfants qui n’ont pas l’habitude de partir en vacances, de profiter également du séjour.</w:t>
            </w:r>
          </w:p>
          <w:p w14:paraId="5A18AA1B" w14:textId="77777777" w:rsidR="00F46ED0" w:rsidRPr="00BB25DF" w:rsidRDefault="00F46ED0" w:rsidP="00BB25DF"/>
        </w:tc>
      </w:tr>
    </w:tbl>
    <w:p w14:paraId="3BB8F662" w14:textId="77777777" w:rsidR="00F46ED0" w:rsidRPr="00D13B08" w:rsidRDefault="00F46ED0" w:rsidP="00F46ED0">
      <w:pPr>
        <w:rPr>
          <w:vanish/>
        </w:rPr>
      </w:pPr>
    </w:p>
    <w:tbl>
      <w:tblPr>
        <w:tblpPr w:leftFromText="141" w:rightFromText="141" w:vertAnchor="text" w:horzAnchor="margin" w:tblpY="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6F4448EE" w14:textId="77777777" w:rsidTr="00BB25DF">
        <w:trPr>
          <w:trHeight w:val="839"/>
        </w:trPr>
        <w:tc>
          <w:tcPr>
            <w:tcW w:w="9747" w:type="dxa"/>
          </w:tcPr>
          <w:p w14:paraId="41D0D4B5" w14:textId="77777777" w:rsidR="00F46ED0" w:rsidRDefault="00F46ED0" w:rsidP="00F46ED0">
            <w:pPr>
              <w:pStyle w:val="Default"/>
              <w:jc w:val="both"/>
            </w:pPr>
            <w:r w:rsidRPr="008C68A6">
              <w:rPr>
                <w:b/>
              </w:rPr>
              <w:t>Public visé :</w:t>
            </w:r>
            <w:r w:rsidRPr="007F2A29">
              <w:t xml:space="preserve"> </w:t>
            </w:r>
            <w:r>
              <w:t>Séjour pour enfants de 10 à 13 ans.</w:t>
            </w:r>
          </w:p>
          <w:p w14:paraId="037D0C0F" w14:textId="77777777" w:rsidR="00F46ED0" w:rsidRPr="00DC04CC" w:rsidRDefault="00F46ED0" w:rsidP="00F46ED0">
            <w:pPr>
              <w:pStyle w:val="Default"/>
              <w:jc w:val="both"/>
              <w:rPr>
                <w:b/>
              </w:rPr>
            </w:pPr>
            <w:r w:rsidRPr="007F2A29">
              <w:t xml:space="preserve">Le séjour n’est pas </w:t>
            </w:r>
            <w:r>
              <w:t>uniquement destiné aux enfants de familles en difficultés, volonté de mixité des catégories socioprofessionnelles.</w:t>
            </w:r>
          </w:p>
        </w:tc>
      </w:tr>
    </w:tbl>
    <w:p w14:paraId="29AEB61E" w14:textId="77777777" w:rsidR="00F46ED0" w:rsidRPr="00BB66FC" w:rsidRDefault="00F46ED0" w:rsidP="00F46ED0">
      <w:pPr>
        <w:pStyle w:val="Default"/>
        <w:jc w:val="both"/>
        <w:rPr>
          <w:sz w:val="10"/>
          <w:szCs w:val="10"/>
        </w:rPr>
      </w:pPr>
    </w:p>
    <w:tbl>
      <w:tblPr>
        <w:tblpPr w:leftFromText="141" w:rightFromText="141" w:vertAnchor="text" w:horzAnchor="margin" w:tblpY="5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01AF9DC1" w14:textId="77777777" w:rsidTr="00BB25DF">
        <w:trPr>
          <w:trHeight w:val="557"/>
        </w:trPr>
        <w:tc>
          <w:tcPr>
            <w:tcW w:w="9747" w:type="dxa"/>
          </w:tcPr>
          <w:p w14:paraId="2E8D66DB" w14:textId="77777777" w:rsidR="00F46ED0" w:rsidRPr="00DC04CC" w:rsidRDefault="00F46ED0" w:rsidP="00F46ED0">
            <w:pPr>
              <w:pStyle w:val="Default"/>
              <w:jc w:val="both"/>
              <w:rPr>
                <w:b/>
              </w:rPr>
            </w:pPr>
            <w:r w:rsidRPr="008C68A6">
              <w:rPr>
                <w:b/>
              </w:rPr>
              <w:t>Partenaires associés :</w:t>
            </w:r>
            <w:r>
              <w:rPr>
                <w:b/>
              </w:rPr>
              <w:t xml:space="preserve"> </w:t>
            </w:r>
            <w:r w:rsidRPr="00212D49">
              <w:t>Action menée avec le Secours Populaire</w:t>
            </w:r>
            <w:r>
              <w:t xml:space="preserve"> (ce sont les enfants dont les familles sont aidées par le Secours Populaire qui partent en séjour).</w:t>
            </w:r>
          </w:p>
        </w:tc>
      </w:tr>
    </w:tbl>
    <w:p w14:paraId="226FA759" w14:textId="1BB4883B" w:rsidR="00F46ED0" w:rsidRPr="00BB66FC" w:rsidRDefault="00F46ED0" w:rsidP="00F46ED0">
      <w:pPr>
        <w:pStyle w:val="Default"/>
        <w:jc w:val="both"/>
        <w:rPr>
          <w:sz w:val="16"/>
          <w:szCs w:val="16"/>
        </w:rPr>
      </w:pPr>
    </w:p>
    <w:tbl>
      <w:tblPr>
        <w:tblpPr w:leftFromText="141" w:rightFromText="141" w:vertAnchor="text" w:horzAnchor="margin" w:tblpY="8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45900C77" w14:textId="77777777" w:rsidTr="00A666B1">
        <w:trPr>
          <w:trHeight w:val="1974"/>
        </w:trPr>
        <w:tc>
          <w:tcPr>
            <w:tcW w:w="9747" w:type="dxa"/>
          </w:tcPr>
          <w:p w14:paraId="4248CA4F" w14:textId="22330E33" w:rsidR="00F46ED0" w:rsidRPr="008C68A6" w:rsidRDefault="00F46ED0" w:rsidP="00F46ED0">
            <w:pPr>
              <w:pStyle w:val="Default"/>
              <w:jc w:val="both"/>
              <w:rPr>
                <w:b/>
              </w:rPr>
            </w:pPr>
            <w:r w:rsidRPr="008C68A6">
              <w:rPr>
                <w:b/>
              </w:rPr>
              <w:t xml:space="preserve">Moyens dédiés (budget et personne), </w:t>
            </w:r>
          </w:p>
          <w:p w14:paraId="7D8606C5" w14:textId="77777777" w:rsidR="00F46ED0" w:rsidRDefault="00F46ED0" w:rsidP="00F46ED0">
            <w:pPr>
              <w:pStyle w:val="Default"/>
              <w:jc w:val="both"/>
              <w:rPr>
                <w:sz w:val="20"/>
                <w:szCs w:val="20"/>
              </w:rPr>
            </w:pPr>
            <w:r w:rsidRPr="008C68A6">
              <w:rPr>
                <w:sz w:val="20"/>
                <w:szCs w:val="20"/>
              </w:rPr>
              <w:t>préciser s’ils sont acquis / demandés / programmés…</w:t>
            </w:r>
            <w:proofErr w:type="gramStart"/>
            <w:r w:rsidRPr="008C68A6">
              <w:rPr>
                <w:sz w:val="20"/>
                <w:szCs w:val="20"/>
              </w:rPr>
              <w:t>. :</w:t>
            </w:r>
            <w:proofErr w:type="gramEnd"/>
          </w:p>
          <w:p w14:paraId="19BEBE1D" w14:textId="77777777" w:rsidR="00F46ED0" w:rsidRDefault="00F46ED0" w:rsidP="00F46ED0">
            <w:pPr>
              <w:pStyle w:val="Default"/>
              <w:jc w:val="both"/>
            </w:pPr>
            <w:r w:rsidRPr="000111A6">
              <w:t xml:space="preserve">Conception du séjour : accompagnement du porteur de projet dans le cadre de </w:t>
            </w:r>
            <w:proofErr w:type="spellStart"/>
            <w:r w:rsidRPr="000111A6">
              <w:t>Val€coParcs</w:t>
            </w:r>
            <w:proofErr w:type="spellEnd"/>
            <w:r w:rsidRPr="000111A6">
              <w:t xml:space="preserve"> (3 journées de « formation » </w:t>
            </w:r>
            <w:r>
              <w:t xml:space="preserve">avec intervenants extérieurs au Parc </w:t>
            </w:r>
            <w:r w:rsidRPr="000111A6">
              <w:t>+ accompagnement ponctuel</w:t>
            </w:r>
            <w:r>
              <w:t xml:space="preserve"> du Parc sur l’équivalent de 2 journées). Communication : promotion du séjour via site </w:t>
            </w:r>
            <w:hyperlink r:id="rId8" w:history="1">
              <w:r w:rsidRPr="009329A3">
                <w:rPr>
                  <w:rStyle w:val="Lienhypertexte"/>
                </w:rPr>
                <w:t>www.destination-parcs.fr</w:t>
              </w:r>
            </w:hyperlink>
            <w:r>
              <w:t xml:space="preserve"> qui présente tous les séjours conçus dans le cadre de l’opération </w:t>
            </w:r>
            <w:proofErr w:type="spellStart"/>
            <w:r>
              <w:t>Val€coParcs</w:t>
            </w:r>
            <w:proofErr w:type="spellEnd"/>
            <w:r>
              <w:t>.</w:t>
            </w:r>
          </w:p>
        </w:tc>
      </w:tr>
    </w:tbl>
    <w:p w14:paraId="423B1855" w14:textId="77777777" w:rsidR="00F46ED0" w:rsidRPr="00BB25DF" w:rsidRDefault="00F46ED0" w:rsidP="00F46ED0">
      <w:pPr>
        <w:pStyle w:val="Default"/>
        <w:jc w:val="both"/>
        <w:rPr>
          <w:sz w:val="16"/>
          <w:szCs w:val="16"/>
        </w:rPr>
      </w:pPr>
    </w:p>
    <w:tbl>
      <w:tblPr>
        <w:tblpPr w:leftFromText="141" w:rightFromText="141" w:vertAnchor="text" w:horzAnchor="margin" w:tblpY="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6ED0" w14:paraId="4879BEA7" w14:textId="77777777" w:rsidTr="00BB25DF">
        <w:trPr>
          <w:trHeight w:val="278"/>
        </w:trPr>
        <w:tc>
          <w:tcPr>
            <w:tcW w:w="9747" w:type="dxa"/>
          </w:tcPr>
          <w:p w14:paraId="70214C51" w14:textId="77777777" w:rsidR="00F46ED0" w:rsidRDefault="00F46ED0" w:rsidP="00F46ED0">
            <w:pPr>
              <w:pStyle w:val="Default"/>
              <w:jc w:val="both"/>
            </w:pPr>
            <w:r w:rsidRPr="008C68A6">
              <w:rPr>
                <w:b/>
              </w:rPr>
              <w:t>Résultats attendus :</w:t>
            </w:r>
            <w:r>
              <w:rPr>
                <w:b/>
              </w:rPr>
              <w:t xml:space="preserve"> </w:t>
            </w:r>
            <w:r w:rsidRPr="00DC04CC">
              <w:t>Faire partir un séjour solidaire en 2015</w:t>
            </w:r>
          </w:p>
        </w:tc>
      </w:tr>
    </w:tbl>
    <w:p w14:paraId="3073BC3A" w14:textId="71C52E94" w:rsidR="00F46ED0" w:rsidRPr="00BB66FC" w:rsidRDefault="00F46ED0" w:rsidP="00F46ED0">
      <w:pPr>
        <w:pStyle w:val="Default"/>
        <w:jc w:val="both"/>
        <w:rPr>
          <w:sz w:val="16"/>
          <w:szCs w:val="16"/>
        </w:rPr>
      </w:pPr>
    </w:p>
    <w:tbl>
      <w:tblPr>
        <w:tblW w:w="10490"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ook w:val="04A0" w:firstRow="1" w:lastRow="0" w:firstColumn="1" w:lastColumn="0" w:noHBand="0" w:noVBand="1"/>
      </w:tblPr>
      <w:tblGrid>
        <w:gridCol w:w="10490"/>
      </w:tblGrid>
      <w:tr w:rsidR="00F46ED0" w14:paraId="7605D106" w14:textId="77777777" w:rsidTr="00BB25DF">
        <w:tc>
          <w:tcPr>
            <w:tcW w:w="10490" w:type="dxa"/>
            <w:shd w:val="clear" w:color="auto" w:fill="FFFF00"/>
          </w:tcPr>
          <w:p w14:paraId="24773E73" w14:textId="758E5E51" w:rsidR="00F46ED0" w:rsidRPr="00630C33" w:rsidRDefault="00F46ED0" w:rsidP="00F46ED0">
            <w:pPr>
              <w:pStyle w:val="Default"/>
              <w:jc w:val="both"/>
              <w:rPr>
                <w:b/>
              </w:rPr>
            </w:pPr>
            <w:r w:rsidRPr="00630C33">
              <w:rPr>
                <w:b/>
              </w:rPr>
              <w:t>Ce qui a été fait de septembre 2014 à Mars 2015 :</w:t>
            </w:r>
          </w:p>
          <w:p w14:paraId="0DA382E5" w14:textId="77777777" w:rsidR="00F46ED0" w:rsidRDefault="00F46ED0" w:rsidP="00F46ED0">
            <w:pPr>
              <w:pStyle w:val="Default"/>
              <w:numPr>
                <w:ilvl w:val="0"/>
                <w:numId w:val="2"/>
              </w:numPr>
              <w:jc w:val="both"/>
            </w:pPr>
            <w:r>
              <w:t>Le centre porteur du séjour a fermé,</w:t>
            </w:r>
          </w:p>
          <w:p w14:paraId="54E14440" w14:textId="77777777" w:rsidR="00F46ED0" w:rsidRDefault="00F46ED0" w:rsidP="00F46ED0">
            <w:pPr>
              <w:pStyle w:val="Default"/>
              <w:numPr>
                <w:ilvl w:val="0"/>
                <w:numId w:val="2"/>
              </w:numPr>
              <w:jc w:val="both"/>
            </w:pPr>
            <w:r>
              <w:t>Le projet intéressant les autres membres de l’ACEV, ce séjour a été repris par l’association pour le mettre en avant à cette échelle,</w:t>
            </w:r>
          </w:p>
          <w:p w14:paraId="61041E28" w14:textId="77777777" w:rsidR="00F46ED0" w:rsidRDefault="00F46ED0" w:rsidP="00C01BB1">
            <w:pPr>
              <w:pStyle w:val="Default"/>
              <w:numPr>
                <w:ilvl w:val="0"/>
                <w:numId w:val="2"/>
              </w:numPr>
              <w:jc w:val="both"/>
            </w:pPr>
            <w:r>
              <w:t>Aujourd’hui l’ACEV est en recherche de moyens pour mettre en avant ce séjour auprès des différents partenaires, la situation devrait se débloquer en avril de cette année.</w:t>
            </w:r>
          </w:p>
        </w:tc>
      </w:tr>
    </w:tbl>
    <w:p w14:paraId="5830D3FB" w14:textId="77777777" w:rsidR="00F46ED0" w:rsidRPr="00BB66FC" w:rsidRDefault="00F46ED0" w:rsidP="00F46ED0">
      <w:pPr>
        <w:pStyle w:val="Default"/>
        <w:jc w:val="both"/>
        <w:rPr>
          <w:sz w:val="16"/>
          <w:szCs w:val="16"/>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774"/>
      </w:tblGrid>
      <w:tr w:rsidR="00F46ED0" w14:paraId="4AD05ADC" w14:textId="77777777" w:rsidTr="00F46ED0">
        <w:tc>
          <w:tcPr>
            <w:tcW w:w="10774" w:type="dxa"/>
            <w:shd w:val="clear" w:color="auto" w:fill="DBE5F1"/>
          </w:tcPr>
          <w:p w14:paraId="64412750" w14:textId="77777777" w:rsidR="00F46ED0" w:rsidRPr="00C01BB1" w:rsidRDefault="00F46ED0" w:rsidP="00F46ED0">
            <w:pPr>
              <w:pStyle w:val="Default"/>
              <w:jc w:val="both"/>
              <w:rPr>
                <w:b/>
                <w:sz w:val="28"/>
                <w:szCs w:val="28"/>
              </w:rPr>
            </w:pPr>
            <w:r w:rsidRPr="000914B9">
              <w:rPr>
                <w:b/>
                <w:sz w:val="28"/>
                <w:szCs w:val="28"/>
              </w:rPr>
              <w:t>A date, les acquis de l’action conduite par le Parc du Vercors :</w:t>
            </w:r>
          </w:p>
          <w:p w14:paraId="328E0DD1" w14:textId="77777777" w:rsidR="00F46ED0" w:rsidRDefault="00F46ED0" w:rsidP="00F46ED0">
            <w:pPr>
              <w:pStyle w:val="Default"/>
              <w:numPr>
                <w:ilvl w:val="0"/>
                <w:numId w:val="25"/>
              </w:numPr>
              <w:jc w:val="both"/>
            </w:pPr>
            <w:r>
              <w:t>La fragilité des acteurs du TSS.</w:t>
            </w:r>
          </w:p>
          <w:p w14:paraId="0EB4D808" w14:textId="77777777" w:rsidR="00F46ED0" w:rsidRDefault="00F46ED0" w:rsidP="00F46ED0">
            <w:pPr>
              <w:pStyle w:val="Default"/>
              <w:numPr>
                <w:ilvl w:val="0"/>
                <w:numId w:val="25"/>
              </w:numPr>
              <w:jc w:val="both"/>
            </w:pPr>
            <w:r>
              <w:t>L’importance des réseaux pour assure la pérennité des actions.</w:t>
            </w:r>
          </w:p>
        </w:tc>
      </w:tr>
    </w:tbl>
    <w:p w14:paraId="7F4D90F4" w14:textId="5D5A2237" w:rsidR="00F46ED0" w:rsidRPr="00BB66FC" w:rsidRDefault="00F46ED0" w:rsidP="00F46ED0">
      <w:pPr>
        <w:pStyle w:val="Default"/>
        <w:jc w:val="both"/>
        <w:rPr>
          <w:sz w:val="2"/>
          <w:szCs w:val="2"/>
        </w:rPr>
      </w:pPr>
    </w:p>
    <w:sectPr w:rsidR="00F46ED0" w:rsidRPr="00BB66FC" w:rsidSect="00B85E3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363"/>
    <w:multiLevelType w:val="hybridMultilevel"/>
    <w:tmpl w:val="FEDCD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B1BD0"/>
    <w:multiLevelType w:val="hybridMultilevel"/>
    <w:tmpl w:val="7302B25E"/>
    <w:lvl w:ilvl="0" w:tplc="EE8C07AA">
      <w:numFmt w:val="bullet"/>
      <w:lvlText w:val=""/>
      <w:lvlJc w:val="left"/>
      <w:pPr>
        <w:ind w:left="1440" w:hanging="360"/>
      </w:pPr>
      <w:rPr>
        <w:rFonts w:ascii="Wingdings" w:eastAsia="Times New Roma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BC23432"/>
    <w:multiLevelType w:val="hybridMultilevel"/>
    <w:tmpl w:val="CF081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A1131F"/>
    <w:multiLevelType w:val="hybridMultilevel"/>
    <w:tmpl w:val="6A721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5C4A03"/>
    <w:multiLevelType w:val="hybridMultilevel"/>
    <w:tmpl w:val="1DA21FCC"/>
    <w:lvl w:ilvl="0" w:tplc="EE8C07AA">
      <w:numFmt w:val="bullet"/>
      <w:lvlText w:val=""/>
      <w:lvlJc w:val="left"/>
      <w:pPr>
        <w:ind w:left="1440" w:hanging="360"/>
      </w:pPr>
      <w:rPr>
        <w:rFonts w:ascii="Wingdings" w:eastAsia="Times New Roma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8455770"/>
    <w:multiLevelType w:val="hybridMultilevel"/>
    <w:tmpl w:val="7384F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5B15EC"/>
    <w:multiLevelType w:val="hybridMultilevel"/>
    <w:tmpl w:val="A3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142227"/>
    <w:multiLevelType w:val="hybridMultilevel"/>
    <w:tmpl w:val="EEBC4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0D5A18"/>
    <w:multiLevelType w:val="hybridMultilevel"/>
    <w:tmpl w:val="B03C8D9E"/>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9">
    <w:nsid w:val="240D407A"/>
    <w:multiLevelType w:val="hybridMultilevel"/>
    <w:tmpl w:val="7B422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F805FD"/>
    <w:multiLevelType w:val="hybridMultilevel"/>
    <w:tmpl w:val="F4A4C100"/>
    <w:lvl w:ilvl="0" w:tplc="AD2ACB4E">
      <w:start w:val="1"/>
      <w:numFmt w:val="bullet"/>
      <w:lvlText w:val=""/>
      <w:lvlJc w:val="left"/>
      <w:pPr>
        <w:ind w:left="832" w:hanging="348"/>
      </w:pPr>
      <w:rPr>
        <w:rFonts w:ascii="Symbol" w:eastAsia="Symbol" w:hAnsi="Symbol" w:hint="default"/>
        <w:w w:val="100"/>
        <w:sz w:val="24"/>
        <w:szCs w:val="24"/>
      </w:rPr>
    </w:lvl>
    <w:lvl w:ilvl="1" w:tplc="090450A8">
      <w:start w:val="1"/>
      <w:numFmt w:val="bullet"/>
      <w:lvlText w:val="•"/>
      <w:lvlJc w:val="left"/>
      <w:pPr>
        <w:ind w:left="1678" w:hanging="348"/>
      </w:pPr>
      <w:rPr>
        <w:rFonts w:hint="default"/>
      </w:rPr>
    </w:lvl>
    <w:lvl w:ilvl="2" w:tplc="BDE2417C">
      <w:start w:val="1"/>
      <w:numFmt w:val="bullet"/>
      <w:lvlText w:val="•"/>
      <w:lvlJc w:val="left"/>
      <w:pPr>
        <w:ind w:left="2516" w:hanging="348"/>
      </w:pPr>
      <w:rPr>
        <w:rFonts w:hint="default"/>
      </w:rPr>
    </w:lvl>
    <w:lvl w:ilvl="3" w:tplc="803ABEE4">
      <w:start w:val="1"/>
      <w:numFmt w:val="bullet"/>
      <w:lvlText w:val="•"/>
      <w:lvlJc w:val="left"/>
      <w:pPr>
        <w:ind w:left="3354" w:hanging="348"/>
      </w:pPr>
      <w:rPr>
        <w:rFonts w:hint="default"/>
      </w:rPr>
    </w:lvl>
    <w:lvl w:ilvl="4" w:tplc="A9D260B2">
      <w:start w:val="1"/>
      <w:numFmt w:val="bullet"/>
      <w:lvlText w:val="•"/>
      <w:lvlJc w:val="left"/>
      <w:pPr>
        <w:ind w:left="4192" w:hanging="348"/>
      </w:pPr>
      <w:rPr>
        <w:rFonts w:hint="default"/>
      </w:rPr>
    </w:lvl>
    <w:lvl w:ilvl="5" w:tplc="E1981FA2">
      <w:start w:val="1"/>
      <w:numFmt w:val="bullet"/>
      <w:lvlText w:val="•"/>
      <w:lvlJc w:val="left"/>
      <w:pPr>
        <w:ind w:left="5031" w:hanging="348"/>
      </w:pPr>
      <w:rPr>
        <w:rFonts w:hint="default"/>
      </w:rPr>
    </w:lvl>
    <w:lvl w:ilvl="6" w:tplc="FDCC1BCC">
      <w:start w:val="1"/>
      <w:numFmt w:val="bullet"/>
      <w:lvlText w:val="•"/>
      <w:lvlJc w:val="left"/>
      <w:pPr>
        <w:ind w:left="5869" w:hanging="348"/>
      </w:pPr>
      <w:rPr>
        <w:rFonts w:hint="default"/>
      </w:rPr>
    </w:lvl>
    <w:lvl w:ilvl="7" w:tplc="A9548438">
      <w:start w:val="1"/>
      <w:numFmt w:val="bullet"/>
      <w:lvlText w:val="•"/>
      <w:lvlJc w:val="left"/>
      <w:pPr>
        <w:ind w:left="6707" w:hanging="348"/>
      </w:pPr>
      <w:rPr>
        <w:rFonts w:hint="default"/>
      </w:rPr>
    </w:lvl>
    <w:lvl w:ilvl="8" w:tplc="C1F460D6">
      <w:start w:val="1"/>
      <w:numFmt w:val="bullet"/>
      <w:lvlText w:val="•"/>
      <w:lvlJc w:val="left"/>
      <w:pPr>
        <w:ind w:left="7545" w:hanging="348"/>
      </w:pPr>
      <w:rPr>
        <w:rFonts w:hint="default"/>
      </w:rPr>
    </w:lvl>
  </w:abstractNum>
  <w:abstractNum w:abstractNumId="11">
    <w:nsid w:val="2912525E"/>
    <w:multiLevelType w:val="hybridMultilevel"/>
    <w:tmpl w:val="E7CC22F4"/>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12">
    <w:nsid w:val="29777718"/>
    <w:multiLevelType w:val="hybridMultilevel"/>
    <w:tmpl w:val="3BB29722"/>
    <w:lvl w:ilvl="0" w:tplc="7E62EC20">
      <w:start w:val="1"/>
      <w:numFmt w:val="bullet"/>
      <w:lvlText w:val=""/>
      <w:lvlJc w:val="left"/>
      <w:pPr>
        <w:ind w:left="823" w:hanging="348"/>
      </w:pPr>
      <w:rPr>
        <w:rFonts w:ascii="Symbol" w:eastAsia="Symbol" w:hAnsi="Symbol" w:hint="default"/>
        <w:w w:val="100"/>
        <w:sz w:val="24"/>
        <w:szCs w:val="24"/>
      </w:rPr>
    </w:lvl>
    <w:lvl w:ilvl="1" w:tplc="437A25B8">
      <w:start w:val="1"/>
      <w:numFmt w:val="bullet"/>
      <w:lvlText w:val="•"/>
      <w:lvlJc w:val="left"/>
      <w:pPr>
        <w:ind w:left="1658" w:hanging="348"/>
      </w:pPr>
      <w:rPr>
        <w:rFonts w:hint="default"/>
      </w:rPr>
    </w:lvl>
    <w:lvl w:ilvl="2" w:tplc="580AE00E">
      <w:start w:val="1"/>
      <w:numFmt w:val="bullet"/>
      <w:lvlText w:val="•"/>
      <w:lvlJc w:val="left"/>
      <w:pPr>
        <w:ind w:left="2496" w:hanging="348"/>
      </w:pPr>
      <w:rPr>
        <w:rFonts w:hint="default"/>
      </w:rPr>
    </w:lvl>
    <w:lvl w:ilvl="3" w:tplc="016AB8E8">
      <w:start w:val="1"/>
      <w:numFmt w:val="bullet"/>
      <w:lvlText w:val="•"/>
      <w:lvlJc w:val="left"/>
      <w:pPr>
        <w:ind w:left="3334" w:hanging="348"/>
      </w:pPr>
      <w:rPr>
        <w:rFonts w:hint="default"/>
      </w:rPr>
    </w:lvl>
    <w:lvl w:ilvl="4" w:tplc="1560574A">
      <w:start w:val="1"/>
      <w:numFmt w:val="bullet"/>
      <w:lvlText w:val="•"/>
      <w:lvlJc w:val="left"/>
      <w:pPr>
        <w:ind w:left="4173" w:hanging="348"/>
      </w:pPr>
      <w:rPr>
        <w:rFonts w:hint="default"/>
      </w:rPr>
    </w:lvl>
    <w:lvl w:ilvl="5" w:tplc="451009B4">
      <w:start w:val="1"/>
      <w:numFmt w:val="bullet"/>
      <w:lvlText w:val="•"/>
      <w:lvlJc w:val="left"/>
      <w:pPr>
        <w:ind w:left="5011" w:hanging="348"/>
      </w:pPr>
      <w:rPr>
        <w:rFonts w:hint="default"/>
      </w:rPr>
    </w:lvl>
    <w:lvl w:ilvl="6" w:tplc="AF5A93D8">
      <w:start w:val="1"/>
      <w:numFmt w:val="bullet"/>
      <w:lvlText w:val="•"/>
      <w:lvlJc w:val="left"/>
      <w:pPr>
        <w:ind w:left="5849" w:hanging="348"/>
      </w:pPr>
      <w:rPr>
        <w:rFonts w:hint="default"/>
      </w:rPr>
    </w:lvl>
    <w:lvl w:ilvl="7" w:tplc="31EA532E">
      <w:start w:val="1"/>
      <w:numFmt w:val="bullet"/>
      <w:lvlText w:val="•"/>
      <w:lvlJc w:val="left"/>
      <w:pPr>
        <w:ind w:left="6688" w:hanging="348"/>
      </w:pPr>
      <w:rPr>
        <w:rFonts w:hint="default"/>
      </w:rPr>
    </w:lvl>
    <w:lvl w:ilvl="8" w:tplc="62140CE0">
      <w:start w:val="1"/>
      <w:numFmt w:val="bullet"/>
      <w:lvlText w:val="•"/>
      <w:lvlJc w:val="left"/>
      <w:pPr>
        <w:ind w:left="7526" w:hanging="348"/>
      </w:pPr>
      <w:rPr>
        <w:rFonts w:hint="default"/>
      </w:rPr>
    </w:lvl>
  </w:abstractNum>
  <w:abstractNum w:abstractNumId="13">
    <w:nsid w:val="29850750"/>
    <w:multiLevelType w:val="hybridMultilevel"/>
    <w:tmpl w:val="5E008BD0"/>
    <w:lvl w:ilvl="0" w:tplc="EE8C07AA">
      <w:numFmt w:val="bullet"/>
      <w:lvlText w:val=""/>
      <w:lvlJc w:val="left"/>
      <w:pPr>
        <w:ind w:left="1440" w:hanging="360"/>
      </w:pPr>
      <w:rPr>
        <w:rFonts w:ascii="Wingdings" w:eastAsia="Times New Roma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29D7939"/>
    <w:multiLevelType w:val="hybridMultilevel"/>
    <w:tmpl w:val="27347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9A5F10"/>
    <w:multiLevelType w:val="hybridMultilevel"/>
    <w:tmpl w:val="643E256E"/>
    <w:lvl w:ilvl="0" w:tplc="EE8C07AA">
      <w:numFmt w:val="bullet"/>
      <w:lvlText w:val=""/>
      <w:lvlJc w:val="left"/>
      <w:pPr>
        <w:ind w:left="1440" w:hanging="360"/>
      </w:pPr>
      <w:rPr>
        <w:rFonts w:ascii="Wingdings" w:eastAsia="Times New Roma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AB612DF"/>
    <w:multiLevelType w:val="hybridMultilevel"/>
    <w:tmpl w:val="762E3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183263"/>
    <w:multiLevelType w:val="hybridMultilevel"/>
    <w:tmpl w:val="89A4C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A670EC"/>
    <w:multiLevelType w:val="hybridMultilevel"/>
    <w:tmpl w:val="568A44B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1867213"/>
    <w:multiLevelType w:val="hybridMultilevel"/>
    <w:tmpl w:val="B93258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830143A"/>
    <w:multiLevelType w:val="hybridMultilevel"/>
    <w:tmpl w:val="2DA45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806C21"/>
    <w:multiLevelType w:val="hybridMultilevel"/>
    <w:tmpl w:val="19BC904C"/>
    <w:lvl w:ilvl="0" w:tplc="EE8C07AA">
      <w:numFmt w:val="bullet"/>
      <w:lvlText w:val=""/>
      <w:lvlJc w:val="left"/>
      <w:pPr>
        <w:ind w:left="1440" w:hanging="360"/>
      </w:pPr>
      <w:rPr>
        <w:rFonts w:ascii="Wingdings" w:eastAsia="Times New Roma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A207A95"/>
    <w:multiLevelType w:val="hybridMultilevel"/>
    <w:tmpl w:val="C1AC90EC"/>
    <w:lvl w:ilvl="0" w:tplc="C406D33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A768F3"/>
    <w:multiLevelType w:val="hybridMultilevel"/>
    <w:tmpl w:val="E27EA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216D48"/>
    <w:multiLevelType w:val="hybridMultilevel"/>
    <w:tmpl w:val="4EA0B174"/>
    <w:lvl w:ilvl="0" w:tplc="31585708">
      <w:start w:val="1"/>
      <w:numFmt w:val="bullet"/>
      <w:lvlText w:val=""/>
      <w:lvlJc w:val="left"/>
      <w:pPr>
        <w:ind w:left="832" w:hanging="348"/>
      </w:pPr>
      <w:rPr>
        <w:rFonts w:ascii="Symbol" w:eastAsia="Symbol" w:hAnsi="Symbol" w:hint="default"/>
        <w:w w:val="100"/>
        <w:sz w:val="24"/>
        <w:szCs w:val="24"/>
      </w:rPr>
    </w:lvl>
    <w:lvl w:ilvl="1" w:tplc="5160220E">
      <w:start w:val="1"/>
      <w:numFmt w:val="bullet"/>
      <w:lvlText w:val="•"/>
      <w:lvlJc w:val="left"/>
      <w:pPr>
        <w:ind w:left="1678" w:hanging="348"/>
      </w:pPr>
      <w:rPr>
        <w:rFonts w:hint="default"/>
      </w:rPr>
    </w:lvl>
    <w:lvl w:ilvl="2" w:tplc="C2163B6C">
      <w:start w:val="1"/>
      <w:numFmt w:val="bullet"/>
      <w:lvlText w:val="•"/>
      <w:lvlJc w:val="left"/>
      <w:pPr>
        <w:ind w:left="2516" w:hanging="348"/>
      </w:pPr>
      <w:rPr>
        <w:rFonts w:hint="default"/>
      </w:rPr>
    </w:lvl>
    <w:lvl w:ilvl="3" w:tplc="2620FE20">
      <w:start w:val="1"/>
      <w:numFmt w:val="bullet"/>
      <w:lvlText w:val="•"/>
      <w:lvlJc w:val="left"/>
      <w:pPr>
        <w:ind w:left="3354" w:hanging="348"/>
      </w:pPr>
      <w:rPr>
        <w:rFonts w:hint="default"/>
      </w:rPr>
    </w:lvl>
    <w:lvl w:ilvl="4" w:tplc="BABAE814">
      <w:start w:val="1"/>
      <w:numFmt w:val="bullet"/>
      <w:lvlText w:val="•"/>
      <w:lvlJc w:val="left"/>
      <w:pPr>
        <w:ind w:left="4192" w:hanging="348"/>
      </w:pPr>
      <w:rPr>
        <w:rFonts w:hint="default"/>
      </w:rPr>
    </w:lvl>
    <w:lvl w:ilvl="5" w:tplc="FB0EFF10">
      <w:start w:val="1"/>
      <w:numFmt w:val="bullet"/>
      <w:lvlText w:val="•"/>
      <w:lvlJc w:val="left"/>
      <w:pPr>
        <w:ind w:left="5031" w:hanging="348"/>
      </w:pPr>
      <w:rPr>
        <w:rFonts w:hint="default"/>
      </w:rPr>
    </w:lvl>
    <w:lvl w:ilvl="6" w:tplc="B406F046">
      <w:start w:val="1"/>
      <w:numFmt w:val="bullet"/>
      <w:lvlText w:val="•"/>
      <w:lvlJc w:val="left"/>
      <w:pPr>
        <w:ind w:left="5869" w:hanging="348"/>
      </w:pPr>
      <w:rPr>
        <w:rFonts w:hint="default"/>
      </w:rPr>
    </w:lvl>
    <w:lvl w:ilvl="7" w:tplc="50C6195A">
      <w:start w:val="1"/>
      <w:numFmt w:val="bullet"/>
      <w:lvlText w:val="•"/>
      <w:lvlJc w:val="left"/>
      <w:pPr>
        <w:ind w:left="6707" w:hanging="348"/>
      </w:pPr>
      <w:rPr>
        <w:rFonts w:hint="default"/>
      </w:rPr>
    </w:lvl>
    <w:lvl w:ilvl="8" w:tplc="DBD881BA">
      <w:start w:val="1"/>
      <w:numFmt w:val="bullet"/>
      <w:lvlText w:val="•"/>
      <w:lvlJc w:val="left"/>
      <w:pPr>
        <w:ind w:left="7545" w:hanging="348"/>
      </w:pPr>
      <w:rPr>
        <w:rFonts w:hint="default"/>
      </w:rPr>
    </w:lvl>
  </w:abstractNum>
  <w:abstractNum w:abstractNumId="25">
    <w:nsid w:val="580A4C89"/>
    <w:multiLevelType w:val="hybridMultilevel"/>
    <w:tmpl w:val="F5CEA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A63B7F"/>
    <w:multiLevelType w:val="hybridMultilevel"/>
    <w:tmpl w:val="8674B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A6150C"/>
    <w:multiLevelType w:val="hybridMultilevel"/>
    <w:tmpl w:val="664E4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385CB8"/>
    <w:multiLevelType w:val="hybridMultilevel"/>
    <w:tmpl w:val="A1EC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527A96"/>
    <w:multiLevelType w:val="hybridMultilevel"/>
    <w:tmpl w:val="3F5C2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38789C"/>
    <w:multiLevelType w:val="hybridMultilevel"/>
    <w:tmpl w:val="9B627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5F2954"/>
    <w:multiLevelType w:val="hybridMultilevel"/>
    <w:tmpl w:val="7A2095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7C423E4A"/>
    <w:multiLevelType w:val="hybridMultilevel"/>
    <w:tmpl w:val="63B8E7CE"/>
    <w:lvl w:ilvl="0" w:tplc="7242CF1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D557689"/>
    <w:multiLevelType w:val="hybridMultilevel"/>
    <w:tmpl w:val="727C6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5901FE"/>
    <w:multiLevelType w:val="hybridMultilevel"/>
    <w:tmpl w:val="43601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18"/>
  </w:num>
  <w:num w:numId="4">
    <w:abstractNumId w:val="2"/>
  </w:num>
  <w:num w:numId="5">
    <w:abstractNumId w:val="6"/>
  </w:num>
  <w:num w:numId="6">
    <w:abstractNumId w:val="7"/>
  </w:num>
  <w:num w:numId="7">
    <w:abstractNumId w:val="28"/>
  </w:num>
  <w:num w:numId="8">
    <w:abstractNumId w:val="17"/>
  </w:num>
  <w:num w:numId="9">
    <w:abstractNumId w:val="25"/>
  </w:num>
  <w:num w:numId="10">
    <w:abstractNumId w:val="26"/>
  </w:num>
  <w:num w:numId="11">
    <w:abstractNumId w:val="20"/>
  </w:num>
  <w:num w:numId="12">
    <w:abstractNumId w:val="16"/>
  </w:num>
  <w:num w:numId="13">
    <w:abstractNumId w:val="14"/>
  </w:num>
  <w:num w:numId="14">
    <w:abstractNumId w:val="34"/>
  </w:num>
  <w:num w:numId="15">
    <w:abstractNumId w:val="3"/>
  </w:num>
  <w:num w:numId="16">
    <w:abstractNumId w:val="13"/>
  </w:num>
  <w:num w:numId="17">
    <w:abstractNumId w:val="15"/>
  </w:num>
  <w:num w:numId="18">
    <w:abstractNumId w:val="21"/>
  </w:num>
  <w:num w:numId="19">
    <w:abstractNumId w:val="4"/>
  </w:num>
  <w:num w:numId="20">
    <w:abstractNumId w:val="8"/>
  </w:num>
  <w:num w:numId="21">
    <w:abstractNumId w:val="1"/>
  </w:num>
  <w:num w:numId="22">
    <w:abstractNumId w:val="11"/>
  </w:num>
  <w:num w:numId="23">
    <w:abstractNumId w:val="31"/>
  </w:num>
  <w:num w:numId="24">
    <w:abstractNumId w:val="9"/>
  </w:num>
  <w:num w:numId="25">
    <w:abstractNumId w:val="23"/>
  </w:num>
  <w:num w:numId="26">
    <w:abstractNumId w:val="0"/>
  </w:num>
  <w:num w:numId="27">
    <w:abstractNumId w:val="24"/>
  </w:num>
  <w:num w:numId="28">
    <w:abstractNumId w:val="10"/>
  </w:num>
  <w:num w:numId="29">
    <w:abstractNumId w:val="12"/>
  </w:num>
  <w:num w:numId="30">
    <w:abstractNumId w:val="29"/>
  </w:num>
  <w:num w:numId="31">
    <w:abstractNumId w:val="22"/>
  </w:num>
  <w:num w:numId="32">
    <w:abstractNumId w:val="5"/>
  </w:num>
  <w:num w:numId="33">
    <w:abstractNumId w:val="33"/>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D0"/>
    <w:rsid w:val="0033783A"/>
    <w:rsid w:val="00383207"/>
    <w:rsid w:val="008F4AF6"/>
    <w:rsid w:val="00A666B1"/>
    <w:rsid w:val="00B85E32"/>
    <w:rsid w:val="00BB25DF"/>
    <w:rsid w:val="00BB66FC"/>
    <w:rsid w:val="00C01BB1"/>
    <w:rsid w:val="00C20B0F"/>
    <w:rsid w:val="00CE280F"/>
    <w:rsid w:val="00F23F32"/>
    <w:rsid w:val="00F46E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3DB23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D0"/>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6ED0"/>
    <w:pPr>
      <w:autoSpaceDE w:val="0"/>
      <w:autoSpaceDN w:val="0"/>
      <w:adjustRightInd w:val="0"/>
    </w:pPr>
    <w:rPr>
      <w:rFonts w:ascii="Arial" w:eastAsia="MS Mincho" w:hAnsi="Arial" w:cs="Arial"/>
      <w:color w:val="000000"/>
      <w:lang w:eastAsia="fr-FR"/>
    </w:rPr>
  </w:style>
  <w:style w:type="paragraph" w:styleId="Paragraphedeliste">
    <w:name w:val="List Paragraph"/>
    <w:basedOn w:val="Normal"/>
    <w:uiPriority w:val="34"/>
    <w:qFormat/>
    <w:rsid w:val="00F46ED0"/>
    <w:pPr>
      <w:ind w:left="708"/>
    </w:pPr>
  </w:style>
  <w:style w:type="character" w:styleId="Lienhypertexte">
    <w:name w:val="Hyperlink"/>
    <w:rsid w:val="00F46ED0"/>
    <w:rPr>
      <w:color w:val="0563C1"/>
      <w:u w:val="single"/>
    </w:rPr>
  </w:style>
  <w:style w:type="paragraph" w:styleId="Corpsdetexte">
    <w:name w:val="Body Text"/>
    <w:basedOn w:val="Normal"/>
    <w:link w:val="CorpsdetexteCar"/>
    <w:uiPriority w:val="1"/>
    <w:qFormat/>
    <w:rsid w:val="00F46ED0"/>
    <w:pPr>
      <w:widowControl w:val="0"/>
      <w:ind w:left="216"/>
    </w:pPr>
    <w:rPr>
      <w:rFonts w:ascii="Arial" w:eastAsia="Arial" w:hAnsi="Arial"/>
      <w:b/>
      <w:bCs/>
      <w:lang w:val="en-US" w:eastAsia="en-US"/>
    </w:rPr>
  </w:style>
  <w:style w:type="character" w:customStyle="1" w:styleId="CorpsdetexteCar">
    <w:name w:val="Corps de texte Car"/>
    <w:basedOn w:val="Policepardfaut"/>
    <w:link w:val="Corpsdetexte"/>
    <w:uiPriority w:val="1"/>
    <w:rsid w:val="00F46ED0"/>
    <w:rPr>
      <w:rFonts w:ascii="Arial" w:eastAsia="Arial" w:hAnsi="Arial"/>
      <w:b/>
      <w:bCs/>
      <w:lang w:val="en-US" w:eastAsia="en-US"/>
    </w:rPr>
  </w:style>
  <w:style w:type="paragraph" w:customStyle="1" w:styleId="TableParagraph">
    <w:name w:val="Table Paragraph"/>
    <w:basedOn w:val="Normal"/>
    <w:uiPriority w:val="1"/>
    <w:qFormat/>
    <w:rsid w:val="00F46ED0"/>
    <w:pPr>
      <w:widowControl w:val="0"/>
    </w:pPr>
    <w:rPr>
      <w:rFonts w:ascii="Calibri" w:eastAsia="Calibri" w:hAnsi="Calibri"/>
      <w:sz w:val="22"/>
      <w:szCs w:val="22"/>
      <w:lang w:val="en-US" w:eastAsia="en-US"/>
    </w:rPr>
  </w:style>
  <w:style w:type="paragraph" w:styleId="Textedebulles">
    <w:name w:val="Balloon Text"/>
    <w:basedOn w:val="Normal"/>
    <w:link w:val="TextedebullesCar"/>
    <w:uiPriority w:val="99"/>
    <w:semiHidden/>
    <w:unhideWhenUsed/>
    <w:rsid w:val="00F46E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ED0"/>
    <w:rPr>
      <w:rFonts w:ascii="Lucida Grande" w:eastAsia="MS Mincho"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D0"/>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6ED0"/>
    <w:pPr>
      <w:autoSpaceDE w:val="0"/>
      <w:autoSpaceDN w:val="0"/>
      <w:adjustRightInd w:val="0"/>
    </w:pPr>
    <w:rPr>
      <w:rFonts w:ascii="Arial" w:eastAsia="MS Mincho" w:hAnsi="Arial" w:cs="Arial"/>
      <w:color w:val="000000"/>
      <w:lang w:eastAsia="fr-FR"/>
    </w:rPr>
  </w:style>
  <w:style w:type="paragraph" w:styleId="Paragraphedeliste">
    <w:name w:val="List Paragraph"/>
    <w:basedOn w:val="Normal"/>
    <w:uiPriority w:val="34"/>
    <w:qFormat/>
    <w:rsid w:val="00F46ED0"/>
    <w:pPr>
      <w:ind w:left="708"/>
    </w:pPr>
  </w:style>
  <w:style w:type="character" w:styleId="Lienhypertexte">
    <w:name w:val="Hyperlink"/>
    <w:rsid w:val="00F46ED0"/>
    <w:rPr>
      <w:color w:val="0563C1"/>
      <w:u w:val="single"/>
    </w:rPr>
  </w:style>
  <w:style w:type="paragraph" w:styleId="Corpsdetexte">
    <w:name w:val="Body Text"/>
    <w:basedOn w:val="Normal"/>
    <w:link w:val="CorpsdetexteCar"/>
    <w:uiPriority w:val="1"/>
    <w:qFormat/>
    <w:rsid w:val="00F46ED0"/>
    <w:pPr>
      <w:widowControl w:val="0"/>
      <w:ind w:left="216"/>
    </w:pPr>
    <w:rPr>
      <w:rFonts w:ascii="Arial" w:eastAsia="Arial" w:hAnsi="Arial"/>
      <w:b/>
      <w:bCs/>
      <w:lang w:val="en-US" w:eastAsia="en-US"/>
    </w:rPr>
  </w:style>
  <w:style w:type="character" w:customStyle="1" w:styleId="CorpsdetexteCar">
    <w:name w:val="Corps de texte Car"/>
    <w:basedOn w:val="Policepardfaut"/>
    <w:link w:val="Corpsdetexte"/>
    <w:uiPriority w:val="1"/>
    <w:rsid w:val="00F46ED0"/>
    <w:rPr>
      <w:rFonts w:ascii="Arial" w:eastAsia="Arial" w:hAnsi="Arial"/>
      <w:b/>
      <w:bCs/>
      <w:lang w:val="en-US" w:eastAsia="en-US"/>
    </w:rPr>
  </w:style>
  <w:style w:type="paragraph" w:customStyle="1" w:styleId="TableParagraph">
    <w:name w:val="Table Paragraph"/>
    <w:basedOn w:val="Normal"/>
    <w:uiPriority w:val="1"/>
    <w:qFormat/>
    <w:rsid w:val="00F46ED0"/>
    <w:pPr>
      <w:widowControl w:val="0"/>
    </w:pPr>
    <w:rPr>
      <w:rFonts w:ascii="Calibri" w:eastAsia="Calibri" w:hAnsi="Calibri"/>
      <w:sz w:val="22"/>
      <w:szCs w:val="22"/>
      <w:lang w:val="en-US" w:eastAsia="en-US"/>
    </w:rPr>
  </w:style>
  <w:style w:type="paragraph" w:styleId="Textedebulles">
    <w:name w:val="Balloon Text"/>
    <w:basedOn w:val="Normal"/>
    <w:link w:val="TextedebullesCar"/>
    <w:uiPriority w:val="99"/>
    <w:semiHidden/>
    <w:unhideWhenUsed/>
    <w:rsid w:val="00F46E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ED0"/>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vs-lesrousses.com/" TargetMode="External"/><Relationship Id="rId8" Type="http://schemas.openxmlformats.org/officeDocument/2006/relationships/hyperlink" Target="http://www.destination-parcs.f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4850</Words>
  <Characters>26679</Characters>
  <Application>Microsoft Macintosh Word</Application>
  <DocSecurity>0</DocSecurity>
  <Lines>222</Lines>
  <Paragraphs>62</Paragraphs>
  <ScaleCrop>false</ScaleCrop>
  <Company/>
  <LinksUpToDate>false</LinksUpToDate>
  <CharactersWithSpaces>31467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ibook  G4 4</dc:creator>
  <cp:keywords/>
  <dc:description/>
  <cp:lastModifiedBy>Poste ibook  G4 4</cp:lastModifiedBy>
  <cp:revision>4</cp:revision>
  <dcterms:created xsi:type="dcterms:W3CDTF">2015-11-16T08:30:00Z</dcterms:created>
  <dcterms:modified xsi:type="dcterms:W3CDTF">2015-11-18T11:01:00Z</dcterms:modified>
</cp:coreProperties>
</file>