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F1FC" w14:textId="533E2125" w:rsidR="00914E6E" w:rsidRDefault="00255C36">
      <w:r>
        <w:t xml:space="preserve">Synthèse atelier </w:t>
      </w:r>
      <w:r w:rsidRPr="00255C36">
        <w:rPr>
          <w:rFonts w:ascii="Helvetica" w:hAnsi="Helvetica"/>
          <w:b/>
          <w:bCs/>
          <w:sz w:val="20"/>
          <w:szCs w:val="20"/>
        </w:rPr>
        <w:t xml:space="preserve">1 </w:t>
      </w:r>
      <w:r w:rsidRPr="00255C36">
        <w:rPr>
          <w:rFonts w:ascii="Helvetica" w:hAnsi="Helvetica"/>
          <w:sz w:val="20"/>
          <w:szCs w:val="20"/>
        </w:rPr>
        <w:t xml:space="preserve">- </w:t>
      </w:r>
      <w:proofErr w:type="spellStart"/>
      <w:r w:rsidRPr="00255C36">
        <w:rPr>
          <w:rFonts w:ascii="Helvetica" w:hAnsi="Helvetica"/>
          <w:b/>
          <w:bCs/>
          <w:sz w:val="20"/>
          <w:szCs w:val="20"/>
        </w:rPr>
        <w:t>Biodiversite</w:t>
      </w:r>
      <w:proofErr w:type="spellEnd"/>
      <w:r w:rsidRPr="00255C36">
        <w:rPr>
          <w:rFonts w:ascii="Helvetica" w:hAnsi="Helvetica"/>
          <w:b/>
          <w:bCs/>
          <w:sz w:val="20"/>
          <w:szCs w:val="20"/>
        </w:rPr>
        <w:t xml:space="preserve">́ et santé : </w:t>
      </w:r>
      <w:proofErr w:type="spellStart"/>
      <w:r w:rsidRPr="00255C36">
        <w:rPr>
          <w:rFonts w:ascii="Helvetica" w:hAnsi="Helvetica"/>
          <w:b/>
          <w:bCs/>
          <w:sz w:val="20"/>
          <w:szCs w:val="20"/>
        </w:rPr>
        <w:t>Protéger</w:t>
      </w:r>
      <w:proofErr w:type="spellEnd"/>
      <w:r w:rsidRPr="00255C36">
        <w:rPr>
          <w:rFonts w:ascii="Helvetica" w:hAnsi="Helvetica"/>
          <w:b/>
          <w:bCs/>
          <w:sz w:val="20"/>
          <w:szCs w:val="20"/>
        </w:rPr>
        <w:t xml:space="preserve"> la nature, est-ce </w:t>
      </w:r>
      <w:proofErr w:type="spellStart"/>
      <w:r w:rsidRPr="00255C36">
        <w:rPr>
          <w:rFonts w:ascii="Helvetica" w:hAnsi="Helvetica"/>
          <w:b/>
          <w:bCs/>
          <w:sz w:val="20"/>
          <w:szCs w:val="20"/>
        </w:rPr>
        <w:t>protéger</w:t>
      </w:r>
      <w:proofErr w:type="spellEnd"/>
      <w:r w:rsidRPr="00255C36">
        <w:rPr>
          <w:rFonts w:ascii="Helvetica" w:hAnsi="Helvetica"/>
          <w:b/>
          <w:bCs/>
          <w:sz w:val="20"/>
          <w:szCs w:val="20"/>
        </w:rPr>
        <w:t xml:space="preserve"> l’homme ?</w:t>
      </w:r>
    </w:p>
    <w:p w14:paraId="5437A52B" w14:textId="75C83EC8" w:rsidR="00255C36" w:rsidRDefault="00255C36"/>
    <w:p w14:paraId="49B7ED7C" w14:textId="3DCD5FD8" w:rsidR="00845CAD" w:rsidRPr="00255C36" w:rsidRDefault="00845CAD" w:rsidP="00845CAD">
      <w:pPr>
        <w:spacing w:before="100" w:beforeAutospacing="1" w:after="100" w:afterAutospacing="1"/>
      </w:pPr>
      <w:r w:rsidRPr="00255C36">
        <w:rPr>
          <w:rFonts w:ascii="Helvetica" w:hAnsi="Helvetica"/>
          <w:sz w:val="20"/>
          <w:szCs w:val="20"/>
        </w:rPr>
        <w:t xml:space="preserve">Intervention : </w:t>
      </w:r>
      <w:proofErr w:type="spellStart"/>
      <w:r w:rsidRPr="00255C36">
        <w:rPr>
          <w:rFonts w:ascii="Helvetica" w:hAnsi="Helvetica"/>
          <w:b/>
          <w:bCs/>
          <w:sz w:val="20"/>
          <w:szCs w:val="20"/>
        </w:rPr>
        <w:t>Hélène</w:t>
      </w:r>
      <w:proofErr w:type="spellEnd"/>
      <w:r w:rsidRPr="00255C36"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 w:rsidRPr="00255C36">
        <w:rPr>
          <w:rFonts w:ascii="Helvetica" w:hAnsi="Helvetica"/>
          <w:b/>
          <w:bCs/>
          <w:sz w:val="20"/>
          <w:szCs w:val="20"/>
        </w:rPr>
        <w:t>Soubelet</w:t>
      </w:r>
      <w:proofErr w:type="spellEnd"/>
      <w:r w:rsidRPr="00255C36">
        <w:rPr>
          <w:rFonts w:ascii="Helvetica" w:hAnsi="Helvetica"/>
          <w:b/>
          <w:bCs/>
          <w:sz w:val="20"/>
          <w:szCs w:val="20"/>
        </w:rPr>
        <w:t xml:space="preserve">, </w:t>
      </w:r>
      <w:r w:rsidRPr="00255C36">
        <w:rPr>
          <w:rFonts w:ascii="Helvetica" w:hAnsi="Helvetica"/>
          <w:color w:val="2D2D2D"/>
          <w:sz w:val="20"/>
          <w:szCs w:val="20"/>
        </w:rPr>
        <w:t xml:space="preserve">directrice de la Fondation pour la recherche sur la </w:t>
      </w:r>
      <w:proofErr w:type="spellStart"/>
      <w:r w:rsidRPr="00255C36">
        <w:rPr>
          <w:rFonts w:ascii="Helvetica" w:hAnsi="Helvetica"/>
          <w:color w:val="2D2D2D"/>
          <w:sz w:val="20"/>
          <w:szCs w:val="20"/>
        </w:rPr>
        <w:t>biodiversite</w:t>
      </w:r>
      <w:proofErr w:type="spellEnd"/>
      <w:r w:rsidRPr="00255C36">
        <w:rPr>
          <w:rFonts w:ascii="Helvetica" w:hAnsi="Helvetica"/>
          <w:color w:val="2D2D2D"/>
          <w:sz w:val="20"/>
          <w:szCs w:val="20"/>
        </w:rPr>
        <w:t xml:space="preserve">́ (FRB) </w:t>
      </w:r>
      <w:r w:rsidRPr="00255C36">
        <w:rPr>
          <w:rFonts w:ascii="Helvetica" w:hAnsi="Helvetica"/>
          <w:sz w:val="20"/>
          <w:szCs w:val="20"/>
        </w:rPr>
        <w:t xml:space="preserve">Animation : </w:t>
      </w:r>
      <w:r w:rsidRPr="00255C36">
        <w:rPr>
          <w:rFonts w:ascii="Helvetica" w:hAnsi="Helvetica"/>
          <w:b/>
          <w:bCs/>
          <w:sz w:val="20"/>
          <w:szCs w:val="20"/>
        </w:rPr>
        <w:t>Thierry Mougey</w:t>
      </w:r>
      <w:r w:rsidRPr="00255C36">
        <w:rPr>
          <w:rFonts w:ascii="Helvetica" w:hAnsi="Helvetica"/>
          <w:sz w:val="20"/>
          <w:szCs w:val="20"/>
        </w:rPr>
        <w:t xml:space="preserve">, chargé de mission </w:t>
      </w:r>
      <w:proofErr w:type="spellStart"/>
      <w:r w:rsidRPr="00255C36">
        <w:rPr>
          <w:rFonts w:ascii="Helvetica" w:hAnsi="Helvetica"/>
          <w:sz w:val="20"/>
          <w:szCs w:val="20"/>
        </w:rPr>
        <w:t>Biodiversite</w:t>
      </w:r>
      <w:proofErr w:type="spellEnd"/>
      <w:r w:rsidRPr="00255C36">
        <w:rPr>
          <w:rFonts w:ascii="Helvetica" w:hAnsi="Helvetica"/>
          <w:sz w:val="20"/>
          <w:szCs w:val="20"/>
        </w:rPr>
        <w:t xml:space="preserve">́ et gestion de l’espace à la </w:t>
      </w:r>
      <w:proofErr w:type="spellStart"/>
      <w:r w:rsidRPr="00255C36">
        <w:rPr>
          <w:rFonts w:ascii="Helvetica" w:hAnsi="Helvetica"/>
          <w:sz w:val="20"/>
          <w:szCs w:val="20"/>
        </w:rPr>
        <w:t>Fédération</w:t>
      </w:r>
      <w:proofErr w:type="spellEnd"/>
      <w:r w:rsidRPr="00255C36">
        <w:rPr>
          <w:rFonts w:ascii="Helvetica" w:hAnsi="Helvetica"/>
          <w:sz w:val="20"/>
          <w:szCs w:val="20"/>
        </w:rPr>
        <w:t xml:space="preserve"> des Parcs.</w:t>
      </w:r>
      <w:r w:rsidRPr="00255C36">
        <w:rPr>
          <w:rFonts w:ascii="Helvetica" w:hAnsi="Helvetica"/>
          <w:sz w:val="20"/>
          <w:szCs w:val="20"/>
        </w:rPr>
        <w:br/>
      </w:r>
      <w:proofErr w:type="spellStart"/>
      <w:r w:rsidRPr="00255C36">
        <w:rPr>
          <w:rFonts w:ascii="Helvetica" w:hAnsi="Helvetica"/>
          <w:sz w:val="20"/>
          <w:szCs w:val="20"/>
        </w:rPr>
        <w:t>Modération</w:t>
      </w:r>
      <w:proofErr w:type="spellEnd"/>
      <w:r w:rsidRPr="00255C36">
        <w:rPr>
          <w:rFonts w:ascii="Helvetica" w:hAnsi="Helvetica"/>
          <w:sz w:val="20"/>
          <w:szCs w:val="20"/>
        </w:rPr>
        <w:t xml:space="preserve"> : </w:t>
      </w:r>
      <w:proofErr w:type="spellStart"/>
      <w:r w:rsidRPr="00255C36">
        <w:rPr>
          <w:rFonts w:ascii="Helvetica" w:hAnsi="Helvetica"/>
          <w:b/>
          <w:bCs/>
          <w:sz w:val="20"/>
          <w:szCs w:val="20"/>
        </w:rPr>
        <w:t>Élisabeth</w:t>
      </w:r>
      <w:proofErr w:type="spellEnd"/>
      <w:r w:rsidRPr="00255C36">
        <w:rPr>
          <w:rFonts w:ascii="Helvetica" w:hAnsi="Helvetica"/>
          <w:b/>
          <w:bCs/>
          <w:sz w:val="20"/>
          <w:szCs w:val="20"/>
        </w:rPr>
        <w:t xml:space="preserve"> Gallien </w:t>
      </w:r>
      <w:r w:rsidRPr="00255C36">
        <w:rPr>
          <w:rFonts w:ascii="Helvetica" w:hAnsi="Helvetica"/>
          <w:sz w:val="20"/>
          <w:szCs w:val="20"/>
        </w:rPr>
        <w:t>(</w:t>
      </w:r>
      <w:proofErr w:type="spellStart"/>
      <w:r w:rsidRPr="00255C36">
        <w:rPr>
          <w:rFonts w:ascii="Helvetica" w:hAnsi="Helvetica"/>
          <w:sz w:val="20"/>
          <w:szCs w:val="20"/>
        </w:rPr>
        <w:t>Préalpes</w:t>
      </w:r>
      <w:proofErr w:type="spellEnd"/>
      <w:r w:rsidRPr="00255C36">
        <w:rPr>
          <w:rFonts w:ascii="Helvetica" w:hAnsi="Helvetica"/>
          <w:sz w:val="20"/>
          <w:szCs w:val="20"/>
        </w:rPr>
        <w:t xml:space="preserve"> d’Azur) et </w:t>
      </w:r>
      <w:r w:rsidRPr="00255C36">
        <w:rPr>
          <w:rFonts w:ascii="Helvetica" w:hAnsi="Helvetica"/>
          <w:b/>
          <w:bCs/>
          <w:sz w:val="20"/>
          <w:szCs w:val="20"/>
        </w:rPr>
        <w:t xml:space="preserve">Fabrice </w:t>
      </w:r>
      <w:proofErr w:type="spellStart"/>
      <w:r w:rsidRPr="00255C36">
        <w:rPr>
          <w:rFonts w:ascii="Helvetica" w:hAnsi="Helvetica"/>
          <w:b/>
          <w:bCs/>
          <w:sz w:val="20"/>
          <w:szCs w:val="20"/>
        </w:rPr>
        <w:t>Château</w:t>
      </w:r>
      <w:proofErr w:type="spellEnd"/>
      <w:r w:rsidRPr="00255C36">
        <w:rPr>
          <w:rFonts w:ascii="Helvetica" w:hAnsi="Helvetica"/>
          <w:b/>
          <w:bCs/>
          <w:sz w:val="20"/>
          <w:szCs w:val="20"/>
        </w:rPr>
        <w:t xml:space="preserve"> </w:t>
      </w:r>
      <w:r w:rsidRPr="00255C36">
        <w:rPr>
          <w:rFonts w:ascii="Helvetica" w:hAnsi="Helvetica"/>
          <w:sz w:val="20"/>
          <w:szCs w:val="20"/>
        </w:rPr>
        <w:t>(</w:t>
      </w:r>
      <w:proofErr w:type="spellStart"/>
      <w:r w:rsidRPr="00255C36">
        <w:rPr>
          <w:rFonts w:ascii="Helvetica" w:hAnsi="Helvetica"/>
          <w:sz w:val="20"/>
          <w:szCs w:val="20"/>
        </w:rPr>
        <w:t>Périgord-Limousin</w:t>
      </w:r>
      <w:proofErr w:type="spellEnd"/>
      <w:r w:rsidRPr="00255C36">
        <w:rPr>
          <w:rFonts w:ascii="Helvetica" w:hAnsi="Helvetica"/>
          <w:sz w:val="20"/>
          <w:szCs w:val="20"/>
        </w:rPr>
        <w:t xml:space="preserve">) </w:t>
      </w:r>
    </w:p>
    <w:p w14:paraId="443DCAD6" w14:textId="77777777" w:rsidR="009214B1" w:rsidRDefault="009214B1" w:rsidP="00A44CAA">
      <w:pPr>
        <w:jc w:val="both"/>
        <w:rPr>
          <w:rFonts w:ascii="Helvetica" w:hAnsi="Helvetica"/>
          <w:b/>
          <w:bCs/>
          <w:sz w:val="20"/>
          <w:szCs w:val="20"/>
        </w:rPr>
      </w:pPr>
    </w:p>
    <w:p w14:paraId="72524933" w14:textId="77777777" w:rsidR="00302104" w:rsidRDefault="000D01E3" w:rsidP="00A44CAA">
      <w:pPr>
        <w:jc w:val="both"/>
        <w:rPr>
          <w:rFonts w:ascii="Helvetica" w:hAnsi="Helvetica" w:cstheme="minorHAnsi"/>
          <w:color w:val="000000" w:themeColor="text1"/>
          <w:sz w:val="20"/>
          <w:szCs w:val="20"/>
        </w:rPr>
      </w:pPr>
      <w:r w:rsidRPr="00A44CAA">
        <w:rPr>
          <w:rFonts w:ascii="Helvetica" w:hAnsi="Helvetica" w:cstheme="minorHAnsi"/>
          <w:color w:val="000000" w:themeColor="text1"/>
          <w:sz w:val="20"/>
          <w:szCs w:val="20"/>
        </w:rPr>
        <w:t xml:space="preserve">Le concept « Une seule santé » (« one </w:t>
      </w:r>
      <w:proofErr w:type="spellStart"/>
      <w:r w:rsidRPr="00A44CAA">
        <w:rPr>
          <w:rFonts w:ascii="Helvetica" w:hAnsi="Helvetica" w:cstheme="minorHAnsi"/>
          <w:color w:val="000000" w:themeColor="text1"/>
          <w:sz w:val="20"/>
          <w:szCs w:val="20"/>
        </w:rPr>
        <w:t>health</w:t>
      </w:r>
      <w:proofErr w:type="spellEnd"/>
      <w:r w:rsidRPr="00A44CAA">
        <w:rPr>
          <w:rFonts w:ascii="Helvetica" w:hAnsi="Helvetica" w:cstheme="minorHAnsi"/>
          <w:color w:val="000000" w:themeColor="text1"/>
          <w:sz w:val="20"/>
          <w:szCs w:val="20"/>
        </w:rPr>
        <w:t xml:space="preserve"> »), promu par l’Organisation Mondiale de la Santé (OMS), nous invite </w:t>
      </w:r>
      <w:proofErr w:type="spellStart"/>
      <w:r w:rsidRPr="00A44CAA">
        <w:rPr>
          <w:rFonts w:ascii="Helvetica" w:hAnsi="Helvetica" w:cstheme="minorHAnsi"/>
          <w:color w:val="000000" w:themeColor="text1"/>
          <w:sz w:val="20"/>
          <w:szCs w:val="20"/>
        </w:rPr>
        <w:t>a</w:t>
      </w:r>
      <w:proofErr w:type="spellEnd"/>
      <w:r w:rsidRPr="00A44CAA">
        <w:rPr>
          <w:rFonts w:ascii="Helvetica" w:hAnsi="Helvetica" w:cstheme="minorHAnsi"/>
          <w:color w:val="000000" w:themeColor="text1"/>
          <w:sz w:val="20"/>
          <w:szCs w:val="20"/>
        </w:rPr>
        <w:t>̀ consid</w:t>
      </w:r>
      <w:r w:rsidR="006513F5" w:rsidRPr="00A44CAA">
        <w:rPr>
          <w:rFonts w:ascii="Helvetica" w:hAnsi="Helvetica" w:cstheme="minorHAnsi"/>
          <w:color w:val="000000" w:themeColor="text1"/>
          <w:sz w:val="20"/>
          <w:szCs w:val="20"/>
        </w:rPr>
        <w:t>é</w:t>
      </w:r>
      <w:r w:rsidRPr="00A44CAA">
        <w:rPr>
          <w:rFonts w:ascii="Helvetica" w:hAnsi="Helvetica" w:cstheme="minorHAnsi"/>
          <w:color w:val="000000" w:themeColor="text1"/>
          <w:sz w:val="20"/>
          <w:szCs w:val="20"/>
        </w:rPr>
        <w:t>rer que la santé humaine d</w:t>
      </w:r>
      <w:r w:rsidR="006513F5" w:rsidRPr="00A44CAA">
        <w:rPr>
          <w:rFonts w:ascii="Helvetica" w:hAnsi="Helvetica" w:cstheme="minorHAnsi"/>
          <w:color w:val="000000" w:themeColor="text1"/>
          <w:sz w:val="20"/>
          <w:szCs w:val="20"/>
        </w:rPr>
        <w:t>é</w:t>
      </w:r>
      <w:r w:rsidRPr="00A44CAA">
        <w:rPr>
          <w:rFonts w:ascii="Helvetica" w:hAnsi="Helvetica" w:cstheme="minorHAnsi"/>
          <w:color w:val="000000" w:themeColor="text1"/>
          <w:sz w:val="20"/>
          <w:szCs w:val="20"/>
        </w:rPr>
        <w:t xml:space="preserve">pend de celle des animaux (sauvages et domestiques), de l’ensemble du vivant, des </w:t>
      </w:r>
      <w:r w:rsidR="006513F5" w:rsidRPr="00A44CAA">
        <w:rPr>
          <w:rFonts w:ascii="Helvetica" w:hAnsi="Helvetica" w:cstheme="minorHAnsi"/>
          <w:color w:val="000000" w:themeColor="text1"/>
          <w:sz w:val="20"/>
          <w:szCs w:val="20"/>
        </w:rPr>
        <w:t>é</w:t>
      </w:r>
      <w:r w:rsidRPr="00A44CAA">
        <w:rPr>
          <w:rFonts w:ascii="Helvetica" w:hAnsi="Helvetica" w:cstheme="minorHAnsi"/>
          <w:color w:val="000000" w:themeColor="text1"/>
          <w:sz w:val="20"/>
          <w:szCs w:val="20"/>
        </w:rPr>
        <w:t>cosyst</w:t>
      </w:r>
      <w:r w:rsidR="006513F5" w:rsidRPr="00A44CAA">
        <w:rPr>
          <w:rFonts w:ascii="Helvetica" w:hAnsi="Helvetica" w:cstheme="minorHAnsi"/>
          <w:color w:val="000000" w:themeColor="text1"/>
          <w:sz w:val="20"/>
          <w:szCs w:val="20"/>
        </w:rPr>
        <w:t>è</w:t>
      </w:r>
      <w:r w:rsidRPr="00A44CAA">
        <w:rPr>
          <w:rFonts w:ascii="Helvetica" w:hAnsi="Helvetica" w:cstheme="minorHAnsi"/>
          <w:color w:val="000000" w:themeColor="text1"/>
          <w:sz w:val="20"/>
          <w:szCs w:val="20"/>
        </w:rPr>
        <w:t>mes.</w:t>
      </w:r>
    </w:p>
    <w:p w14:paraId="7A390B6C" w14:textId="77777777" w:rsidR="00302104" w:rsidRDefault="00302104" w:rsidP="00A44CAA">
      <w:pPr>
        <w:jc w:val="both"/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0354BF5C" w14:textId="77777777" w:rsidR="000B4705" w:rsidRDefault="003664A1" w:rsidP="002A4276">
      <w:pPr>
        <w:jc w:val="both"/>
        <w:rPr>
          <w:rFonts w:ascii="Helvetica" w:hAnsi="Helvetica"/>
          <w:color w:val="000000"/>
          <w:sz w:val="20"/>
          <w:szCs w:val="20"/>
        </w:rPr>
      </w:pPr>
      <w:r w:rsidRPr="000D01E3">
        <w:rPr>
          <w:rFonts w:ascii="Helvetica" w:hAnsi="Helvetica"/>
          <w:color w:val="000000"/>
          <w:sz w:val="20"/>
          <w:szCs w:val="20"/>
        </w:rPr>
        <w:t xml:space="preserve">La nature n’est pas, en soi, bienveillante ou hostile à l’homme, mais, </w:t>
      </w:r>
      <w:r w:rsidR="0081295F">
        <w:rPr>
          <w:rFonts w:ascii="Helvetica" w:hAnsi="Helvetica"/>
          <w:color w:val="000000"/>
          <w:sz w:val="20"/>
          <w:szCs w:val="20"/>
        </w:rPr>
        <w:t>comme l’a développé</w:t>
      </w:r>
      <w:r w:rsidRPr="000D01E3">
        <w:rPr>
          <w:rFonts w:ascii="Helvetica" w:hAnsi="Helvetica"/>
          <w:color w:val="000000"/>
          <w:sz w:val="20"/>
          <w:szCs w:val="20"/>
        </w:rPr>
        <w:t xml:space="preserve"> Hélène </w:t>
      </w:r>
      <w:proofErr w:type="spellStart"/>
      <w:r w:rsidRPr="000D01E3">
        <w:rPr>
          <w:rFonts w:ascii="Helvetica" w:hAnsi="Helvetica"/>
          <w:color w:val="000000"/>
          <w:sz w:val="20"/>
          <w:szCs w:val="20"/>
        </w:rPr>
        <w:t>Soubelet</w:t>
      </w:r>
      <w:proofErr w:type="spellEnd"/>
      <w:r w:rsidRPr="000D01E3">
        <w:rPr>
          <w:rFonts w:ascii="Helvetica" w:hAnsi="Helvetica"/>
          <w:color w:val="000000"/>
          <w:sz w:val="20"/>
          <w:szCs w:val="20"/>
        </w:rPr>
        <w:t xml:space="preserve">, directrice de la Fondation pour la recherche sur la biodiversité, l’homme </w:t>
      </w:r>
      <w:r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 xml:space="preserve">dépend de la biodiversité, des services rendus par les écosystèmes. </w:t>
      </w:r>
      <w:r w:rsidR="00F15BFD">
        <w:rPr>
          <w:rFonts w:ascii="Helvetica" w:hAnsi="Helvetica"/>
          <w:color w:val="000000"/>
          <w:sz w:val="20"/>
          <w:szCs w:val="20"/>
        </w:rPr>
        <w:t>Porter atteinte à la biodiversité, c’est</w:t>
      </w:r>
      <w:r w:rsidR="008D0167">
        <w:rPr>
          <w:rFonts w:ascii="Helvetica" w:hAnsi="Helvetica"/>
          <w:color w:val="000000"/>
          <w:sz w:val="20"/>
          <w:szCs w:val="20"/>
        </w:rPr>
        <w:t xml:space="preserve"> bien,</w:t>
      </w:r>
      <w:r w:rsidR="00F15BFD">
        <w:rPr>
          <w:rFonts w:ascii="Helvetica" w:hAnsi="Helvetica"/>
          <w:color w:val="000000"/>
          <w:sz w:val="20"/>
          <w:szCs w:val="20"/>
        </w:rPr>
        <w:t xml:space="preserve"> </w:t>
      </w:r>
      <w:r w:rsidR="00F15BFD" w:rsidRPr="00E01DED">
        <w:rPr>
          <w:rFonts w:ascii="Helvetica" w:hAnsi="Helvetica"/>
          <w:i/>
          <w:iCs/>
          <w:color w:val="000000"/>
          <w:sz w:val="20"/>
          <w:szCs w:val="20"/>
        </w:rPr>
        <w:t>in fine</w:t>
      </w:r>
      <w:r w:rsidR="008D0167">
        <w:rPr>
          <w:rFonts w:ascii="Helvetica" w:hAnsi="Helvetica"/>
          <w:i/>
          <w:iCs/>
          <w:color w:val="000000"/>
          <w:sz w:val="20"/>
          <w:szCs w:val="20"/>
        </w:rPr>
        <w:t>,</w:t>
      </w:r>
      <w:r w:rsidR="00F15BFD">
        <w:rPr>
          <w:rFonts w:ascii="Helvetica" w:hAnsi="Helvetica"/>
          <w:color w:val="000000"/>
          <w:sz w:val="20"/>
          <w:szCs w:val="20"/>
        </w:rPr>
        <w:t xml:space="preserve"> toucher au bien-être humain.</w:t>
      </w:r>
      <w:r w:rsidR="008D0167">
        <w:rPr>
          <w:rFonts w:ascii="Helvetica" w:hAnsi="Helvetica"/>
          <w:color w:val="000000"/>
          <w:sz w:val="20"/>
          <w:szCs w:val="20"/>
        </w:rPr>
        <w:t xml:space="preserve"> Or,</w:t>
      </w:r>
      <w:r w:rsidRPr="000D01E3">
        <w:rPr>
          <w:rFonts w:ascii="Helvetica" w:hAnsi="Helvetica"/>
          <w:color w:val="000000"/>
          <w:sz w:val="20"/>
          <w:szCs w:val="20"/>
        </w:rPr>
        <w:t xml:space="preserve"> </w:t>
      </w:r>
      <w:r w:rsidR="008D0167">
        <w:rPr>
          <w:rFonts w:ascii="Helvetica" w:hAnsi="Helvetica" w:cstheme="minorHAnsi"/>
          <w:color w:val="000000" w:themeColor="text1"/>
          <w:sz w:val="20"/>
          <w:szCs w:val="20"/>
        </w:rPr>
        <w:t>l</w:t>
      </w:r>
      <w:r w:rsidR="008D0167" w:rsidRPr="00A44CAA">
        <w:rPr>
          <w:rFonts w:ascii="Helvetica" w:hAnsi="Helvetica" w:cstheme="minorHAnsi"/>
          <w:color w:val="000000" w:themeColor="text1"/>
          <w:sz w:val="20"/>
          <w:szCs w:val="20"/>
        </w:rPr>
        <w:t xml:space="preserve">es rapports </w:t>
      </w:r>
      <w:r w:rsidR="00633A60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>qui nous alertent sur l’érosion de la biodiversité</w:t>
      </w:r>
      <w:r w:rsidR="00633A60">
        <w:rPr>
          <w:rFonts w:ascii="Helvetica" w:hAnsi="Helvetica" w:cstheme="minorHAnsi"/>
          <w:color w:val="000000" w:themeColor="text1"/>
          <w:sz w:val="20"/>
          <w:szCs w:val="20"/>
        </w:rPr>
        <w:t xml:space="preserve">, notamment ceux </w:t>
      </w:r>
      <w:r w:rsidR="008D0167" w:rsidRPr="00A44CAA">
        <w:rPr>
          <w:rFonts w:ascii="Helvetica" w:hAnsi="Helvetica" w:cstheme="minorHAnsi"/>
          <w:color w:val="000000" w:themeColor="text1"/>
          <w:sz w:val="20"/>
          <w:szCs w:val="20"/>
        </w:rPr>
        <w:t>de l’IPBES (</w:t>
      </w:r>
      <w:r w:rsidR="008D0167" w:rsidRPr="00A44CAA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>Plateforme intergouvernementale scientifique et politique sur la biodiversité et les services écosystémiques)</w:t>
      </w:r>
      <w:r w:rsidR="000047B2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>,</w:t>
      </w:r>
      <w:r w:rsidR="008D0167" w:rsidRPr="00A44CAA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D0167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>montrent bien que les cinq pressions majeur</w:t>
      </w:r>
      <w:r w:rsidR="00C73106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>e</w:t>
      </w:r>
      <w:r w:rsidR="008D0167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 xml:space="preserve">s </w:t>
      </w:r>
      <w:r w:rsidR="00CB45FE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 xml:space="preserve">qui s’exercent </w:t>
      </w:r>
      <w:r w:rsidR="008D0167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>sur la biodiversité sont tou</w:t>
      </w:r>
      <w:r w:rsidR="00CB45FE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>te</w:t>
      </w:r>
      <w:r w:rsidR="008D0167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>s lié</w:t>
      </w:r>
      <w:r w:rsidR="00CB45FE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>e</w:t>
      </w:r>
      <w:r w:rsidR="008D0167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>s aux activités humaines.</w:t>
      </w:r>
      <w:r w:rsidR="000047B2">
        <w:rPr>
          <w:rFonts w:ascii="Helvetica" w:hAnsi="Helvetica"/>
          <w:color w:val="000000"/>
          <w:sz w:val="20"/>
          <w:szCs w:val="20"/>
        </w:rPr>
        <w:t xml:space="preserve"> </w:t>
      </w:r>
      <w:r w:rsidR="00C73106">
        <w:rPr>
          <w:rFonts w:ascii="Helvetica" w:hAnsi="Helvetica"/>
          <w:color w:val="000000"/>
          <w:sz w:val="20"/>
          <w:szCs w:val="20"/>
        </w:rPr>
        <w:t>N</w:t>
      </w:r>
      <w:r w:rsidRPr="000D01E3">
        <w:rPr>
          <w:rFonts w:ascii="Helvetica" w:hAnsi="Helvetica"/>
          <w:color w:val="000000"/>
          <w:sz w:val="20"/>
          <w:szCs w:val="20"/>
        </w:rPr>
        <w:t xml:space="preserve">otamment depuis quelques décennies, </w:t>
      </w:r>
      <w:r w:rsidR="00A9556B">
        <w:rPr>
          <w:rFonts w:ascii="Helvetica" w:hAnsi="Helvetica"/>
          <w:color w:val="000000"/>
          <w:sz w:val="20"/>
          <w:szCs w:val="20"/>
        </w:rPr>
        <w:t>t</w:t>
      </w:r>
      <w:r w:rsidR="00F15BFD">
        <w:rPr>
          <w:rFonts w:ascii="Helvetica" w:hAnsi="Helvetica" w:cstheme="minorHAnsi"/>
          <w:color w:val="000000" w:themeColor="text1"/>
          <w:sz w:val="20"/>
          <w:szCs w:val="20"/>
        </w:rPr>
        <w:t xml:space="preserve">rois </w:t>
      </w:r>
      <w:r w:rsidR="00F15BFD">
        <w:rPr>
          <w:rFonts w:ascii="Helvetica" w:hAnsi="Helvetica"/>
          <w:color w:val="000000"/>
          <w:sz w:val="20"/>
          <w:szCs w:val="20"/>
        </w:rPr>
        <w:t>catégories d’utilisation de la biodiversité</w:t>
      </w:r>
      <w:r w:rsidR="00F15BFD" w:rsidRPr="000D01E3">
        <w:rPr>
          <w:rFonts w:ascii="Helvetica" w:hAnsi="Helvetica"/>
          <w:color w:val="000000"/>
          <w:sz w:val="20"/>
          <w:szCs w:val="20"/>
        </w:rPr>
        <w:t xml:space="preserve"> </w:t>
      </w:r>
      <w:r w:rsidR="00A9556B">
        <w:rPr>
          <w:rFonts w:ascii="Helvetica" w:hAnsi="Helvetica"/>
          <w:color w:val="000000"/>
          <w:sz w:val="20"/>
          <w:szCs w:val="20"/>
        </w:rPr>
        <w:t>par l’homme</w:t>
      </w:r>
      <w:r w:rsidR="00A9556B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  <w:r w:rsidR="00F15BFD" w:rsidRPr="000D01E3">
        <w:rPr>
          <w:rFonts w:ascii="Helvetica" w:hAnsi="Helvetica"/>
          <w:color w:val="000000"/>
          <w:sz w:val="20"/>
          <w:szCs w:val="20"/>
        </w:rPr>
        <w:t xml:space="preserve">augmentent </w:t>
      </w:r>
      <w:r w:rsidR="00F15BFD">
        <w:rPr>
          <w:rFonts w:ascii="Helvetica" w:hAnsi="Helvetica"/>
          <w:color w:val="000000"/>
          <w:sz w:val="20"/>
          <w:szCs w:val="20"/>
        </w:rPr>
        <w:t>(</w:t>
      </w:r>
      <w:r w:rsidR="00F15BFD" w:rsidRPr="000D01E3">
        <w:rPr>
          <w:rFonts w:ascii="Helvetica" w:hAnsi="Helvetica"/>
          <w:color w:val="000000"/>
          <w:sz w:val="20"/>
          <w:szCs w:val="20"/>
        </w:rPr>
        <w:t xml:space="preserve">énergie, </w:t>
      </w:r>
      <w:r w:rsidR="00F15BFD">
        <w:rPr>
          <w:rFonts w:ascii="Helvetica" w:hAnsi="Helvetica"/>
          <w:color w:val="000000"/>
          <w:sz w:val="20"/>
          <w:szCs w:val="20"/>
        </w:rPr>
        <w:t>alimentation et</w:t>
      </w:r>
      <w:r w:rsidR="00F15BFD" w:rsidRPr="000D01E3">
        <w:rPr>
          <w:rFonts w:ascii="Helvetica" w:hAnsi="Helvetica"/>
          <w:color w:val="000000"/>
          <w:sz w:val="20"/>
          <w:szCs w:val="20"/>
        </w:rPr>
        <w:t xml:space="preserve"> matéri</w:t>
      </w:r>
      <w:r w:rsidR="00F15BFD">
        <w:rPr>
          <w:rFonts w:ascii="Helvetica" w:hAnsi="Helvetica"/>
          <w:color w:val="000000"/>
          <w:sz w:val="20"/>
          <w:szCs w:val="20"/>
        </w:rPr>
        <w:t xml:space="preserve">aux), </w:t>
      </w:r>
      <w:r w:rsidR="00F15BFD" w:rsidRPr="000D01E3">
        <w:rPr>
          <w:rFonts w:ascii="Helvetica" w:hAnsi="Helvetica"/>
          <w:color w:val="000000"/>
          <w:sz w:val="20"/>
          <w:szCs w:val="20"/>
        </w:rPr>
        <w:t>au détriment de</w:t>
      </w:r>
      <w:r w:rsidR="00F15BFD">
        <w:rPr>
          <w:rFonts w:ascii="Helvetica" w:hAnsi="Helvetica"/>
          <w:color w:val="000000"/>
          <w:sz w:val="20"/>
          <w:szCs w:val="20"/>
        </w:rPr>
        <w:t xml:space="preserve"> toute</w:t>
      </w:r>
      <w:r w:rsidR="00F15BFD" w:rsidRPr="000D01E3">
        <w:rPr>
          <w:rFonts w:ascii="Helvetica" w:hAnsi="Helvetica"/>
          <w:color w:val="000000"/>
          <w:sz w:val="20"/>
          <w:szCs w:val="20"/>
        </w:rPr>
        <w:t xml:space="preserve">s </w:t>
      </w:r>
      <w:r w:rsidR="00F15BFD">
        <w:rPr>
          <w:rFonts w:ascii="Helvetica" w:hAnsi="Helvetica"/>
          <w:color w:val="000000"/>
          <w:sz w:val="20"/>
          <w:szCs w:val="20"/>
        </w:rPr>
        <w:t xml:space="preserve">les </w:t>
      </w:r>
      <w:r w:rsidR="00F15BFD" w:rsidRPr="000D01E3">
        <w:rPr>
          <w:rFonts w:ascii="Helvetica" w:hAnsi="Helvetica"/>
          <w:color w:val="000000"/>
          <w:sz w:val="20"/>
          <w:szCs w:val="20"/>
        </w:rPr>
        <w:t>autres </w:t>
      </w:r>
      <w:r w:rsidR="00F15BFD">
        <w:rPr>
          <w:rFonts w:ascii="Helvetica" w:hAnsi="Helvetica"/>
          <w:color w:val="000000"/>
          <w:sz w:val="20"/>
          <w:szCs w:val="20"/>
        </w:rPr>
        <w:t>(</w:t>
      </w:r>
      <w:r w:rsidR="00F15BFD" w:rsidRPr="000D01E3">
        <w:rPr>
          <w:rFonts w:ascii="Helvetica" w:hAnsi="Helvetica"/>
          <w:color w:val="000000"/>
          <w:sz w:val="20"/>
          <w:szCs w:val="20"/>
        </w:rPr>
        <w:t>stockage du carbone</w:t>
      </w:r>
      <w:r w:rsidR="00F15BFD">
        <w:rPr>
          <w:rFonts w:ascii="Helvetica" w:hAnsi="Helvetica"/>
          <w:color w:val="000000"/>
          <w:sz w:val="20"/>
          <w:szCs w:val="20"/>
        </w:rPr>
        <w:t xml:space="preserve">, pollinisation, épuration de l’eau et de l’air, régulation des risques naturels, ressources génétiques…). </w:t>
      </w:r>
      <w:r w:rsidR="00BE3039">
        <w:rPr>
          <w:rFonts w:ascii="Helvetica" w:hAnsi="Helvetica"/>
          <w:color w:val="000000"/>
          <w:sz w:val="20"/>
          <w:szCs w:val="20"/>
        </w:rPr>
        <w:t xml:space="preserve">Le cercle </w:t>
      </w:r>
      <w:r w:rsidR="002260AF">
        <w:rPr>
          <w:rFonts w:ascii="Helvetica" w:hAnsi="Helvetica"/>
          <w:color w:val="000000"/>
          <w:sz w:val="20"/>
          <w:szCs w:val="20"/>
        </w:rPr>
        <w:t xml:space="preserve">est </w:t>
      </w:r>
      <w:r w:rsidR="00BE3039">
        <w:rPr>
          <w:rFonts w:ascii="Helvetica" w:hAnsi="Helvetica"/>
          <w:color w:val="000000"/>
          <w:sz w:val="20"/>
          <w:szCs w:val="20"/>
        </w:rPr>
        <w:t>dev</w:t>
      </w:r>
      <w:r w:rsidR="002260AF">
        <w:rPr>
          <w:rFonts w:ascii="Helvetica" w:hAnsi="Helvetica"/>
          <w:color w:val="000000"/>
          <w:sz w:val="20"/>
          <w:szCs w:val="20"/>
        </w:rPr>
        <w:t>enu</w:t>
      </w:r>
      <w:r w:rsidR="00BE3039">
        <w:rPr>
          <w:rFonts w:ascii="Helvetica" w:hAnsi="Helvetica"/>
          <w:color w:val="000000"/>
          <w:sz w:val="20"/>
          <w:szCs w:val="20"/>
        </w:rPr>
        <w:t xml:space="preserve"> vicieux. </w:t>
      </w:r>
      <w:r w:rsidR="00FA5320">
        <w:rPr>
          <w:rFonts w:ascii="Helvetica" w:hAnsi="Helvetica"/>
          <w:color w:val="000000"/>
          <w:sz w:val="20"/>
          <w:szCs w:val="20"/>
        </w:rPr>
        <w:t>Par exemple, l</w:t>
      </w:r>
      <w:r w:rsidR="00CE0D0D">
        <w:rPr>
          <w:rFonts w:ascii="Helvetica" w:hAnsi="Helvetica"/>
          <w:color w:val="000000"/>
          <w:sz w:val="20"/>
          <w:szCs w:val="20"/>
        </w:rPr>
        <w:t xml:space="preserve">a déforestation à des fins agricoles, dans plusieurs endroits du monde, </w:t>
      </w:r>
      <w:r w:rsidR="00CE0D0D" w:rsidRPr="000D01E3">
        <w:rPr>
          <w:rFonts w:ascii="Helvetica" w:hAnsi="Helvetica"/>
          <w:color w:val="000000"/>
          <w:sz w:val="20"/>
          <w:szCs w:val="20"/>
        </w:rPr>
        <w:t xml:space="preserve">déséquilibre </w:t>
      </w:r>
      <w:r w:rsidR="00CE0D0D">
        <w:rPr>
          <w:rFonts w:ascii="Helvetica" w:hAnsi="Helvetica"/>
          <w:color w:val="000000"/>
          <w:sz w:val="20"/>
          <w:szCs w:val="20"/>
        </w:rPr>
        <w:t>le</w:t>
      </w:r>
      <w:r w:rsidR="00CE0D0D" w:rsidRPr="000D01E3">
        <w:rPr>
          <w:rFonts w:ascii="Helvetica" w:hAnsi="Helvetica"/>
          <w:color w:val="000000"/>
          <w:sz w:val="20"/>
          <w:szCs w:val="20"/>
        </w:rPr>
        <w:t xml:space="preserve"> climat local</w:t>
      </w:r>
      <w:r w:rsidR="00CE0D0D">
        <w:rPr>
          <w:rFonts w:ascii="Helvetica" w:hAnsi="Helvetica"/>
          <w:color w:val="000000"/>
          <w:sz w:val="20"/>
          <w:szCs w:val="20"/>
        </w:rPr>
        <w:t>. La réduction des pluies et la dégradation des sols conduisent à une désertification, qui finit par avoir raison de la vocation agricole attendue des terres</w:t>
      </w:r>
      <w:r w:rsidR="00686946">
        <w:rPr>
          <w:rFonts w:ascii="Helvetica" w:hAnsi="Helvetica"/>
          <w:color w:val="000000"/>
          <w:sz w:val="20"/>
          <w:szCs w:val="20"/>
        </w:rPr>
        <w:t xml:space="preserve"> et provoquent un exode rural</w:t>
      </w:r>
      <w:r w:rsidR="00CE0D0D">
        <w:rPr>
          <w:rFonts w:ascii="Helvetica" w:hAnsi="Helvetica"/>
          <w:color w:val="000000"/>
          <w:sz w:val="20"/>
          <w:szCs w:val="20"/>
        </w:rPr>
        <w:t>.</w:t>
      </w:r>
    </w:p>
    <w:p w14:paraId="11A96D65" w14:textId="77777777" w:rsidR="000B4705" w:rsidRDefault="000B4705" w:rsidP="002A4276">
      <w:pPr>
        <w:jc w:val="both"/>
        <w:rPr>
          <w:rFonts w:ascii="Helvetica" w:hAnsi="Helvetica"/>
          <w:color w:val="000000"/>
          <w:sz w:val="20"/>
          <w:szCs w:val="20"/>
        </w:rPr>
      </w:pPr>
    </w:p>
    <w:p w14:paraId="225F6C86" w14:textId="070677B4" w:rsidR="002A4276" w:rsidRPr="0041505B" w:rsidRDefault="00CE0D0D" w:rsidP="002A4276">
      <w:pPr>
        <w:jc w:val="both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Dans des m</w:t>
      </w:r>
      <w:r w:rsidRPr="000D01E3">
        <w:rPr>
          <w:rFonts w:ascii="Helvetica" w:hAnsi="Helvetica"/>
          <w:color w:val="000000"/>
          <w:sz w:val="20"/>
          <w:szCs w:val="20"/>
        </w:rPr>
        <w:t>ilieux non perturbés</w:t>
      </w:r>
      <w:r>
        <w:rPr>
          <w:rFonts w:ascii="Helvetica" w:hAnsi="Helvetica"/>
          <w:color w:val="000000"/>
          <w:sz w:val="20"/>
          <w:szCs w:val="20"/>
        </w:rPr>
        <w:t>, un</w:t>
      </w:r>
      <w:r w:rsidRPr="000D01E3">
        <w:rPr>
          <w:rFonts w:ascii="Helvetica" w:hAnsi="Helvetica"/>
          <w:color w:val="000000"/>
          <w:sz w:val="20"/>
          <w:szCs w:val="20"/>
        </w:rPr>
        <w:t xml:space="preserve"> équilibre </w:t>
      </w:r>
      <w:r>
        <w:rPr>
          <w:rFonts w:ascii="Helvetica" w:hAnsi="Helvetica"/>
          <w:color w:val="000000"/>
          <w:sz w:val="20"/>
          <w:szCs w:val="20"/>
        </w:rPr>
        <w:t xml:space="preserve">se crée </w:t>
      </w:r>
      <w:r w:rsidRPr="000D01E3">
        <w:rPr>
          <w:rFonts w:ascii="Helvetica" w:hAnsi="Helvetica"/>
          <w:color w:val="000000"/>
          <w:sz w:val="20"/>
          <w:szCs w:val="20"/>
        </w:rPr>
        <w:t xml:space="preserve">entre les pathogènes et </w:t>
      </w:r>
      <w:r>
        <w:rPr>
          <w:rFonts w:ascii="Helvetica" w:hAnsi="Helvetica"/>
          <w:color w:val="000000"/>
          <w:sz w:val="20"/>
          <w:szCs w:val="20"/>
        </w:rPr>
        <w:t xml:space="preserve">les </w:t>
      </w:r>
      <w:r w:rsidRPr="000D01E3">
        <w:rPr>
          <w:rFonts w:ascii="Helvetica" w:hAnsi="Helvetica"/>
          <w:color w:val="000000"/>
          <w:sz w:val="20"/>
          <w:szCs w:val="20"/>
        </w:rPr>
        <w:t>facteurs de régulation</w:t>
      </w:r>
      <w:r>
        <w:rPr>
          <w:rFonts w:ascii="Helvetica" w:hAnsi="Helvetica"/>
          <w:color w:val="000000"/>
          <w:sz w:val="20"/>
          <w:szCs w:val="20"/>
        </w:rPr>
        <w:t xml:space="preserve">. De nombreuses études montrent que la fréquence </w:t>
      </w:r>
      <w:r w:rsidRPr="000D01E3">
        <w:rPr>
          <w:rFonts w:ascii="Helvetica" w:hAnsi="Helvetica"/>
          <w:color w:val="000000"/>
          <w:sz w:val="20"/>
          <w:szCs w:val="20"/>
        </w:rPr>
        <w:t>du paludisme, d’</w:t>
      </w:r>
      <w:proofErr w:type="spellStart"/>
      <w:r>
        <w:rPr>
          <w:rFonts w:ascii="Helvetica" w:hAnsi="Helvetica"/>
          <w:color w:val="000000"/>
          <w:sz w:val="20"/>
          <w:szCs w:val="20"/>
        </w:rPr>
        <w:t>E</w:t>
      </w:r>
      <w:r w:rsidRPr="000D01E3">
        <w:rPr>
          <w:rFonts w:ascii="Helvetica" w:hAnsi="Helvetica"/>
          <w:color w:val="000000"/>
          <w:sz w:val="20"/>
          <w:szCs w:val="20"/>
        </w:rPr>
        <w:t>bola</w:t>
      </w:r>
      <w:proofErr w:type="spellEnd"/>
      <w:r>
        <w:rPr>
          <w:rFonts w:ascii="Helvetica" w:hAnsi="Helvetica"/>
          <w:color w:val="000000"/>
          <w:sz w:val="20"/>
          <w:szCs w:val="20"/>
        </w:rPr>
        <w:t>,</w:t>
      </w:r>
      <w:r w:rsidRPr="000D01E3">
        <w:rPr>
          <w:rFonts w:ascii="Helvetica" w:hAnsi="Helvetica"/>
          <w:color w:val="000000"/>
          <w:sz w:val="20"/>
          <w:szCs w:val="20"/>
        </w:rPr>
        <w:t xml:space="preserve"> de la dingue</w:t>
      </w:r>
      <w:r>
        <w:rPr>
          <w:rFonts w:ascii="Helvetica" w:hAnsi="Helvetica"/>
          <w:color w:val="000000"/>
          <w:sz w:val="20"/>
          <w:szCs w:val="20"/>
        </w:rPr>
        <w:t>, etc. augmente dans les habitats dégradés par l’</w:t>
      </w:r>
      <w:r w:rsidR="002A4276">
        <w:rPr>
          <w:rFonts w:ascii="Helvetica" w:hAnsi="Helvetica"/>
          <w:color w:val="000000"/>
          <w:sz w:val="20"/>
          <w:szCs w:val="20"/>
        </w:rPr>
        <w:t>h</w:t>
      </w:r>
      <w:r>
        <w:rPr>
          <w:rFonts w:ascii="Helvetica" w:hAnsi="Helvetica"/>
          <w:color w:val="000000"/>
          <w:sz w:val="20"/>
          <w:szCs w:val="20"/>
        </w:rPr>
        <w:t xml:space="preserve">omme. De manière schématique, </w:t>
      </w:r>
      <w:r w:rsidRPr="000D01E3">
        <w:rPr>
          <w:rFonts w:ascii="Helvetica" w:hAnsi="Helvetica"/>
          <w:color w:val="000000"/>
          <w:sz w:val="20"/>
          <w:szCs w:val="20"/>
        </w:rPr>
        <w:t xml:space="preserve">plus les milieux sont </w:t>
      </w:r>
      <w:proofErr w:type="spellStart"/>
      <w:r w:rsidRPr="000D01E3">
        <w:rPr>
          <w:rFonts w:ascii="Helvetica" w:hAnsi="Helvetica"/>
          <w:color w:val="000000"/>
          <w:sz w:val="20"/>
          <w:szCs w:val="20"/>
        </w:rPr>
        <w:t>anthropis</w:t>
      </w:r>
      <w:r>
        <w:rPr>
          <w:rFonts w:ascii="Helvetica" w:hAnsi="Helvetica"/>
          <w:color w:val="000000"/>
          <w:sz w:val="20"/>
          <w:szCs w:val="20"/>
        </w:rPr>
        <w:t>é</w:t>
      </w:r>
      <w:r w:rsidRPr="000D01E3">
        <w:rPr>
          <w:rFonts w:ascii="Helvetica" w:hAnsi="Helvetica"/>
          <w:color w:val="000000"/>
          <w:sz w:val="20"/>
          <w:szCs w:val="20"/>
        </w:rPr>
        <w:t>s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, </w:t>
      </w:r>
      <w:r w:rsidRPr="000D01E3">
        <w:rPr>
          <w:rFonts w:ascii="Helvetica" w:hAnsi="Helvetica"/>
          <w:color w:val="000000"/>
          <w:sz w:val="20"/>
          <w:szCs w:val="20"/>
        </w:rPr>
        <w:t xml:space="preserve">moins </w:t>
      </w:r>
      <w:r>
        <w:rPr>
          <w:rFonts w:ascii="Helvetica" w:hAnsi="Helvetica"/>
          <w:color w:val="000000"/>
          <w:sz w:val="20"/>
          <w:szCs w:val="20"/>
        </w:rPr>
        <w:t>il y</w:t>
      </w:r>
      <w:r w:rsidRPr="000D01E3">
        <w:rPr>
          <w:rFonts w:ascii="Helvetica" w:hAnsi="Helvetica"/>
          <w:color w:val="000000"/>
          <w:sz w:val="20"/>
          <w:szCs w:val="20"/>
        </w:rPr>
        <w:t xml:space="preserve"> a d’espèces</w:t>
      </w:r>
      <w:r>
        <w:rPr>
          <w:rFonts w:ascii="Helvetica" w:hAnsi="Helvetica"/>
          <w:color w:val="000000"/>
          <w:sz w:val="20"/>
          <w:szCs w:val="20"/>
        </w:rPr>
        <w:t>,</w:t>
      </w:r>
      <w:r w:rsidRPr="000D01E3">
        <w:rPr>
          <w:rFonts w:ascii="Helvetica" w:hAnsi="Helvetica"/>
          <w:color w:val="000000"/>
          <w:sz w:val="20"/>
          <w:szCs w:val="20"/>
        </w:rPr>
        <w:t xml:space="preserve"> et plus </w:t>
      </w:r>
      <w:r>
        <w:rPr>
          <w:rFonts w:ascii="Helvetica" w:hAnsi="Helvetica"/>
          <w:color w:val="000000"/>
          <w:sz w:val="20"/>
          <w:szCs w:val="20"/>
        </w:rPr>
        <w:t>elles</w:t>
      </w:r>
      <w:r w:rsidRPr="000D01E3">
        <w:rPr>
          <w:rFonts w:ascii="Helvetica" w:hAnsi="Helvetica"/>
          <w:color w:val="000000"/>
          <w:sz w:val="20"/>
          <w:szCs w:val="20"/>
        </w:rPr>
        <w:t xml:space="preserve"> sont porteu</w:t>
      </w:r>
      <w:r>
        <w:rPr>
          <w:rFonts w:ascii="Helvetica" w:hAnsi="Helvetica"/>
          <w:color w:val="000000"/>
          <w:sz w:val="20"/>
          <w:szCs w:val="20"/>
        </w:rPr>
        <w:t>ses</w:t>
      </w:r>
      <w:r w:rsidRPr="000D01E3">
        <w:rPr>
          <w:rFonts w:ascii="Helvetica" w:hAnsi="Helvetica"/>
          <w:color w:val="000000"/>
          <w:sz w:val="20"/>
          <w:szCs w:val="20"/>
        </w:rPr>
        <w:t xml:space="preserve"> de pathogènes partageables</w:t>
      </w:r>
      <w:r>
        <w:rPr>
          <w:rFonts w:ascii="Helvetica" w:hAnsi="Helvetica"/>
          <w:color w:val="000000"/>
          <w:sz w:val="20"/>
          <w:szCs w:val="20"/>
        </w:rPr>
        <w:t>.</w:t>
      </w:r>
      <w:r w:rsidR="0041505B">
        <w:rPr>
          <w:rFonts w:ascii="Helvetica" w:hAnsi="Helvetica"/>
          <w:color w:val="000000"/>
          <w:sz w:val="20"/>
          <w:szCs w:val="20"/>
        </w:rPr>
        <w:t xml:space="preserve"> </w:t>
      </w:r>
      <w:r w:rsidR="002A4276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 xml:space="preserve">Être en bonne santé, ce n’est pas seulement ne pas avoir « attrapé une maladie ». C’est un état dynamique, fonction notamment de </w:t>
      </w:r>
      <w:r w:rsidR="00B64849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>notre</w:t>
      </w:r>
      <w:r w:rsidR="002A4276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A4276" w:rsidRPr="0020300E">
        <w:rPr>
          <w:rFonts w:ascii="Helvetica" w:hAnsi="Helvetica" w:cstheme="minorHAnsi"/>
          <w:color w:val="000000" w:themeColor="text1"/>
          <w:sz w:val="20"/>
          <w:szCs w:val="20"/>
          <w:shd w:val="clear" w:color="auto" w:fill="FFFFFF"/>
        </w:rPr>
        <w:t xml:space="preserve">environnement, lié à la bonne santé </w:t>
      </w:r>
      <w:r w:rsidR="002A4276" w:rsidRPr="0020300E">
        <w:rPr>
          <w:rFonts w:ascii="Helvetica" w:hAnsi="Helvetica" w:cstheme="minorHAnsi"/>
          <w:color w:val="000000" w:themeColor="text1"/>
          <w:sz w:val="20"/>
          <w:szCs w:val="20"/>
        </w:rPr>
        <w:t>du vivant</w:t>
      </w:r>
      <w:r w:rsidR="00A03827" w:rsidRPr="0020300E">
        <w:rPr>
          <w:rFonts w:ascii="Helvetica" w:hAnsi="Helvetica" w:cstheme="minorHAnsi"/>
          <w:color w:val="000000" w:themeColor="text1"/>
          <w:sz w:val="20"/>
          <w:szCs w:val="20"/>
        </w:rPr>
        <w:t xml:space="preserve"> (cf. « La fabrique des pandémies » de Marie-Monique Robin)</w:t>
      </w:r>
      <w:r w:rsidR="002A4276" w:rsidRPr="0020300E">
        <w:rPr>
          <w:rFonts w:ascii="Helvetica" w:hAnsi="Helvetica" w:cstheme="minorHAnsi"/>
          <w:color w:val="000000" w:themeColor="text1"/>
          <w:sz w:val="20"/>
          <w:szCs w:val="20"/>
        </w:rPr>
        <w:t>.</w:t>
      </w:r>
      <w:r w:rsidR="00BC5E60" w:rsidRPr="0020300E">
        <w:rPr>
          <w:rFonts w:ascii="Helvetica" w:hAnsi="Helvetica"/>
          <w:color w:val="000000"/>
          <w:sz w:val="20"/>
          <w:szCs w:val="20"/>
        </w:rPr>
        <w:t xml:space="preserve"> La présence de la nature joue</w:t>
      </w:r>
      <w:r w:rsidR="00886F85" w:rsidRPr="0020300E">
        <w:rPr>
          <w:rFonts w:ascii="Helvetica" w:hAnsi="Helvetica"/>
          <w:color w:val="000000"/>
          <w:sz w:val="20"/>
          <w:szCs w:val="20"/>
        </w:rPr>
        <w:t xml:space="preserve"> également </w:t>
      </w:r>
      <w:r w:rsidR="00BC5E60" w:rsidRPr="0020300E">
        <w:rPr>
          <w:rFonts w:ascii="Helvetica" w:hAnsi="Helvetica"/>
          <w:color w:val="000000"/>
          <w:sz w:val="20"/>
          <w:szCs w:val="20"/>
        </w:rPr>
        <w:t xml:space="preserve">sur </w:t>
      </w:r>
      <w:r w:rsidR="00B64849" w:rsidRPr="0020300E">
        <w:rPr>
          <w:rFonts w:ascii="Helvetica" w:hAnsi="Helvetica"/>
          <w:color w:val="000000"/>
          <w:sz w:val="20"/>
          <w:szCs w:val="20"/>
        </w:rPr>
        <w:t>notre</w:t>
      </w:r>
      <w:r w:rsidR="00BC5E60" w:rsidRPr="0020300E">
        <w:rPr>
          <w:rFonts w:ascii="Helvetica" w:hAnsi="Helvetica"/>
          <w:color w:val="000000"/>
          <w:sz w:val="20"/>
          <w:szCs w:val="20"/>
        </w:rPr>
        <w:t xml:space="preserve"> santé mentale</w:t>
      </w:r>
      <w:r w:rsidR="00560523" w:rsidRPr="0020300E">
        <w:rPr>
          <w:rFonts w:ascii="Helvetica" w:hAnsi="Helvetica"/>
          <w:color w:val="000000"/>
          <w:sz w:val="20"/>
          <w:szCs w:val="20"/>
        </w:rPr>
        <w:t>, comme le montrent</w:t>
      </w:r>
      <w:r w:rsidR="00C46ECA" w:rsidRPr="0020300E">
        <w:rPr>
          <w:rFonts w:ascii="Helvetica" w:hAnsi="Helvetica"/>
          <w:color w:val="000000"/>
          <w:sz w:val="20"/>
          <w:szCs w:val="20"/>
        </w:rPr>
        <w:t xml:space="preserve"> </w:t>
      </w:r>
      <w:r w:rsidR="00560523" w:rsidRPr="0020300E">
        <w:rPr>
          <w:rFonts w:ascii="Helvetica" w:hAnsi="Helvetica"/>
          <w:color w:val="000000"/>
          <w:sz w:val="20"/>
          <w:szCs w:val="20"/>
        </w:rPr>
        <w:t>l</w:t>
      </w:r>
      <w:r w:rsidR="00C46ECA" w:rsidRPr="0020300E">
        <w:rPr>
          <w:rFonts w:ascii="Helvetica" w:hAnsi="Helvetica"/>
          <w:color w:val="000000"/>
          <w:sz w:val="20"/>
          <w:szCs w:val="20"/>
        </w:rPr>
        <w:t>es jardins thérapeutiques</w:t>
      </w:r>
      <w:r w:rsidR="00C46ECA">
        <w:rPr>
          <w:rFonts w:ascii="Helvetica" w:hAnsi="Helvetica"/>
          <w:color w:val="000000"/>
          <w:sz w:val="20"/>
          <w:szCs w:val="20"/>
        </w:rPr>
        <w:t xml:space="preserve"> qui se développent dans les hôpitaux</w:t>
      </w:r>
      <w:r w:rsidR="00560523">
        <w:rPr>
          <w:rFonts w:ascii="Helvetica" w:hAnsi="Helvetica"/>
          <w:color w:val="000000"/>
          <w:sz w:val="20"/>
          <w:szCs w:val="20"/>
        </w:rPr>
        <w:t xml:space="preserve"> et EH</w:t>
      </w:r>
      <w:r w:rsidR="00FD46FB">
        <w:rPr>
          <w:rFonts w:ascii="Helvetica" w:hAnsi="Helvetica"/>
          <w:color w:val="000000"/>
          <w:sz w:val="20"/>
          <w:szCs w:val="20"/>
        </w:rPr>
        <w:t>P</w:t>
      </w:r>
      <w:r w:rsidR="00560523">
        <w:rPr>
          <w:rFonts w:ascii="Helvetica" w:hAnsi="Helvetica"/>
          <w:color w:val="000000"/>
          <w:sz w:val="20"/>
          <w:szCs w:val="20"/>
        </w:rPr>
        <w:t>AD</w:t>
      </w:r>
      <w:r w:rsidR="00BC5E60">
        <w:rPr>
          <w:rFonts w:ascii="Helvetica" w:hAnsi="Helvetica"/>
          <w:color w:val="000000"/>
          <w:sz w:val="20"/>
          <w:szCs w:val="20"/>
        </w:rPr>
        <w:t>.</w:t>
      </w:r>
    </w:p>
    <w:p w14:paraId="6C24C92C" w14:textId="77777777" w:rsidR="00296C14" w:rsidRDefault="00296C14" w:rsidP="00A44CAA">
      <w:pPr>
        <w:jc w:val="both"/>
        <w:rPr>
          <w:rFonts w:ascii="Helvetica" w:hAnsi="Helvetica"/>
          <w:color w:val="000000"/>
          <w:sz w:val="20"/>
          <w:szCs w:val="20"/>
        </w:rPr>
      </w:pPr>
    </w:p>
    <w:p w14:paraId="034647CE" w14:textId="2F770D96" w:rsidR="009714F0" w:rsidRPr="009214B1" w:rsidRDefault="003664A1" w:rsidP="0081295F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214B1">
        <w:rPr>
          <w:rFonts w:ascii="Helvetica" w:hAnsi="Helvetica"/>
          <w:color w:val="000000" w:themeColor="text1"/>
          <w:sz w:val="20"/>
          <w:szCs w:val="20"/>
        </w:rPr>
        <w:t>Il y a un intérêt</w:t>
      </w:r>
      <w:r w:rsidR="000B4705">
        <w:rPr>
          <w:rFonts w:ascii="Helvetica" w:hAnsi="Helvetica"/>
          <w:color w:val="000000" w:themeColor="text1"/>
          <w:sz w:val="20"/>
          <w:szCs w:val="20"/>
        </w:rPr>
        <w:t>,</w:t>
      </w:r>
      <w:r w:rsidRPr="009214B1">
        <w:rPr>
          <w:rFonts w:ascii="Helvetica" w:hAnsi="Helvetica"/>
          <w:color w:val="000000" w:themeColor="text1"/>
          <w:sz w:val="20"/>
          <w:szCs w:val="20"/>
        </w:rPr>
        <w:t xml:space="preserve"> pour les Parcs</w:t>
      </w:r>
      <w:r w:rsidR="000B4705">
        <w:rPr>
          <w:rFonts w:ascii="Helvetica" w:hAnsi="Helvetica"/>
          <w:color w:val="000000" w:themeColor="text1"/>
          <w:sz w:val="20"/>
          <w:szCs w:val="20"/>
        </w:rPr>
        <w:t>,</w:t>
      </w:r>
      <w:r w:rsidRPr="009214B1">
        <w:rPr>
          <w:rFonts w:ascii="Helvetica" w:hAnsi="Helvetica"/>
          <w:color w:val="000000" w:themeColor="text1"/>
          <w:sz w:val="20"/>
          <w:szCs w:val="20"/>
        </w:rPr>
        <w:t xml:space="preserve"> à intégrer davantage encore la dimension santé, au sens du concept « Une seule santé », dans leurs actions de préservation et de gestion des écosystèmes. </w:t>
      </w:r>
    </w:p>
    <w:p w14:paraId="39B75B8A" w14:textId="77777777" w:rsidR="00A763B0" w:rsidRPr="009214B1" w:rsidRDefault="00A763B0" w:rsidP="0081295F">
      <w:pPr>
        <w:jc w:val="both"/>
        <w:rPr>
          <w:rFonts w:ascii="Helvetica" w:hAnsi="Helvetica"/>
          <w:color w:val="000000" w:themeColor="text1"/>
          <w:sz w:val="20"/>
          <w:szCs w:val="20"/>
        </w:rPr>
      </w:pPr>
    </w:p>
    <w:p w14:paraId="03CA9CCF" w14:textId="432B0811" w:rsidR="000B77E6" w:rsidRDefault="00AD3BB5" w:rsidP="009214B1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214B1">
        <w:rPr>
          <w:rFonts w:ascii="Helvetica" w:hAnsi="Helvetica"/>
          <w:color w:val="000000" w:themeColor="text1"/>
          <w:sz w:val="20"/>
          <w:szCs w:val="20"/>
        </w:rPr>
        <w:t>L</w:t>
      </w:r>
      <w:r w:rsidR="007655C0" w:rsidRPr="009214B1">
        <w:rPr>
          <w:rFonts w:ascii="Helvetica" w:hAnsi="Helvetica"/>
          <w:color w:val="000000" w:themeColor="text1"/>
          <w:sz w:val="20"/>
          <w:szCs w:val="20"/>
        </w:rPr>
        <w:t>’état sanitaire des espèces sauvages</w:t>
      </w:r>
      <w:r w:rsidRPr="009214B1">
        <w:rPr>
          <w:rFonts w:ascii="Helvetica" w:hAnsi="Helvetica"/>
          <w:color w:val="000000" w:themeColor="text1"/>
          <w:sz w:val="20"/>
          <w:szCs w:val="20"/>
        </w:rPr>
        <w:t xml:space="preserve"> est globalement peu étudié. </w:t>
      </w:r>
      <w:r w:rsidR="00303E72">
        <w:rPr>
          <w:rFonts w:ascii="Helvetica" w:hAnsi="Helvetica"/>
          <w:color w:val="000000" w:themeColor="text1"/>
          <w:sz w:val="20"/>
          <w:szCs w:val="20"/>
        </w:rPr>
        <w:t>L’état de conservation des</w:t>
      </w:r>
      <w:r w:rsidR="00303E72" w:rsidRPr="00303E72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303E72" w:rsidRPr="009214B1">
        <w:rPr>
          <w:rFonts w:ascii="Helvetica" w:hAnsi="Helvetica"/>
          <w:color w:val="000000" w:themeColor="text1"/>
          <w:sz w:val="20"/>
          <w:szCs w:val="20"/>
        </w:rPr>
        <w:t>écosystèmes</w:t>
      </w:r>
      <w:r w:rsidR="00303E72">
        <w:rPr>
          <w:rFonts w:ascii="Helvetica" w:hAnsi="Helvetica"/>
          <w:color w:val="000000" w:themeColor="text1"/>
          <w:sz w:val="20"/>
          <w:szCs w:val="20"/>
        </w:rPr>
        <w:t xml:space="preserve"> est un</w:t>
      </w:r>
      <w:r w:rsidR="00A03827">
        <w:rPr>
          <w:rFonts w:ascii="Helvetica" w:hAnsi="Helvetica"/>
          <w:color w:val="000000" w:themeColor="text1"/>
          <w:sz w:val="20"/>
          <w:szCs w:val="20"/>
        </w:rPr>
        <w:t>e</w:t>
      </w:r>
      <w:r w:rsidR="00303E72">
        <w:rPr>
          <w:rFonts w:ascii="Helvetica" w:hAnsi="Helvetica"/>
          <w:color w:val="000000" w:themeColor="text1"/>
          <w:sz w:val="20"/>
          <w:szCs w:val="20"/>
        </w:rPr>
        <w:t xml:space="preserve"> notion encore </w:t>
      </w:r>
      <w:r w:rsidR="00F03F08">
        <w:rPr>
          <w:rFonts w:ascii="Helvetica" w:hAnsi="Helvetica"/>
          <w:color w:val="000000" w:themeColor="text1"/>
          <w:sz w:val="20"/>
          <w:szCs w:val="20"/>
        </w:rPr>
        <w:t>à investiguer</w:t>
      </w:r>
      <w:r w:rsidR="00303E72">
        <w:rPr>
          <w:rFonts w:ascii="Helvetica" w:hAnsi="Helvetica"/>
          <w:color w:val="000000" w:themeColor="text1"/>
          <w:sz w:val="20"/>
          <w:szCs w:val="20"/>
        </w:rPr>
        <w:t xml:space="preserve">. </w:t>
      </w:r>
      <w:r w:rsidRPr="009214B1">
        <w:rPr>
          <w:rFonts w:ascii="Helvetica" w:hAnsi="Helvetica"/>
          <w:color w:val="000000" w:themeColor="text1"/>
          <w:sz w:val="20"/>
          <w:szCs w:val="20"/>
        </w:rPr>
        <w:t>Les Parcs peuvent contribuer à améliorer</w:t>
      </w:r>
      <w:r w:rsidR="007655C0" w:rsidRPr="009214B1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9214B1">
        <w:rPr>
          <w:rFonts w:ascii="Helvetica" w:hAnsi="Helvetica"/>
          <w:color w:val="000000" w:themeColor="text1"/>
          <w:sz w:val="20"/>
          <w:szCs w:val="20"/>
        </w:rPr>
        <w:t xml:space="preserve">les connaissances </w:t>
      </w:r>
      <w:r w:rsidR="00665DA9">
        <w:rPr>
          <w:rFonts w:ascii="Helvetica" w:hAnsi="Helvetica"/>
          <w:color w:val="000000" w:themeColor="text1"/>
          <w:sz w:val="20"/>
          <w:szCs w:val="20"/>
        </w:rPr>
        <w:t>sur ses sujets</w:t>
      </w:r>
      <w:r w:rsidR="000B30D9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7655C0" w:rsidRPr="009214B1">
        <w:rPr>
          <w:rFonts w:ascii="Helvetica" w:hAnsi="Helvetica"/>
          <w:color w:val="000000" w:themeColor="text1"/>
          <w:sz w:val="20"/>
          <w:szCs w:val="20"/>
        </w:rPr>
        <w:t>(</w:t>
      </w:r>
      <w:r w:rsidR="00665DA9">
        <w:rPr>
          <w:rFonts w:ascii="Helvetica" w:hAnsi="Helvetica"/>
          <w:color w:val="000000" w:themeColor="text1"/>
          <w:sz w:val="20"/>
          <w:szCs w:val="20"/>
        </w:rPr>
        <w:t xml:space="preserve">recherche, </w:t>
      </w:r>
      <w:r w:rsidR="000B77E6" w:rsidRPr="009214B1">
        <w:rPr>
          <w:rFonts w:ascii="Helvetica" w:hAnsi="Helvetica"/>
          <w:color w:val="000000" w:themeColor="text1"/>
          <w:sz w:val="20"/>
          <w:szCs w:val="20"/>
        </w:rPr>
        <w:t>surveillance</w:t>
      </w:r>
      <w:r w:rsidR="00665DA9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="00665DA9" w:rsidRPr="009214B1">
        <w:rPr>
          <w:rFonts w:ascii="Helvetica" w:hAnsi="Helvetica"/>
          <w:color w:val="000000" w:themeColor="text1"/>
          <w:sz w:val="20"/>
          <w:szCs w:val="20"/>
        </w:rPr>
        <w:t xml:space="preserve">alerte </w:t>
      </w:r>
      <w:r w:rsidR="00665DA9">
        <w:rPr>
          <w:rFonts w:ascii="Helvetica" w:hAnsi="Helvetica"/>
          <w:color w:val="000000" w:themeColor="text1"/>
          <w:sz w:val="20"/>
          <w:szCs w:val="20"/>
        </w:rPr>
        <w:t>si nécessaire</w:t>
      </w:r>
      <w:r w:rsidR="007655C0" w:rsidRPr="009214B1">
        <w:rPr>
          <w:rFonts w:ascii="Helvetica" w:hAnsi="Helvetica"/>
          <w:color w:val="000000" w:themeColor="text1"/>
          <w:sz w:val="20"/>
          <w:szCs w:val="20"/>
        </w:rPr>
        <w:t>)</w:t>
      </w:r>
      <w:r w:rsidR="008B3573">
        <w:rPr>
          <w:rFonts w:ascii="Helvetica" w:hAnsi="Helvetica"/>
          <w:color w:val="000000" w:themeColor="text1"/>
          <w:sz w:val="20"/>
          <w:szCs w:val="20"/>
        </w:rPr>
        <w:t>.</w:t>
      </w:r>
    </w:p>
    <w:p w14:paraId="64E14F49" w14:textId="32AB9EED" w:rsidR="004D3068" w:rsidRDefault="004D3068" w:rsidP="009214B1">
      <w:pPr>
        <w:jc w:val="both"/>
        <w:rPr>
          <w:rFonts w:ascii="Helvetica" w:hAnsi="Helvetica"/>
          <w:color w:val="000000" w:themeColor="text1"/>
          <w:sz w:val="20"/>
          <w:szCs w:val="20"/>
        </w:rPr>
      </w:pPr>
    </w:p>
    <w:p w14:paraId="7CFCCA27" w14:textId="6AF50162" w:rsidR="004D3068" w:rsidRPr="009214B1" w:rsidRDefault="004D3068" w:rsidP="009214B1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t>Les Parcs peuvent aussi informer sur les bons gestes à avoir lorsque l’on est dans la nature, pour se prémunir de la maladie de Lyme par exemple.</w:t>
      </w:r>
    </w:p>
    <w:p w14:paraId="018B0DF3" w14:textId="4EA2E045" w:rsidR="002663E5" w:rsidRPr="009214B1" w:rsidRDefault="002663E5" w:rsidP="009214B1">
      <w:pPr>
        <w:jc w:val="both"/>
        <w:rPr>
          <w:rFonts w:ascii="Helvetica" w:hAnsi="Helvetica"/>
          <w:color w:val="000000" w:themeColor="text1"/>
          <w:sz w:val="20"/>
          <w:szCs w:val="20"/>
        </w:rPr>
      </w:pPr>
    </w:p>
    <w:p w14:paraId="0648040C" w14:textId="153DAD65" w:rsidR="009214B1" w:rsidRPr="009214B1" w:rsidRDefault="002663E5" w:rsidP="009214B1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9214B1">
        <w:rPr>
          <w:rFonts w:ascii="Helvetica" w:hAnsi="Helvetica"/>
          <w:color w:val="000000" w:themeColor="text1"/>
          <w:sz w:val="20"/>
          <w:szCs w:val="20"/>
        </w:rPr>
        <w:t xml:space="preserve">Bien-sûr, d’une manière générale, dans le domaine de la santé, il serait judicieux de développer davantage les actions </w:t>
      </w:r>
      <w:r w:rsidR="000B77E6" w:rsidRPr="009214B1">
        <w:rPr>
          <w:rFonts w:ascii="Helvetica" w:hAnsi="Helvetica"/>
          <w:color w:val="000000" w:themeColor="text1"/>
          <w:sz w:val="20"/>
          <w:szCs w:val="20"/>
        </w:rPr>
        <w:t>préventi</w:t>
      </w:r>
      <w:r w:rsidRPr="009214B1">
        <w:rPr>
          <w:rFonts w:ascii="Helvetica" w:hAnsi="Helvetica"/>
          <w:color w:val="000000" w:themeColor="text1"/>
          <w:sz w:val="20"/>
          <w:szCs w:val="20"/>
        </w:rPr>
        <w:t>ves</w:t>
      </w:r>
      <w:r w:rsidR="000B77E6" w:rsidRPr="009214B1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9214B1">
        <w:rPr>
          <w:rFonts w:ascii="Helvetica" w:hAnsi="Helvetica"/>
          <w:color w:val="000000" w:themeColor="text1"/>
          <w:sz w:val="20"/>
          <w:szCs w:val="20"/>
        </w:rPr>
        <w:t>(</w:t>
      </w:r>
      <w:r w:rsidR="000B77E6" w:rsidRPr="009214B1">
        <w:rPr>
          <w:rFonts w:ascii="Helvetica" w:hAnsi="Helvetica"/>
          <w:i/>
          <w:iCs/>
          <w:color w:val="000000" w:themeColor="text1"/>
          <w:sz w:val="20"/>
          <w:szCs w:val="20"/>
        </w:rPr>
        <w:t>versus</w:t>
      </w:r>
      <w:r w:rsidR="000B77E6" w:rsidRPr="009214B1">
        <w:rPr>
          <w:rFonts w:ascii="Helvetica" w:hAnsi="Helvetica"/>
          <w:color w:val="000000" w:themeColor="text1"/>
          <w:sz w:val="20"/>
          <w:szCs w:val="20"/>
        </w:rPr>
        <w:t xml:space="preserve"> curati</w:t>
      </w:r>
      <w:r w:rsidRPr="009214B1">
        <w:rPr>
          <w:rFonts w:ascii="Helvetica" w:hAnsi="Helvetica"/>
          <w:color w:val="000000" w:themeColor="text1"/>
          <w:sz w:val="20"/>
          <w:szCs w:val="20"/>
        </w:rPr>
        <w:t>ves). Mais il convient de s’interroger sur le type d’actions préventives</w:t>
      </w:r>
      <w:r w:rsidR="00C64E0F" w:rsidRPr="009214B1">
        <w:rPr>
          <w:rFonts w:ascii="Helvetica" w:hAnsi="Helvetica"/>
          <w:color w:val="000000" w:themeColor="text1"/>
          <w:sz w:val="20"/>
          <w:szCs w:val="20"/>
        </w:rPr>
        <w:t xml:space="preserve">. </w:t>
      </w:r>
      <w:r w:rsidR="0081295F" w:rsidRPr="009214B1">
        <w:rPr>
          <w:rFonts w:ascii="Helvetica" w:hAnsi="Helvetica"/>
          <w:color w:val="000000" w:themeColor="text1"/>
          <w:sz w:val="20"/>
          <w:szCs w:val="20"/>
        </w:rPr>
        <w:t xml:space="preserve">Par exemple, des substances présentes dans certaines crèmes solaires sont connues pour favoriser le </w:t>
      </w:r>
      <w:r w:rsidR="0081295F" w:rsidRPr="009214B1">
        <w:rPr>
          <w:rFonts w:ascii="Helvetica" w:hAnsi="Helvetica" w:cs="Arial"/>
          <w:color w:val="000000" w:themeColor="text1"/>
          <w:sz w:val="20"/>
          <w:szCs w:val="20"/>
        </w:rPr>
        <w:t>blanchissement</w:t>
      </w:r>
      <w:r w:rsidR="0081295F" w:rsidRPr="009214B1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81295F" w:rsidRP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des</w:t>
      </w:r>
      <w:r w:rsidR="0081295F" w:rsidRPr="009214B1">
        <w:rPr>
          <w:rStyle w:val="apple-converted-space"/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 </w:t>
      </w:r>
      <w:r w:rsidR="0081295F" w:rsidRPr="009214B1">
        <w:rPr>
          <w:rFonts w:ascii="Helvetica" w:hAnsi="Helvetica" w:cs="Arial"/>
          <w:color w:val="000000" w:themeColor="text1"/>
          <w:sz w:val="20"/>
          <w:szCs w:val="20"/>
        </w:rPr>
        <w:t>coraux</w:t>
      </w:r>
      <w:r w:rsidR="0081295F" w:rsidRP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B4018D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De même, p</w:t>
      </w:r>
      <w:r w:rsidR="009214B1" w:rsidRP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révenir la tuberculose bovine en é</w:t>
      </w:r>
      <w:r w:rsid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radiqu</w:t>
      </w:r>
      <w:r w:rsidR="009214B1" w:rsidRP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 xml:space="preserve">ant toutes les espèces sauvages susceptibles de transmettre la maladie au bétail </w:t>
      </w:r>
      <w:r w:rsidR="009214B1">
        <w:rPr>
          <w:rStyle w:val="apple-converted-space"/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(</w:t>
      </w:r>
      <w:r w:rsidR="009214B1" w:rsidRP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sangliers, blaireaux</w:t>
      </w:r>
      <w:r w:rsid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,</w:t>
      </w:r>
      <w:r w:rsidR="009214B1" w:rsidRP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 xml:space="preserve"> cerfs</w:t>
      </w:r>
      <w:r w:rsid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 xml:space="preserve">…) </w:t>
      </w:r>
      <w:r w:rsidR="00B4018D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au</w:t>
      </w:r>
      <w:r w:rsid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 xml:space="preserve">rait des </w:t>
      </w:r>
      <w:r w:rsidR="00B4018D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conséquences</w:t>
      </w:r>
      <w:r w:rsid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4018D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 xml:space="preserve">bien plus importantes que celles de </w:t>
      </w:r>
      <w:r w:rsidR="00B4018D" w:rsidRP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la maladie</w:t>
      </w:r>
      <w:r w:rsidR="00B4018D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 xml:space="preserve"> elle-même. Dans le monde du vivant, tout est (</w:t>
      </w:r>
      <w:proofErr w:type="spellStart"/>
      <w:r w:rsidR="00B4018D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re</w:t>
      </w:r>
      <w:proofErr w:type="spellEnd"/>
      <w:r w:rsidR="00B4018D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>)lié, tout est question d’équilibre.</w:t>
      </w:r>
    </w:p>
    <w:p w14:paraId="52854427" w14:textId="2540460B" w:rsidR="009214B1" w:rsidRPr="009214B1" w:rsidRDefault="009214B1" w:rsidP="009214B1">
      <w:pPr>
        <w:jc w:val="both"/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</w:pPr>
      <w:r w:rsidRPr="009214B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23928FF3" w14:textId="06E6BAE8" w:rsidR="009214B1" w:rsidRPr="009214B1" w:rsidRDefault="00C508F7" w:rsidP="00BE3039">
      <w:pPr>
        <w:jc w:val="both"/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</w:rPr>
      </w:pPr>
      <w:r w:rsidRPr="009214B1">
        <w:rPr>
          <w:rFonts w:ascii="Helvetica" w:hAnsi="Helvetica"/>
          <w:color w:val="000000" w:themeColor="text1"/>
          <w:sz w:val="20"/>
          <w:szCs w:val="20"/>
        </w:rPr>
        <w:t>L’atelier</w:t>
      </w:r>
      <w:r w:rsidR="002F5B0D" w:rsidRPr="009214B1">
        <w:rPr>
          <w:rFonts w:ascii="Helvetica" w:hAnsi="Helvetica"/>
          <w:color w:val="000000" w:themeColor="text1"/>
          <w:sz w:val="20"/>
          <w:szCs w:val="20"/>
        </w:rPr>
        <w:t xml:space="preserve"> a </w:t>
      </w:r>
      <w:r w:rsidRPr="009214B1">
        <w:rPr>
          <w:rFonts w:ascii="Helvetica" w:hAnsi="Helvetica"/>
          <w:color w:val="000000" w:themeColor="text1"/>
          <w:sz w:val="20"/>
          <w:szCs w:val="20"/>
        </w:rPr>
        <w:t xml:space="preserve">mis en évidence </w:t>
      </w:r>
      <w:r w:rsidR="002F5B0D" w:rsidRPr="009214B1">
        <w:rPr>
          <w:rFonts w:ascii="Helvetica" w:hAnsi="Helvetica"/>
          <w:color w:val="000000" w:themeColor="text1"/>
          <w:sz w:val="20"/>
          <w:szCs w:val="20"/>
        </w:rPr>
        <w:t>l’intérêt d’une vision globale des déterminants et « risques »</w:t>
      </w:r>
      <w:r w:rsidR="00B4018D">
        <w:rPr>
          <w:rFonts w:ascii="Helvetica" w:hAnsi="Helvetica"/>
          <w:color w:val="000000" w:themeColor="text1"/>
          <w:sz w:val="20"/>
          <w:szCs w:val="20"/>
        </w:rPr>
        <w:t>,</w:t>
      </w:r>
      <w:r w:rsidR="002F5B0D" w:rsidRPr="009214B1">
        <w:rPr>
          <w:rFonts w:ascii="Helvetica" w:hAnsi="Helvetica"/>
          <w:color w:val="000000" w:themeColor="text1"/>
          <w:sz w:val="20"/>
          <w:szCs w:val="20"/>
        </w:rPr>
        <w:t xml:space="preserve"> la nécessité d’une approche holistique</w:t>
      </w:r>
      <w:r w:rsidR="00B4018D">
        <w:rPr>
          <w:rFonts w:ascii="Helvetica" w:hAnsi="Helvetica"/>
          <w:color w:val="000000" w:themeColor="text1"/>
          <w:sz w:val="20"/>
          <w:szCs w:val="20"/>
        </w:rPr>
        <w:t>/</w:t>
      </w:r>
      <w:r w:rsidR="002F5B0D" w:rsidRPr="009214B1">
        <w:rPr>
          <w:rFonts w:ascii="Helvetica" w:hAnsi="Helvetica"/>
          <w:color w:val="000000" w:themeColor="text1"/>
          <w:sz w:val="20"/>
          <w:szCs w:val="20"/>
        </w:rPr>
        <w:t>pluridisciplinaire des différentes dimensions d’impact de tout type de décision</w:t>
      </w:r>
      <w:r w:rsidR="00B4018D">
        <w:rPr>
          <w:rFonts w:ascii="Helvetica" w:hAnsi="Helvetica"/>
          <w:color w:val="000000" w:themeColor="text1"/>
          <w:sz w:val="20"/>
          <w:szCs w:val="20"/>
        </w:rPr>
        <w:t>.</w:t>
      </w:r>
    </w:p>
    <w:sectPr w:rsidR="009214B1" w:rsidRPr="009214B1" w:rsidSect="00CC3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5A1"/>
    <w:multiLevelType w:val="multilevel"/>
    <w:tmpl w:val="C41A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36"/>
    <w:rsid w:val="000047B2"/>
    <w:rsid w:val="000B30D9"/>
    <w:rsid w:val="000B4705"/>
    <w:rsid w:val="000B77E6"/>
    <w:rsid w:val="000D01E3"/>
    <w:rsid w:val="001468AC"/>
    <w:rsid w:val="0020300E"/>
    <w:rsid w:val="002260AF"/>
    <w:rsid w:val="00255C36"/>
    <w:rsid w:val="002663E5"/>
    <w:rsid w:val="00296C14"/>
    <w:rsid w:val="002A4276"/>
    <w:rsid w:val="002F5B0D"/>
    <w:rsid w:val="00302104"/>
    <w:rsid w:val="00303E72"/>
    <w:rsid w:val="00317C43"/>
    <w:rsid w:val="003664A1"/>
    <w:rsid w:val="0037545E"/>
    <w:rsid w:val="003C58D8"/>
    <w:rsid w:val="0041505B"/>
    <w:rsid w:val="004931D3"/>
    <w:rsid w:val="004D3068"/>
    <w:rsid w:val="00560523"/>
    <w:rsid w:val="005C0EBE"/>
    <w:rsid w:val="00633A60"/>
    <w:rsid w:val="006513F5"/>
    <w:rsid w:val="00665DA9"/>
    <w:rsid w:val="00686946"/>
    <w:rsid w:val="007655C0"/>
    <w:rsid w:val="0081295F"/>
    <w:rsid w:val="008449F3"/>
    <w:rsid w:val="00845CAD"/>
    <w:rsid w:val="00886F85"/>
    <w:rsid w:val="008B3573"/>
    <w:rsid w:val="008D0167"/>
    <w:rsid w:val="00914E6E"/>
    <w:rsid w:val="009214B1"/>
    <w:rsid w:val="009714F0"/>
    <w:rsid w:val="009B3C00"/>
    <w:rsid w:val="00A03827"/>
    <w:rsid w:val="00A44CAA"/>
    <w:rsid w:val="00A763B0"/>
    <w:rsid w:val="00A9556B"/>
    <w:rsid w:val="00AD3BB5"/>
    <w:rsid w:val="00B4018D"/>
    <w:rsid w:val="00B46737"/>
    <w:rsid w:val="00B64849"/>
    <w:rsid w:val="00BA64C8"/>
    <w:rsid w:val="00BC5E60"/>
    <w:rsid w:val="00BD1BDF"/>
    <w:rsid w:val="00BE3039"/>
    <w:rsid w:val="00C46ECA"/>
    <w:rsid w:val="00C508F7"/>
    <w:rsid w:val="00C64E0F"/>
    <w:rsid w:val="00C73106"/>
    <w:rsid w:val="00CB45FE"/>
    <w:rsid w:val="00CC3384"/>
    <w:rsid w:val="00CE0D0D"/>
    <w:rsid w:val="00D5308F"/>
    <w:rsid w:val="00DA41D3"/>
    <w:rsid w:val="00E01DED"/>
    <w:rsid w:val="00F03F08"/>
    <w:rsid w:val="00F15BFD"/>
    <w:rsid w:val="00FA5320"/>
    <w:rsid w:val="00FB7767"/>
    <w:rsid w:val="00FC0CD0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BE8E7A"/>
  <w15:chartTrackingRefBased/>
  <w15:docId w15:val="{87FBFD3E-A21A-2948-8FCE-36E5A19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5F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C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2F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Mougey</dc:creator>
  <cp:keywords/>
  <dc:description/>
  <cp:lastModifiedBy>Thierry Mougey</cp:lastModifiedBy>
  <cp:revision>58</cp:revision>
  <dcterms:created xsi:type="dcterms:W3CDTF">2021-07-11T08:47:00Z</dcterms:created>
  <dcterms:modified xsi:type="dcterms:W3CDTF">2021-10-15T07:12:00Z</dcterms:modified>
</cp:coreProperties>
</file>