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BADA0" w14:textId="77777777" w:rsidR="002E3083" w:rsidRPr="00290D5E" w:rsidRDefault="002E3083" w:rsidP="002E3083">
      <w:pPr>
        <w:jc w:val="center"/>
        <w:rPr>
          <w:rFonts w:ascii="Garamond" w:eastAsia="Times New Roman" w:hAnsi="Garamond" w:cs="Times New Roman"/>
          <w:b/>
          <w:bCs/>
          <w:color w:val="000000"/>
          <w:sz w:val="22"/>
          <w:szCs w:val="22"/>
          <w:lang w:eastAsia="fr-FR"/>
        </w:rPr>
      </w:pPr>
      <w:r w:rsidRPr="00290D5E">
        <w:rPr>
          <w:rFonts w:ascii="Garamond" w:eastAsia="Times New Roman" w:hAnsi="Garamond" w:cs="Courier New"/>
          <w:b/>
          <w:bCs/>
          <w:color w:val="000000"/>
          <w:sz w:val="22"/>
          <w:szCs w:val="22"/>
          <w:lang w:eastAsia="fr-FR"/>
        </w:rPr>
        <w:t>Atelier 4 : Facteurs environnementaux et santé : comment les parcs contribuent-ils à la santé leurs habitants en participant à l’amélioration du cadre de vie</w:t>
      </w:r>
    </w:p>
    <w:p w14:paraId="3F6086C0" w14:textId="77777777" w:rsidR="002E3083" w:rsidRPr="00290D5E" w:rsidRDefault="002E3083" w:rsidP="002E3083">
      <w:pPr>
        <w:rPr>
          <w:rFonts w:ascii="Garamond" w:eastAsia="Times New Roman" w:hAnsi="Garamond" w:cs="Times New Roman"/>
          <w:color w:val="000000"/>
          <w:sz w:val="22"/>
          <w:szCs w:val="22"/>
          <w:lang w:eastAsia="fr-FR"/>
        </w:rPr>
      </w:pPr>
    </w:p>
    <w:p w14:paraId="2770C192" w14:textId="3F97A792" w:rsidR="002E3083" w:rsidRPr="00290D5E" w:rsidRDefault="002E3083" w:rsidP="002E3083">
      <w:pPr>
        <w:rPr>
          <w:rFonts w:ascii="Garamond" w:eastAsia="Times New Roman" w:hAnsi="Garamond" w:cs="Times New Roman"/>
          <w:i/>
          <w:iCs/>
          <w:color w:val="000000"/>
          <w:sz w:val="22"/>
          <w:szCs w:val="22"/>
          <w:lang w:eastAsia="fr-FR"/>
        </w:rPr>
      </w:pPr>
      <w:r w:rsidRPr="00290D5E">
        <w:rPr>
          <w:rFonts w:ascii="Garamond" w:eastAsia="Times New Roman" w:hAnsi="Garamond" w:cs="Courier New"/>
          <w:i/>
          <w:iCs/>
          <w:color w:val="000000"/>
          <w:sz w:val="22"/>
          <w:szCs w:val="22"/>
          <w:lang w:eastAsia="fr-FR"/>
        </w:rPr>
        <w:t>Animé par Philippe Moutet, chargé</w:t>
      </w:r>
      <w:r w:rsidR="00D36102" w:rsidRPr="00290D5E">
        <w:rPr>
          <w:rFonts w:ascii="Garamond" w:eastAsia="Times New Roman" w:hAnsi="Garamond" w:cs="Courier New"/>
          <w:i/>
          <w:iCs/>
          <w:color w:val="000000"/>
          <w:sz w:val="22"/>
          <w:szCs w:val="22"/>
          <w:lang w:eastAsia="fr-FR"/>
        </w:rPr>
        <w:t xml:space="preserve"> </w:t>
      </w:r>
      <w:r w:rsidRPr="00290D5E">
        <w:rPr>
          <w:rFonts w:ascii="Garamond" w:eastAsia="Times New Roman" w:hAnsi="Garamond" w:cs="Courier New"/>
          <w:i/>
          <w:iCs/>
          <w:color w:val="000000"/>
          <w:sz w:val="22"/>
          <w:szCs w:val="22"/>
          <w:lang w:eastAsia="fr-FR"/>
        </w:rPr>
        <w:t>de mission Climat, énergie et</w:t>
      </w:r>
      <w:r w:rsidR="00D36102" w:rsidRPr="00290D5E">
        <w:rPr>
          <w:rFonts w:ascii="Garamond" w:eastAsia="Times New Roman" w:hAnsi="Garamond" w:cs="Courier New"/>
          <w:i/>
          <w:iCs/>
          <w:color w:val="000000"/>
          <w:sz w:val="22"/>
          <w:szCs w:val="22"/>
          <w:lang w:eastAsia="fr-FR"/>
        </w:rPr>
        <w:t xml:space="preserve"> </w:t>
      </w:r>
      <w:r w:rsidRPr="00290D5E">
        <w:rPr>
          <w:rFonts w:ascii="Garamond" w:eastAsia="Times New Roman" w:hAnsi="Garamond" w:cs="Courier New"/>
          <w:i/>
          <w:iCs/>
          <w:color w:val="000000"/>
          <w:sz w:val="22"/>
          <w:szCs w:val="22"/>
          <w:lang w:eastAsia="fr-FR"/>
        </w:rPr>
        <w:t>architecture et Nicolas Sanaa, chargé de mission Aménagement du</w:t>
      </w:r>
      <w:r w:rsidR="00D36102" w:rsidRPr="00290D5E">
        <w:rPr>
          <w:rFonts w:ascii="Garamond" w:eastAsia="Times New Roman" w:hAnsi="Garamond" w:cs="Courier New"/>
          <w:i/>
          <w:iCs/>
          <w:color w:val="000000"/>
          <w:sz w:val="22"/>
          <w:szCs w:val="22"/>
          <w:lang w:eastAsia="fr-FR"/>
        </w:rPr>
        <w:t xml:space="preserve"> </w:t>
      </w:r>
      <w:r w:rsidRPr="00290D5E">
        <w:rPr>
          <w:rFonts w:ascii="Garamond" w:eastAsia="Times New Roman" w:hAnsi="Garamond" w:cs="Courier New"/>
          <w:i/>
          <w:iCs/>
          <w:color w:val="000000"/>
          <w:sz w:val="22"/>
          <w:szCs w:val="22"/>
          <w:lang w:eastAsia="fr-FR"/>
        </w:rPr>
        <w:t>territoire, à la Fédération des Parcs.</w:t>
      </w:r>
    </w:p>
    <w:p w14:paraId="2BBECD17" w14:textId="77777777" w:rsidR="002E3083" w:rsidRPr="00290D5E" w:rsidRDefault="002E3083" w:rsidP="002E3083">
      <w:pPr>
        <w:rPr>
          <w:rFonts w:ascii="Garamond" w:eastAsia="Times New Roman" w:hAnsi="Garamond" w:cs="Times New Roman"/>
          <w:i/>
          <w:iCs/>
          <w:color w:val="000000"/>
          <w:sz w:val="22"/>
          <w:szCs w:val="22"/>
          <w:lang w:eastAsia="fr-FR"/>
        </w:rPr>
      </w:pPr>
    </w:p>
    <w:p w14:paraId="51CEB708" w14:textId="77777777" w:rsidR="002E3083" w:rsidRPr="00290D5E" w:rsidRDefault="002E3083" w:rsidP="002E3083">
      <w:pPr>
        <w:rPr>
          <w:rFonts w:ascii="Garamond" w:eastAsia="Times New Roman" w:hAnsi="Garamond" w:cs="Times New Roman"/>
          <w:i/>
          <w:iCs/>
          <w:color w:val="000000"/>
          <w:sz w:val="22"/>
          <w:szCs w:val="22"/>
          <w:lang w:eastAsia="fr-FR"/>
        </w:rPr>
      </w:pPr>
      <w:r w:rsidRPr="00290D5E">
        <w:rPr>
          <w:rFonts w:ascii="Garamond" w:eastAsia="Times New Roman" w:hAnsi="Garamond" w:cs="Courier New"/>
          <w:i/>
          <w:iCs/>
          <w:color w:val="000000"/>
          <w:sz w:val="22"/>
          <w:szCs w:val="22"/>
          <w:lang w:eastAsia="fr-FR"/>
        </w:rPr>
        <w:t xml:space="preserve">Intervention : François Kellerhals </w:t>
      </w:r>
      <w:proofErr w:type="spellStart"/>
      <w:r w:rsidRPr="00290D5E">
        <w:rPr>
          <w:rFonts w:ascii="Garamond" w:eastAsia="Times New Roman" w:hAnsi="Garamond" w:cs="Courier New"/>
          <w:i/>
          <w:iCs/>
          <w:color w:val="000000"/>
          <w:sz w:val="22"/>
          <w:szCs w:val="22"/>
          <w:lang w:eastAsia="fr-FR"/>
        </w:rPr>
        <w:t>Hosso</w:t>
      </w:r>
      <w:proofErr w:type="spellEnd"/>
      <w:r w:rsidRPr="00290D5E">
        <w:rPr>
          <w:rFonts w:ascii="Garamond" w:eastAsia="Times New Roman" w:hAnsi="Garamond" w:cs="Courier New"/>
          <w:i/>
          <w:iCs/>
          <w:color w:val="000000"/>
          <w:sz w:val="22"/>
          <w:szCs w:val="22"/>
          <w:lang w:eastAsia="fr-FR"/>
        </w:rPr>
        <w:t xml:space="preserve">, Chargé de mission </w:t>
      </w:r>
      <w:proofErr w:type="spellStart"/>
      <w:r w:rsidRPr="00290D5E">
        <w:rPr>
          <w:rFonts w:ascii="Garamond" w:eastAsia="Times New Roman" w:hAnsi="Garamond" w:cs="Courier New"/>
          <w:i/>
          <w:iCs/>
          <w:color w:val="000000"/>
          <w:sz w:val="22"/>
          <w:szCs w:val="22"/>
          <w:lang w:eastAsia="fr-FR"/>
        </w:rPr>
        <w:t>ÉcoQuartier</w:t>
      </w:r>
      <w:proofErr w:type="spellEnd"/>
      <w:r w:rsidRPr="00290D5E">
        <w:rPr>
          <w:rFonts w:ascii="Garamond" w:eastAsia="Times New Roman" w:hAnsi="Garamond" w:cs="Courier New"/>
          <w:i/>
          <w:iCs/>
          <w:color w:val="000000"/>
          <w:sz w:val="22"/>
          <w:szCs w:val="22"/>
          <w:lang w:eastAsia="fr-FR"/>
        </w:rPr>
        <w:t xml:space="preserve"> en charge des Partenariats des Formations et de l'Aménagement durable favorable à la Santé au Ministère de la Transition Écologique.</w:t>
      </w:r>
    </w:p>
    <w:p w14:paraId="02509948" w14:textId="77777777" w:rsidR="002E3083" w:rsidRPr="00290D5E" w:rsidRDefault="002E3083" w:rsidP="002E3083">
      <w:pPr>
        <w:rPr>
          <w:rFonts w:ascii="Garamond" w:eastAsia="Times New Roman" w:hAnsi="Garamond" w:cs="Times New Roman"/>
          <w:color w:val="000000"/>
          <w:sz w:val="22"/>
          <w:szCs w:val="22"/>
          <w:lang w:eastAsia="fr-FR"/>
        </w:rPr>
      </w:pPr>
    </w:p>
    <w:p w14:paraId="0278761D" w14:textId="4A4AF29E" w:rsidR="00115922" w:rsidRPr="00290D5E" w:rsidRDefault="002E3083" w:rsidP="002E3083">
      <w:pPr>
        <w:jc w:val="both"/>
        <w:rPr>
          <w:rFonts w:ascii="Garamond" w:eastAsia="Times New Roman" w:hAnsi="Garamond" w:cs="Courier New"/>
          <w:color w:val="000000" w:themeColor="text1"/>
          <w:sz w:val="22"/>
          <w:szCs w:val="22"/>
          <w:lang w:eastAsia="fr-FR"/>
        </w:rPr>
      </w:pPr>
      <w:r w:rsidRPr="00290D5E">
        <w:rPr>
          <w:rFonts w:ascii="Garamond" w:eastAsia="Times New Roman" w:hAnsi="Garamond" w:cs="Courier New"/>
          <w:color w:val="000000" w:themeColor="text1"/>
          <w:sz w:val="22"/>
          <w:szCs w:val="22"/>
          <w:lang w:eastAsia="fr-FR"/>
        </w:rPr>
        <w:t xml:space="preserve">Cet atelier vient en complément des autres et </w:t>
      </w:r>
      <w:r w:rsidR="002C7DF6" w:rsidRPr="00290D5E">
        <w:rPr>
          <w:rFonts w:ascii="Garamond" w:eastAsia="Times New Roman" w:hAnsi="Garamond" w:cs="Courier New"/>
          <w:color w:val="000000" w:themeColor="text1"/>
          <w:sz w:val="22"/>
          <w:szCs w:val="22"/>
          <w:lang w:eastAsia="fr-FR"/>
        </w:rPr>
        <w:t>aborde</w:t>
      </w:r>
      <w:r w:rsidRPr="00290D5E">
        <w:rPr>
          <w:rFonts w:ascii="Garamond" w:eastAsia="Times New Roman" w:hAnsi="Garamond" w:cs="Courier New"/>
          <w:color w:val="000000" w:themeColor="text1"/>
          <w:sz w:val="22"/>
          <w:szCs w:val="22"/>
          <w:lang w:eastAsia="fr-FR"/>
        </w:rPr>
        <w:t xml:space="preserve"> spécifiquement </w:t>
      </w:r>
      <w:r w:rsidR="002C7DF6" w:rsidRPr="00290D5E">
        <w:rPr>
          <w:rFonts w:ascii="Garamond" w:eastAsia="Times New Roman" w:hAnsi="Garamond" w:cs="Courier New"/>
          <w:color w:val="000000" w:themeColor="text1"/>
          <w:sz w:val="22"/>
          <w:szCs w:val="22"/>
          <w:lang w:eastAsia="fr-FR"/>
        </w:rPr>
        <w:t xml:space="preserve">le rôle </w:t>
      </w:r>
      <w:r w:rsidRPr="00290D5E">
        <w:rPr>
          <w:rFonts w:ascii="Garamond" w:eastAsia="Times New Roman" w:hAnsi="Garamond" w:cs="Courier New"/>
          <w:color w:val="000000" w:themeColor="text1"/>
          <w:sz w:val="22"/>
          <w:szCs w:val="22"/>
          <w:lang w:eastAsia="fr-FR"/>
        </w:rPr>
        <w:t>du cadre de vie</w:t>
      </w:r>
      <w:r w:rsidR="002C7DF6" w:rsidRPr="00290D5E">
        <w:rPr>
          <w:rFonts w:ascii="Garamond" w:eastAsia="Times New Roman" w:hAnsi="Garamond" w:cs="Courier New"/>
          <w:color w:val="000000" w:themeColor="text1"/>
          <w:sz w:val="22"/>
          <w:szCs w:val="22"/>
          <w:lang w:eastAsia="fr-FR"/>
        </w:rPr>
        <w:t xml:space="preserve"> dans la santé</w:t>
      </w:r>
      <w:r w:rsidRPr="00290D5E">
        <w:rPr>
          <w:rFonts w:ascii="Garamond" w:eastAsia="Times New Roman" w:hAnsi="Garamond" w:cs="Courier New"/>
          <w:color w:val="000000" w:themeColor="text1"/>
          <w:sz w:val="22"/>
          <w:szCs w:val="22"/>
          <w:lang w:eastAsia="fr-FR"/>
        </w:rPr>
        <w:t xml:space="preserve">. </w:t>
      </w:r>
      <w:r w:rsidR="00115922" w:rsidRPr="00290D5E">
        <w:rPr>
          <w:rFonts w:ascii="Garamond" w:eastAsia="Times New Roman" w:hAnsi="Garamond" w:cs="Courier New"/>
          <w:color w:val="000000" w:themeColor="text1"/>
          <w:sz w:val="22"/>
          <w:szCs w:val="22"/>
          <w:lang w:eastAsia="fr-FR"/>
        </w:rPr>
        <w:t>En</w:t>
      </w:r>
      <w:r w:rsidRPr="00290D5E">
        <w:rPr>
          <w:rFonts w:ascii="Garamond" w:eastAsia="Times New Roman" w:hAnsi="Garamond" w:cs="Courier New"/>
          <w:color w:val="000000" w:themeColor="text1"/>
          <w:sz w:val="22"/>
          <w:szCs w:val="22"/>
          <w:lang w:eastAsia="fr-FR"/>
        </w:rPr>
        <w:t xml:space="preserve"> 2019, une étude </w:t>
      </w:r>
      <w:r w:rsidR="00115922" w:rsidRPr="00290D5E">
        <w:rPr>
          <w:rFonts w:ascii="Garamond" w:eastAsia="Times New Roman" w:hAnsi="Garamond" w:cs="Courier New"/>
          <w:color w:val="000000" w:themeColor="text1"/>
          <w:sz w:val="22"/>
          <w:szCs w:val="22"/>
          <w:lang w:eastAsia="fr-FR"/>
        </w:rPr>
        <w:t>a montré</w:t>
      </w:r>
      <w:r w:rsidRPr="00290D5E">
        <w:rPr>
          <w:rFonts w:ascii="Garamond" w:eastAsia="Times New Roman" w:hAnsi="Garamond" w:cs="Courier New"/>
          <w:color w:val="000000" w:themeColor="text1"/>
          <w:sz w:val="22"/>
          <w:szCs w:val="22"/>
          <w:lang w:eastAsia="fr-FR"/>
        </w:rPr>
        <w:t xml:space="preserve"> que </w:t>
      </w:r>
      <w:r w:rsidR="00115922" w:rsidRPr="00290D5E">
        <w:rPr>
          <w:rFonts w:ascii="Garamond" w:eastAsia="Times New Roman" w:hAnsi="Garamond" w:cs="Courier New"/>
          <w:color w:val="000000" w:themeColor="text1"/>
          <w:sz w:val="22"/>
          <w:szCs w:val="22"/>
          <w:lang w:eastAsia="fr-FR"/>
        </w:rPr>
        <w:t xml:space="preserve">nous passons </w:t>
      </w:r>
      <w:r w:rsidRPr="00290D5E">
        <w:rPr>
          <w:rFonts w:ascii="Garamond" w:eastAsia="Times New Roman" w:hAnsi="Garamond" w:cs="Courier New"/>
          <w:color w:val="000000" w:themeColor="text1"/>
          <w:sz w:val="22"/>
          <w:szCs w:val="22"/>
          <w:lang w:eastAsia="fr-FR"/>
        </w:rPr>
        <w:t>90% du temps dans des endroits clos</w:t>
      </w:r>
      <w:r w:rsidR="00115922" w:rsidRPr="00290D5E">
        <w:rPr>
          <w:rFonts w:ascii="Garamond" w:eastAsia="Times New Roman" w:hAnsi="Garamond" w:cs="Courier New"/>
          <w:color w:val="000000" w:themeColor="text1"/>
          <w:sz w:val="22"/>
          <w:szCs w:val="22"/>
          <w:lang w:eastAsia="fr-FR"/>
        </w:rPr>
        <w:t> :</w:t>
      </w:r>
      <w:r w:rsidR="00D36102" w:rsidRPr="00290D5E">
        <w:rPr>
          <w:rFonts w:ascii="Garamond" w:eastAsia="Times New Roman" w:hAnsi="Garamond" w:cs="Courier New"/>
          <w:color w:val="000000" w:themeColor="text1"/>
          <w:sz w:val="22"/>
          <w:szCs w:val="22"/>
          <w:lang w:eastAsia="fr-FR"/>
        </w:rPr>
        <w:t xml:space="preserve"> entre travail, transports et domicile</w:t>
      </w:r>
      <w:r w:rsidRPr="00290D5E">
        <w:rPr>
          <w:rFonts w:ascii="Garamond" w:eastAsia="Times New Roman" w:hAnsi="Garamond" w:cs="Courier New"/>
          <w:color w:val="000000" w:themeColor="text1"/>
          <w:sz w:val="22"/>
          <w:szCs w:val="22"/>
          <w:lang w:eastAsia="fr-FR"/>
        </w:rPr>
        <w:t> ; </w:t>
      </w:r>
      <w:r w:rsidR="00115922" w:rsidRPr="00290D5E">
        <w:rPr>
          <w:rFonts w:ascii="Garamond" w:eastAsia="Times New Roman" w:hAnsi="Garamond" w:cs="Courier New"/>
          <w:color w:val="000000" w:themeColor="text1"/>
          <w:sz w:val="22"/>
          <w:szCs w:val="22"/>
          <w:lang w:eastAsia="fr-FR"/>
        </w:rPr>
        <w:t xml:space="preserve">renforçant les enjeux d’amélioration </w:t>
      </w:r>
      <w:r w:rsidRPr="00290D5E">
        <w:rPr>
          <w:rFonts w:ascii="Garamond" w:eastAsia="Times New Roman" w:hAnsi="Garamond" w:cs="Courier New"/>
          <w:color w:val="000000" w:themeColor="text1"/>
          <w:sz w:val="22"/>
          <w:szCs w:val="22"/>
          <w:lang w:eastAsia="fr-FR"/>
        </w:rPr>
        <w:t xml:space="preserve">de la qualité </w:t>
      </w:r>
      <w:r w:rsidR="00115922" w:rsidRPr="00290D5E">
        <w:rPr>
          <w:rFonts w:ascii="Garamond" w:eastAsia="Times New Roman" w:hAnsi="Garamond" w:cs="Courier New"/>
          <w:color w:val="000000" w:themeColor="text1"/>
          <w:sz w:val="22"/>
          <w:szCs w:val="22"/>
          <w:lang w:eastAsia="fr-FR"/>
        </w:rPr>
        <w:t>des</w:t>
      </w:r>
      <w:r w:rsidRPr="00290D5E">
        <w:rPr>
          <w:rFonts w:ascii="Garamond" w:eastAsia="Times New Roman" w:hAnsi="Garamond" w:cs="Courier New"/>
          <w:color w:val="000000" w:themeColor="text1"/>
          <w:sz w:val="22"/>
          <w:szCs w:val="22"/>
          <w:lang w:eastAsia="fr-FR"/>
        </w:rPr>
        <w:t xml:space="preserve"> bâtiment</w:t>
      </w:r>
      <w:r w:rsidR="00115922" w:rsidRPr="00290D5E">
        <w:rPr>
          <w:rFonts w:ascii="Garamond" w:eastAsia="Times New Roman" w:hAnsi="Garamond" w:cs="Courier New"/>
          <w:color w:val="000000" w:themeColor="text1"/>
          <w:sz w:val="22"/>
          <w:szCs w:val="22"/>
          <w:lang w:eastAsia="fr-FR"/>
        </w:rPr>
        <w:t>s</w:t>
      </w:r>
      <w:r w:rsidRPr="00290D5E">
        <w:rPr>
          <w:rFonts w:ascii="Garamond" w:eastAsia="Times New Roman" w:hAnsi="Garamond" w:cs="Courier New"/>
          <w:color w:val="000000" w:themeColor="text1"/>
          <w:sz w:val="22"/>
          <w:szCs w:val="22"/>
          <w:lang w:eastAsia="fr-FR"/>
        </w:rPr>
        <w:t xml:space="preserve"> et de l’air intérieur. </w:t>
      </w:r>
      <w:r w:rsidR="00115922" w:rsidRPr="00290D5E">
        <w:rPr>
          <w:rFonts w:ascii="Garamond" w:eastAsia="Times New Roman" w:hAnsi="Garamond" w:cs="Courier New"/>
          <w:color w:val="000000" w:themeColor="text1"/>
          <w:sz w:val="22"/>
          <w:szCs w:val="22"/>
          <w:lang w:eastAsia="fr-FR"/>
        </w:rPr>
        <w:t>De plus, la période sanitaire actuelle a notamment permis à chacun de bien se rendre compte à quel point l’habitat et le cadre de vie conditionnent nos existences.</w:t>
      </w:r>
    </w:p>
    <w:p w14:paraId="6057B6AB" w14:textId="77777777" w:rsidR="00115922" w:rsidRPr="00290D5E" w:rsidRDefault="00115922" w:rsidP="002E3083">
      <w:pPr>
        <w:jc w:val="both"/>
        <w:rPr>
          <w:rFonts w:ascii="Garamond" w:eastAsia="Times New Roman" w:hAnsi="Garamond" w:cs="Courier New"/>
          <w:color w:val="000000"/>
          <w:sz w:val="22"/>
          <w:szCs w:val="22"/>
          <w:lang w:eastAsia="fr-FR"/>
        </w:rPr>
      </w:pPr>
    </w:p>
    <w:p w14:paraId="5FA80999" w14:textId="2172FD15" w:rsidR="002E3083" w:rsidRPr="00290D5E" w:rsidRDefault="00115922" w:rsidP="002E3083">
      <w:pPr>
        <w:jc w:val="both"/>
        <w:rPr>
          <w:rFonts w:ascii="Garamond" w:eastAsia="Times New Roman" w:hAnsi="Garamond" w:cs="Courier New"/>
          <w:color w:val="FF0000"/>
          <w:sz w:val="22"/>
          <w:szCs w:val="22"/>
          <w:lang w:eastAsia="fr-FR"/>
        </w:rPr>
      </w:pPr>
      <w:r w:rsidRPr="00290D5E">
        <w:rPr>
          <w:rFonts w:ascii="Garamond" w:eastAsia="Times New Roman" w:hAnsi="Garamond" w:cs="Courier New"/>
          <w:color w:val="000000"/>
          <w:sz w:val="22"/>
          <w:szCs w:val="22"/>
          <w:lang w:eastAsia="fr-FR"/>
        </w:rPr>
        <w:t>Depuis 10 ans maintenant, l’approche EcoQuartier prend en compte cette dimension et encourage la mise en place d’actions en faveur de l’amélioration de la qualité de l’air.</w:t>
      </w:r>
      <w:r w:rsidRPr="00290D5E">
        <w:rPr>
          <w:rFonts w:ascii="Garamond" w:eastAsia="Times New Roman" w:hAnsi="Garamond" w:cs="Courier New"/>
          <w:color w:val="FF0000"/>
          <w:sz w:val="22"/>
          <w:szCs w:val="22"/>
          <w:lang w:eastAsia="fr-FR"/>
        </w:rPr>
        <w:t xml:space="preserve"> </w:t>
      </w:r>
      <w:r w:rsidR="002E3083" w:rsidRPr="00290D5E">
        <w:rPr>
          <w:rFonts w:ascii="Garamond" w:eastAsia="Times New Roman" w:hAnsi="Garamond" w:cs="Courier New"/>
          <w:color w:val="000000"/>
          <w:sz w:val="22"/>
          <w:szCs w:val="22"/>
          <w:lang w:eastAsia="fr-FR"/>
        </w:rPr>
        <w:t xml:space="preserve">Dans ce cadre, </w:t>
      </w:r>
      <w:r w:rsidRPr="00290D5E">
        <w:rPr>
          <w:rFonts w:ascii="Garamond" w:eastAsia="Times New Roman" w:hAnsi="Garamond" w:cs="Courier New"/>
          <w:color w:val="000000"/>
          <w:sz w:val="22"/>
          <w:szCs w:val="22"/>
          <w:lang w:eastAsia="fr-FR"/>
        </w:rPr>
        <w:t>la problématique est abordée</w:t>
      </w:r>
      <w:r w:rsidR="002E3083" w:rsidRPr="00290D5E">
        <w:rPr>
          <w:rFonts w:ascii="Garamond" w:eastAsia="Times New Roman" w:hAnsi="Garamond" w:cs="Courier New"/>
          <w:color w:val="000000"/>
          <w:sz w:val="22"/>
          <w:szCs w:val="22"/>
          <w:lang w:eastAsia="fr-FR"/>
        </w:rPr>
        <w:t xml:space="preserve"> sous l’angle de l’aménagement durable favorable à la santé. La première observation sociologique en matière d’habitat peut se résumer à : plus on est pauvre et moins on peut choisir un habitat adapté à nos besoins</w:t>
      </w:r>
      <w:r w:rsidRPr="00290D5E">
        <w:rPr>
          <w:rFonts w:ascii="Garamond" w:eastAsia="Times New Roman" w:hAnsi="Garamond" w:cs="Courier New"/>
          <w:color w:val="000000"/>
          <w:sz w:val="22"/>
          <w:szCs w:val="22"/>
          <w:lang w:eastAsia="fr-FR"/>
        </w:rPr>
        <w:t>…</w:t>
      </w:r>
      <w:r w:rsidR="002E3083" w:rsidRPr="00290D5E">
        <w:rPr>
          <w:rFonts w:ascii="Garamond" w:eastAsia="Times New Roman" w:hAnsi="Garamond" w:cs="Courier New"/>
          <w:color w:val="000000"/>
          <w:sz w:val="22"/>
          <w:szCs w:val="22"/>
          <w:lang w:eastAsia="fr-FR"/>
        </w:rPr>
        <w:t xml:space="preserve"> et inversement</w:t>
      </w:r>
      <w:r w:rsidRPr="00290D5E">
        <w:rPr>
          <w:rFonts w:ascii="Garamond" w:eastAsia="Times New Roman" w:hAnsi="Garamond" w:cs="Courier New"/>
          <w:color w:val="000000"/>
          <w:sz w:val="22"/>
          <w:szCs w:val="22"/>
          <w:lang w:eastAsia="fr-FR"/>
        </w:rPr>
        <w:t xml:space="preserve">. </w:t>
      </w:r>
      <w:r w:rsidR="002E3083" w:rsidRPr="00290D5E">
        <w:rPr>
          <w:rFonts w:ascii="Garamond" w:eastAsia="Times New Roman" w:hAnsi="Garamond" w:cs="Courier New"/>
          <w:color w:val="000000"/>
          <w:sz w:val="22"/>
          <w:szCs w:val="22"/>
          <w:lang w:eastAsia="fr-FR"/>
        </w:rPr>
        <w:t>Globalement, la santé est liée à 50 % à notre mode de vie, </w:t>
      </w:r>
      <w:r w:rsidRPr="00290D5E">
        <w:rPr>
          <w:rFonts w:ascii="Garamond" w:eastAsia="Times New Roman" w:hAnsi="Garamond" w:cs="Courier New"/>
          <w:color w:val="000000"/>
          <w:sz w:val="22"/>
          <w:szCs w:val="22"/>
          <w:lang w:eastAsia="fr-FR"/>
        </w:rPr>
        <w:t>c’est-à-dire davantage</w:t>
      </w:r>
      <w:r w:rsidR="002E3083" w:rsidRPr="00290D5E">
        <w:rPr>
          <w:rFonts w:ascii="Garamond" w:eastAsia="Times New Roman" w:hAnsi="Garamond" w:cs="Courier New"/>
          <w:color w:val="000000"/>
          <w:sz w:val="22"/>
          <w:szCs w:val="22"/>
          <w:lang w:eastAsia="fr-FR"/>
        </w:rPr>
        <w:t xml:space="preserve"> que </w:t>
      </w:r>
      <w:r w:rsidRPr="00290D5E">
        <w:rPr>
          <w:rFonts w:ascii="Garamond" w:eastAsia="Times New Roman" w:hAnsi="Garamond" w:cs="Courier New"/>
          <w:color w:val="000000"/>
          <w:sz w:val="22"/>
          <w:szCs w:val="22"/>
          <w:lang w:eastAsia="fr-FR"/>
        </w:rPr>
        <w:t xml:space="preserve">notre </w:t>
      </w:r>
      <w:r w:rsidR="002E3083" w:rsidRPr="00290D5E">
        <w:rPr>
          <w:rFonts w:ascii="Garamond" w:eastAsia="Times New Roman" w:hAnsi="Garamond" w:cs="Courier New"/>
          <w:color w:val="000000"/>
          <w:sz w:val="22"/>
          <w:szCs w:val="22"/>
          <w:lang w:eastAsia="fr-FR"/>
        </w:rPr>
        <w:t>environnement</w:t>
      </w:r>
      <w:r w:rsidRPr="00290D5E">
        <w:rPr>
          <w:rFonts w:ascii="Garamond" w:eastAsia="Times New Roman" w:hAnsi="Garamond" w:cs="Courier New"/>
          <w:color w:val="000000"/>
          <w:sz w:val="22"/>
          <w:szCs w:val="22"/>
          <w:lang w:eastAsia="fr-FR"/>
        </w:rPr>
        <w:t>,</w:t>
      </w:r>
      <w:r w:rsidR="002E3083" w:rsidRPr="00290D5E">
        <w:rPr>
          <w:rFonts w:ascii="Garamond" w:eastAsia="Times New Roman" w:hAnsi="Garamond" w:cs="Courier New"/>
          <w:color w:val="000000"/>
          <w:sz w:val="22"/>
          <w:szCs w:val="22"/>
          <w:lang w:eastAsia="fr-FR"/>
        </w:rPr>
        <w:t xml:space="preserve"> estimé lui à 20 </w:t>
      </w:r>
      <w:r w:rsidRPr="00290D5E">
        <w:rPr>
          <w:rFonts w:ascii="Garamond" w:eastAsia="Times New Roman" w:hAnsi="Garamond" w:cs="Courier New"/>
          <w:color w:val="000000"/>
          <w:sz w:val="22"/>
          <w:szCs w:val="22"/>
          <w:lang w:eastAsia="fr-FR"/>
        </w:rPr>
        <w:t>%</w:t>
      </w:r>
      <w:r w:rsidR="002E3083" w:rsidRPr="00290D5E">
        <w:rPr>
          <w:rFonts w:ascii="Garamond" w:eastAsia="Times New Roman" w:hAnsi="Garamond" w:cs="Courier New"/>
          <w:color w:val="000000"/>
          <w:sz w:val="22"/>
          <w:szCs w:val="22"/>
          <w:lang w:eastAsia="fr-FR"/>
        </w:rPr>
        <w:t xml:space="preserve">. Ce constat a conduit à l’organisation mondiale de la santé (OMS) à soutenir un concept d’urbanisme favorable à la santé initié dès 2000. </w:t>
      </w:r>
    </w:p>
    <w:p w14:paraId="7779CFA7" w14:textId="77777777" w:rsidR="00014A0C" w:rsidRPr="00290D5E" w:rsidRDefault="00014A0C" w:rsidP="002E3083">
      <w:pPr>
        <w:jc w:val="both"/>
        <w:rPr>
          <w:rFonts w:ascii="Garamond" w:eastAsia="Times New Roman" w:hAnsi="Garamond" w:cs="Courier New"/>
          <w:color w:val="000000"/>
          <w:sz w:val="22"/>
          <w:szCs w:val="22"/>
          <w:lang w:eastAsia="fr-FR"/>
        </w:rPr>
      </w:pPr>
    </w:p>
    <w:p w14:paraId="69151DCB" w14:textId="575DC88C" w:rsidR="002E3083" w:rsidRPr="00290D5E" w:rsidRDefault="002E3083" w:rsidP="002E3083">
      <w:pPr>
        <w:jc w:val="both"/>
        <w:rPr>
          <w:rFonts w:ascii="Garamond" w:eastAsia="Times New Roman" w:hAnsi="Garamond" w:cs="Courier New"/>
          <w:color w:val="000000"/>
          <w:sz w:val="22"/>
          <w:szCs w:val="22"/>
          <w:lang w:eastAsia="fr-FR"/>
        </w:rPr>
      </w:pPr>
      <w:r w:rsidRPr="00290D5E">
        <w:rPr>
          <w:rFonts w:ascii="Garamond" w:eastAsia="Times New Roman" w:hAnsi="Garamond" w:cs="Courier New"/>
          <w:color w:val="000000"/>
          <w:sz w:val="22"/>
          <w:szCs w:val="22"/>
          <w:lang w:eastAsia="fr-FR"/>
        </w:rPr>
        <w:t>En France l’</w:t>
      </w:r>
      <w:r w:rsidR="00115922" w:rsidRPr="00290D5E">
        <w:rPr>
          <w:rFonts w:ascii="Garamond" w:eastAsia="Times New Roman" w:hAnsi="Garamond" w:cs="Courier New"/>
          <w:color w:val="000000"/>
          <w:sz w:val="22"/>
          <w:szCs w:val="22"/>
          <w:lang w:eastAsia="fr-FR"/>
        </w:rPr>
        <w:t>État</w:t>
      </w:r>
      <w:r w:rsidRPr="00290D5E">
        <w:rPr>
          <w:rFonts w:ascii="Garamond" w:eastAsia="Times New Roman" w:hAnsi="Garamond" w:cs="Courier New"/>
          <w:color w:val="000000"/>
          <w:sz w:val="22"/>
          <w:szCs w:val="22"/>
          <w:lang w:eastAsia="fr-FR"/>
        </w:rPr>
        <w:t> a mis en place des plans nationaux santé-environnement.</w:t>
      </w:r>
      <w:r w:rsidR="00517871" w:rsidRPr="00290D5E">
        <w:rPr>
          <w:rFonts w:ascii="Garamond" w:eastAsia="Times New Roman" w:hAnsi="Garamond" w:cs="Courier New"/>
          <w:color w:val="000000"/>
          <w:sz w:val="22"/>
          <w:szCs w:val="22"/>
          <w:lang w:eastAsia="fr-FR"/>
        </w:rPr>
        <w:t xml:space="preserve"> Le premier PNSE</w:t>
      </w:r>
      <w:r w:rsidRPr="00290D5E">
        <w:rPr>
          <w:rFonts w:ascii="Garamond" w:eastAsia="Times New Roman" w:hAnsi="Garamond" w:cs="Courier New"/>
          <w:color w:val="000000"/>
          <w:sz w:val="22"/>
          <w:szCs w:val="22"/>
          <w:lang w:eastAsia="fr-FR"/>
        </w:rPr>
        <w:t xml:space="preserve"> a visé à identifier les inégalités d’environnement</w:t>
      </w:r>
      <w:r w:rsidR="0034692A" w:rsidRPr="00290D5E">
        <w:rPr>
          <w:rFonts w:ascii="Garamond" w:eastAsia="Times New Roman" w:hAnsi="Garamond" w:cs="Courier New"/>
          <w:color w:val="000000"/>
          <w:sz w:val="22"/>
          <w:szCs w:val="22"/>
          <w:lang w:eastAsia="fr-FR"/>
        </w:rPr>
        <w:t>.</w:t>
      </w:r>
      <w:r w:rsidRPr="00290D5E">
        <w:rPr>
          <w:rFonts w:ascii="Garamond" w:eastAsia="Times New Roman" w:hAnsi="Garamond" w:cs="Courier New"/>
          <w:color w:val="000000"/>
          <w:sz w:val="22"/>
          <w:szCs w:val="22"/>
          <w:lang w:eastAsia="fr-FR"/>
        </w:rPr>
        <w:t xml:space="preserve"> </w:t>
      </w:r>
      <w:r w:rsidR="0034692A" w:rsidRPr="00290D5E">
        <w:rPr>
          <w:rFonts w:ascii="Garamond" w:eastAsia="Times New Roman" w:hAnsi="Garamond" w:cs="Courier New"/>
          <w:color w:val="000000"/>
          <w:sz w:val="22"/>
          <w:szCs w:val="22"/>
          <w:lang w:eastAsia="fr-FR"/>
        </w:rPr>
        <w:t>Le</w:t>
      </w:r>
      <w:r w:rsidRPr="00290D5E">
        <w:rPr>
          <w:rFonts w:ascii="Garamond" w:eastAsia="Times New Roman" w:hAnsi="Garamond" w:cs="Courier New"/>
          <w:color w:val="000000"/>
          <w:sz w:val="22"/>
          <w:szCs w:val="22"/>
          <w:lang w:eastAsia="fr-FR"/>
        </w:rPr>
        <w:t xml:space="preserve"> second plan a œuvré pour lutter contre l’habitat indigne</w:t>
      </w:r>
      <w:r w:rsidR="00115922" w:rsidRPr="00290D5E">
        <w:rPr>
          <w:rFonts w:ascii="Garamond" w:eastAsia="Times New Roman" w:hAnsi="Garamond" w:cs="Courier New"/>
          <w:color w:val="000000"/>
          <w:sz w:val="22"/>
          <w:szCs w:val="22"/>
          <w:lang w:eastAsia="fr-FR"/>
        </w:rPr>
        <w:t xml:space="preserve">, </w:t>
      </w:r>
      <w:r w:rsidRPr="00290D5E">
        <w:rPr>
          <w:rFonts w:ascii="Garamond" w:eastAsia="Times New Roman" w:hAnsi="Garamond" w:cs="Courier New"/>
          <w:color w:val="000000"/>
          <w:sz w:val="22"/>
          <w:szCs w:val="22"/>
          <w:lang w:eastAsia="fr-FR"/>
        </w:rPr>
        <w:t>la pollution et l’amélioration des transports</w:t>
      </w:r>
      <w:r w:rsidR="00115922" w:rsidRPr="00290D5E">
        <w:rPr>
          <w:rFonts w:ascii="Garamond" w:eastAsia="Times New Roman" w:hAnsi="Garamond" w:cs="Courier New"/>
          <w:color w:val="000000"/>
          <w:sz w:val="22"/>
          <w:szCs w:val="22"/>
          <w:lang w:eastAsia="fr-FR"/>
        </w:rPr>
        <w:t xml:space="preserve">. </w:t>
      </w:r>
      <w:r w:rsidR="0034692A" w:rsidRPr="00290D5E">
        <w:rPr>
          <w:rFonts w:ascii="Garamond" w:eastAsia="Times New Roman" w:hAnsi="Garamond" w:cs="Courier New"/>
          <w:color w:val="000000"/>
          <w:sz w:val="22"/>
          <w:szCs w:val="22"/>
          <w:lang w:eastAsia="fr-FR"/>
        </w:rPr>
        <w:t>Enfin, un troisième</w:t>
      </w:r>
      <w:r w:rsidRPr="00290D5E">
        <w:rPr>
          <w:rFonts w:ascii="Garamond" w:eastAsia="Times New Roman" w:hAnsi="Garamond" w:cs="Courier New"/>
          <w:color w:val="000000"/>
          <w:sz w:val="22"/>
          <w:szCs w:val="22"/>
          <w:lang w:eastAsia="fr-FR"/>
        </w:rPr>
        <w:t xml:space="preserve"> plan </w:t>
      </w:r>
      <w:r w:rsidR="0034692A" w:rsidRPr="00290D5E">
        <w:rPr>
          <w:rFonts w:ascii="Garamond" w:eastAsia="Times New Roman" w:hAnsi="Garamond" w:cs="Courier New"/>
          <w:color w:val="000000"/>
          <w:sz w:val="22"/>
          <w:szCs w:val="22"/>
          <w:lang w:eastAsia="fr-FR"/>
        </w:rPr>
        <w:t>qui se termine porte</w:t>
      </w:r>
      <w:r w:rsidRPr="00290D5E">
        <w:rPr>
          <w:rFonts w:ascii="Garamond" w:eastAsia="Times New Roman" w:hAnsi="Garamond" w:cs="Courier New"/>
          <w:color w:val="000000"/>
          <w:sz w:val="22"/>
          <w:szCs w:val="22"/>
          <w:lang w:eastAsia="fr-FR"/>
        </w:rPr>
        <w:t> sur la vulnérabilité des populations et l’observation des écarts d’espérance de vie selon les territoires ainsi que l’intégration d’une approche santé dans la planification urbaine. </w:t>
      </w:r>
    </w:p>
    <w:p w14:paraId="1451E180" w14:textId="77777777" w:rsidR="00014A0C" w:rsidRPr="00290D5E" w:rsidRDefault="00014A0C" w:rsidP="002E3083">
      <w:pPr>
        <w:jc w:val="both"/>
        <w:rPr>
          <w:rFonts w:ascii="Garamond" w:eastAsia="Times New Roman" w:hAnsi="Garamond" w:cs="Courier New"/>
          <w:color w:val="000000"/>
          <w:sz w:val="22"/>
          <w:szCs w:val="22"/>
          <w:lang w:eastAsia="fr-FR"/>
        </w:rPr>
      </w:pPr>
    </w:p>
    <w:p w14:paraId="2F4D9032" w14:textId="11EA83A9" w:rsidR="00B1252B" w:rsidRPr="00290D5E" w:rsidRDefault="00B1252B" w:rsidP="00B1252B">
      <w:pPr>
        <w:jc w:val="both"/>
        <w:rPr>
          <w:rFonts w:ascii="Garamond" w:eastAsia="Times New Roman" w:hAnsi="Garamond" w:cs="Courier New"/>
          <w:color w:val="000000"/>
          <w:sz w:val="22"/>
          <w:szCs w:val="22"/>
          <w:lang w:eastAsia="fr-FR"/>
        </w:rPr>
      </w:pPr>
      <w:r w:rsidRPr="00290D5E">
        <w:rPr>
          <w:rFonts w:ascii="Garamond" w:eastAsia="Times New Roman" w:hAnsi="Garamond" w:cs="Courier New"/>
          <w:color w:val="000000"/>
          <w:sz w:val="22"/>
          <w:szCs w:val="22"/>
          <w:lang w:eastAsia="fr-FR"/>
        </w:rPr>
        <w:t>La question du cadre de vie prend tout son sens à travers l’épigénétique (discipline de la biologie qui étudie la nature des mécanismes modifiant de manière réversible, transmissible et adaptative l'expression des gènes</w:t>
      </w:r>
      <w:r w:rsidR="0034692A" w:rsidRPr="00290D5E">
        <w:rPr>
          <w:rFonts w:ascii="Garamond" w:eastAsia="Times New Roman" w:hAnsi="Garamond" w:cs="Courier New"/>
          <w:color w:val="000000"/>
          <w:sz w:val="22"/>
          <w:szCs w:val="22"/>
          <w:lang w:eastAsia="fr-FR"/>
        </w:rPr>
        <w:t>)</w:t>
      </w:r>
      <w:r w:rsidRPr="00290D5E">
        <w:rPr>
          <w:rFonts w:ascii="Garamond" w:eastAsia="Times New Roman" w:hAnsi="Garamond" w:cs="Courier New"/>
          <w:color w:val="000000"/>
          <w:sz w:val="22"/>
          <w:szCs w:val="22"/>
          <w:lang w:eastAsia="fr-FR"/>
        </w:rPr>
        <w:t>. En effet, plus que l’hérédité, le cadre de vie et la façon de vivre impacte positivement ou négativement la santé des individus. L’alimentation, le stress, la pratique sportive, l’interaction sociale (confirmée lors du confinement) impact</w:t>
      </w:r>
      <w:r w:rsidR="00D36102" w:rsidRPr="00290D5E">
        <w:rPr>
          <w:rFonts w:ascii="Garamond" w:eastAsia="Times New Roman" w:hAnsi="Garamond" w:cs="Courier New"/>
          <w:color w:val="000000"/>
          <w:sz w:val="22"/>
          <w:szCs w:val="22"/>
          <w:lang w:eastAsia="fr-FR"/>
        </w:rPr>
        <w:t>ent</w:t>
      </w:r>
      <w:r w:rsidRPr="00290D5E">
        <w:rPr>
          <w:rFonts w:ascii="Garamond" w:eastAsia="Times New Roman" w:hAnsi="Garamond" w:cs="Courier New"/>
          <w:color w:val="000000"/>
          <w:sz w:val="22"/>
          <w:szCs w:val="22"/>
          <w:lang w:eastAsia="fr-FR"/>
        </w:rPr>
        <w:t xml:space="preserve"> </w:t>
      </w:r>
      <w:r w:rsidR="00D36102" w:rsidRPr="00290D5E">
        <w:rPr>
          <w:rFonts w:ascii="Garamond" w:eastAsia="Times New Roman" w:hAnsi="Garamond" w:cs="Courier New"/>
          <w:color w:val="000000"/>
          <w:sz w:val="22"/>
          <w:szCs w:val="22"/>
          <w:lang w:eastAsia="fr-FR"/>
        </w:rPr>
        <w:t>nos équilibres</w:t>
      </w:r>
      <w:r w:rsidRPr="00290D5E">
        <w:rPr>
          <w:rFonts w:ascii="Garamond" w:eastAsia="Times New Roman" w:hAnsi="Garamond" w:cs="Courier New"/>
          <w:color w:val="000000"/>
          <w:sz w:val="22"/>
          <w:szCs w:val="22"/>
          <w:lang w:eastAsia="fr-FR"/>
        </w:rPr>
        <w:t xml:space="preserve"> et notre santé. C’est donc l’environnement au sens large qu’il faut prendre en compte pour un urbanisme favorable à la santé. Si une part de ces éléments </w:t>
      </w:r>
      <w:r w:rsidR="0034692A" w:rsidRPr="00290D5E">
        <w:rPr>
          <w:rFonts w:ascii="Garamond" w:eastAsia="Times New Roman" w:hAnsi="Garamond" w:cs="Courier New"/>
          <w:color w:val="000000"/>
          <w:sz w:val="22"/>
          <w:szCs w:val="22"/>
          <w:lang w:eastAsia="fr-FR"/>
        </w:rPr>
        <w:t>doit</w:t>
      </w:r>
      <w:r w:rsidRPr="00290D5E">
        <w:rPr>
          <w:rFonts w:ascii="Garamond" w:eastAsia="Times New Roman" w:hAnsi="Garamond" w:cs="Courier New"/>
          <w:color w:val="000000"/>
          <w:sz w:val="22"/>
          <w:szCs w:val="22"/>
          <w:lang w:eastAsia="fr-FR"/>
        </w:rPr>
        <w:t xml:space="preserve"> être directement gérés par les individus (ne pas fumer, pratique sportive, sociabilité), les pouvoirs publics peuvent sensibiliser, favoriser l’accès à </w:t>
      </w:r>
      <w:r w:rsidR="00517871" w:rsidRPr="00290D5E">
        <w:rPr>
          <w:rFonts w:ascii="Garamond" w:eastAsia="Times New Roman" w:hAnsi="Garamond" w:cs="Courier New"/>
          <w:color w:val="000000"/>
          <w:sz w:val="22"/>
          <w:szCs w:val="22"/>
          <w:lang w:eastAsia="fr-FR"/>
        </w:rPr>
        <w:t>certaines pratiques</w:t>
      </w:r>
      <w:r w:rsidRPr="00290D5E">
        <w:rPr>
          <w:rFonts w:ascii="Garamond" w:eastAsia="Times New Roman" w:hAnsi="Garamond" w:cs="Courier New"/>
          <w:color w:val="000000"/>
          <w:sz w:val="22"/>
          <w:szCs w:val="22"/>
          <w:lang w:eastAsia="fr-FR"/>
        </w:rPr>
        <w:t xml:space="preserve"> et pousser à un urbanisme et </w:t>
      </w:r>
      <w:proofErr w:type="gramStart"/>
      <w:r w:rsidRPr="00290D5E">
        <w:rPr>
          <w:rFonts w:ascii="Garamond" w:eastAsia="Times New Roman" w:hAnsi="Garamond" w:cs="Courier New"/>
          <w:color w:val="000000"/>
          <w:sz w:val="22"/>
          <w:szCs w:val="22"/>
          <w:lang w:eastAsia="fr-FR"/>
        </w:rPr>
        <w:t>un environnement favorable</w:t>
      </w:r>
      <w:r w:rsidR="00290D5E" w:rsidRPr="00290D5E">
        <w:rPr>
          <w:rFonts w:ascii="Garamond" w:eastAsia="Times New Roman" w:hAnsi="Garamond" w:cs="Courier New"/>
          <w:color w:val="000000"/>
          <w:sz w:val="22"/>
          <w:szCs w:val="22"/>
          <w:lang w:eastAsia="fr-FR"/>
        </w:rPr>
        <w:t>s</w:t>
      </w:r>
      <w:proofErr w:type="gramEnd"/>
      <w:r w:rsidRPr="00290D5E">
        <w:rPr>
          <w:rFonts w:ascii="Garamond" w:eastAsia="Times New Roman" w:hAnsi="Garamond" w:cs="Courier New"/>
          <w:color w:val="000000"/>
          <w:sz w:val="22"/>
          <w:szCs w:val="22"/>
          <w:lang w:eastAsia="fr-FR"/>
        </w:rPr>
        <w:t xml:space="preserve"> à la santé comme dans le cas de la démarche EcoQuartier. En résumé, les facteurs comportementaux relèvent essentiellement de l’action individuelle et les facteurs environnementaux</w:t>
      </w:r>
      <w:r w:rsidR="0034692A" w:rsidRPr="00290D5E">
        <w:rPr>
          <w:rFonts w:ascii="Garamond" w:eastAsia="Times New Roman" w:hAnsi="Garamond" w:cs="Courier New"/>
          <w:color w:val="000000"/>
          <w:sz w:val="22"/>
          <w:szCs w:val="22"/>
          <w:lang w:eastAsia="fr-FR"/>
        </w:rPr>
        <w:t>,</w:t>
      </w:r>
      <w:r w:rsidRPr="00290D5E">
        <w:rPr>
          <w:rFonts w:ascii="Garamond" w:eastAsia="Times New Roman" w:hAnsi="Garamond" w:cs="Courier New"/>
          <w:color w:val="000000"/>
          <w:sz w:val="22"/>
          <w:szCs w:val="22"/>
          <w:lang w:eastAsia="fr-FR"/>
        </w:rPr>
        <w:t xml:space="preserve"> plus de l’action publique</w:t>
      </w:r>
      <w:r w:rsidR="00014A0C" w:rsidRPr="00290D5E">
        <w:rPr>
          <w:rFonts w:ascii="Garamond" w:eastAsia="Times New Roman" w:hAnsi="Garamond" w:cs="Courier New"/>
          <w:color w:val="000000"/>
          <w:sz w:val="22"/>
          <w:szCs w:val="22"/>
          <w:lang w:eastAsia="fr-FR"/>
        </w:rPr>
        <w:t>.</w:t>
      </w:r>
    </w:p>
    <w:p w14:paraId="68E91C7A" w14:textId="77777777" w:rsidR="00014A0C" w:rsidRPr="00290D5E" w:rsidRDefault="00014A0C" w:rsidP="00B1252B">
      <w:pPr>
        <w:jc w:val="both"/>
        <w:rPr>
          <w:rFonts w:ascii="Garamond" w:eastAsia="Times New Roman" w:hAnsi="Garamond" w:cs="Courier New"/>
          <w:color w:val="000000"/>
          <w:sz w:val="22"/>
          <w:szCs w:val="22"/>
          <w:lang w:eastAsia="fr-FR"/>
        </w:rPr>
      </w:pPr>
    </w:p>
    <w:p w14:paraId="51D32F95" w14:textId="77777777" w:rsidR="00517871" w:rsidRPr="00290D5E" w:rsidRDefault="00B1252B" w:rsidP="00B1252B">
      <w:pPr>
        <w:jc w:val="both"/>
        <w:rPr>
          <w:rFonts w:ascii="Garamond" w:eastAsia="Times New Roman" w:hAnsi="Garamond" w:cs="Courier New"/>
          <w:color w:val="000000"/>
          <w:sz w:val="22"/>
          <w:szCs w:val="22"/>
          <w:lang w:eastAsia="fr-FR"/>
        </w:rPr>
      </w:pPr>
      <w:r w:rsidRPr="00290D5E">
        <w:rPr>
          <w:rFonts w:ascii="Garamond" w:eastAsia="Times New Roman" w:hAnsi="Garamond" w:cs="Courier New"/>
          <w:color w:val="000000"/>
          <w:sz w:val="22"/>
          <w:szCs w:val="22"/>
          <w:lang w:eastAsia="fr-FR"/>
        </w:rPr>
        <w:t>L’aménagement durable est un des meilleurs moyens de préserver la santé</w:t>
      </w:r>
      <w:r w:rsidR="00E11495" w:rsidRPr="00290D5E">
        <w:rPr>
          <w:rFonts w:ascii="Garamond" w:eastAsia="Times New Roman" w:hAnsi="Garamond" w:cs="Courier New"/>
          <w:color w:val="000000"/>
          <w:sz w:val="22"/>
          <w:szCs w:val="22"/>
          <w:lang w:eastAsia="fr-FR"/>
        </w:rPr>
        <w:t xml:space="preserve"> mais il doit s’intégrer dans une stratégie globale qui va </w:t>
      </w:r>
      <w:r w:rsidR="00517871" w:rsidRPr="00290D5E">
        <w:rPr>
          <w:rFonts w:ascii="Garamond" w:eastAsia="Times New Roman" w:hAnsi="Garamond" w:cs="Courier New"/>
          <w:color w:val="000000"/>
          <w:sz w:val="22"/>
          <w:szCs w:val="22"/>
          <w:lang w:eastAsia="fr-FR"/>
        </w:rPr>
        <w:t>des politiques</w:t>
      </w:r>
      <w:r w:rsidR="00E11495" w:rsidRPr="00290D5E">
        <w:rPr>
          <w:rFonts w:ascii="Garamond" w:eastAsia="Times New Roman" w:hAnsi="Garamond" w:cs="Courier New"/>
          <w:color w:val="000000"/>
          <w:sz w:val="22"/>
          <w:szCs w:val="22"/>
          <w:lang w:eastAsia="fr-FR"/>
        </w:rPr>
        <w:t xml:space="preserve"> de santé classiques aux stratégies socio-économiques</w:t>
      </w:r>
      <w:r w:rsidR="00517871" w:rsidRPr="00290D5E">
        <w:rPr>
          <w:rFonts w:ascii="Garamond" w:eastAsia="Times New Roman" w:hAnsi="Garamond" w:cs="Courier New"/>
          <w:color w:val="000000"/>
          <w:sz w:val="22"/>
          <w:szCs w:val="22"/>
          <w:lang w:eastAsia="fr-FR"/>
        </w:rPr>
        <w:t xml:space="preserve">. </w:t>
      </w:r>
    </w:p>
    <w:p w14:paraId="6AAE4A4E" w14:textId="0A31BB6C" w:rsidR="00517871" w:rsidRPr="00290D5E" w:rsidRDefault="00517871" w:rsidP="00B1252B">
      <w:pPr>
        <w:jc w:val="both"/>
        <w:rPr>
          <w:rFonts w:ascii="Garamond" w:eastAsia="Times New Roman" w:hAnsi="Garamond" w:cs="Courier New"/>
          <w:color w:val="000000"/>
          <w:sz w:val="22"/>
          <w:szCs w:val="22"/>
          <w:lang w:eastAsia="fr-FR"/>
        </w:rPr>
      </w:pPr>
      <w:r w:rsidRPr="00290D5E">
        <w:rPr>
          <w:rFonts w:ascii="Garamond" w:eastAsia="Times New Roman" w:hAnsi="Garamond" w:cs="Courier New"/>
          <w:color w:val="000000"/>
          <w:sz w:val="22"/>
          <w:szCs w:val="22"/>
          <w:lang w:eastAsia="fr-FR"/>
        </w:rPr>
        <w:t>Le Plan national santé environnement entre en 2021 dans sa phase 4</w:t>
      </w:r>
      <w:r w:rsidR="0034692A" w:rsidRPr="00290D5E">
        <w:rPr>
          <w:rFonts w:ascii="Garamond" w:eastAsia="Times New Roman" w:hAnsi="Garamond" w:cs="Courier New"/>
          <w:color w:val="000000"/>
          <w:sz w:val="22"/>
          <w:szCs w:val="22"/>
          <w:lang w:eastAsia="fr-FR"/>
        </w:rPr>
        <w:t>,</w:t>
      </w:r>
      <w:r w:rsidRPr="00290D5E">
        <w:rPr>
          <w:rFonts w:ascii="Garamond" w:eastAsia="Times New Roman" w:hAnsi="Garamond" w:cs="Courier New"/>
          <w:color w:val="000000"/>
          <w:sz w:val="22"/>
          <w:szCs w:val="22"/>
          <w:lang w:eastAsia="fr-FR"/>
        </w:rPr>
        <w:t xml:space="preserve"> qui sera plus opérationnel</w:t>
      </w:r>
      <w:r w:rsidR="0034692A" w:rsidRPr="00290D5E">
        <w:rPr>
          <w:rFonts w:ascii="Garamond" w:eastAsia="Times New Roman" w:hAnsi="Garamond" w:cs="Courier New"/>
          <w:color w:val="000000"/>
          <w:sz w:val="22"/>
          <w:szCs w:val="22"/>
          <w:lang w:eastAsia="fr-FR"/>
        </w:rPr>
        <w:t>le</w:t>
      </w:r>
      <w:r w:rsidRPr="00290D5E">
        <w:rPr>
          <w:rFonts w:ascii="Garamond" w:eastAsia="Times New Roman" w:hAnsi="Garamond" w:cs="Courier New"/>
          <w:color w:val="000000"/>
          <w:sz w:val="22"/>
          <w:szCs w:val="22"/>
          <w:lang w:eastAsia="fr-FR"/>
        </w:rPr>
        <w:t xml:space="preserve"> sur les territoires et favorisera les opérations exemplaires avec en parallèle la mise en œuvre de plan régionaux santé environnement</w:t>
      </w:r>
      <w:r w:rsidR="0058457F" w:rsidRPr="00290D5E">
        <w:rPr>
          <w:rFonts w:ascii="Garamond" w:eastAsia="Times New Roman" w:hAnsi="Garamond" w:cs="Courier New"/>
          <w:color w:val="000000"/>
          <w:sz w:val="22"/>
          <w:szCs w:val="22"/>
          <w:lang w:eastAsia="fr-FR"/>
        </w:rPr>
        <w:t>. Ces plans régionaux</w:t>
      </w:r>
      <w:r w:rsidRPr="00290D5E">
        <w:rPr>
          <w:rFonts w:ascii="Garamond" w:eastAsia="Times New Roman" w:hAnsi="Garamond" w:cs="Courier New"/>
          <w:color w:val="000000"/>
          <w:sz w:val="22"/>
          <w:szCs w:val="22"/>
          <w:lang w:eastAsia="fr-FR"/>
        </w:rPr>
        <w:t xml:space="preserve"> permettent d’affiner les stratégies en fonction du contexte régional</w:t>
      </w:r>
      <w:r w:rsidR="0058457F" w:rsidRPr="00290D5E">
        <w:rPr>
          <w:rFonts w:ascii="Garamond" w:eastAsia="Times New Roman" w:hAnsi="Garamond" w:cs="Courier New"/>
          <w:color w:val="000000"/>
          <w:sz w:val="22"/>
          <w:szCs w:val="22"/>
          <w:lang w:eastAsia="fr-FR"/>
        </w:rPr>
        <w:t xml:space="preserve"> et de préconiser des solutions spécifiques</w:t>
      </w:r>
      <w:r w:rsidRPr="00290D5E">
        <w:rPr>
          <w:rFonts w:ascii="Garamond" w:eastAsia="Times New Roman" w:hAnsi="Garamond" w:cs="Courier New"/>
          <w:color w:val="000000"/>
          <w:sz w:val="22"/>
          <w:szCs w:val="22"/>
          <w:lang w:eastAsia="fr-FR"/>
        </w:rPr>
        <w:t>.</w:t>
      </w:r>
      <w:r w:rsidR="0034692A" w:rsidRPr="00290D5E">
        <w:rPr>
          <w:rFonts w:ascii="Garamond" w:eastAsia="Times New Roman" w:hAnsi="Garamond" w:cs="Courier New"/>
          <w:color w:val="000000"/>
          <w:sz w:val="22"/>
          <w:szCs w:val="22"/>
          <w:lang w:eastAsia="fr-FR"/>
        </w:rPr>
        <w:t xml:space="preserve"> </w:t>
      </w:r>
      <w:r w:rsidRPr="00290D5E">
        <w:rPr>
          <w:rFonts w:ascii="Garamond" w:eastAsia="Times New Roman" w:hAnsi="Garamond" w:cs="Courier New"/>
          <w:color w:val="000000"/>
          <w:sz w:val="22"/>
          <w:szCs w:val="22"/>
          <w:lang w:eastAsia="fr-FR"/>
        </w:rPr>
        <w:t>De façon pratique, chaque Agence régionale de santé est consultée dans le cadre de l’Autorité environnementale sur des projets d’aménagement et des documents d’urbanisme.</w:t>
      </w:r>
    </w:p>
    <w:p w14:paraId="72B6B045" w14:textId="77777777" w:rsidR="0058457F" w:rsidRPr="00290D5E" w:rsidRDefault="0058457F" w:rsidP="00B1252B">
      <w:pPr>
        <w:jc w:val="both"/>
        <w:rPr>
          <w:rFonts w:ascii="Garamond" w:eastAsia="Times New Roman" w:hAnsi="Garamond" w:cs="Courier New"/>
          <w:color w:val="000000"/>
          <w:sz w:val="22"/>
          <w:szCs w:val="22"/>
          <w:lang w:eastAsia="fr-FR"/>
        </w:rPr>
      </w:pPr>
    </w:p>
    <w:p w14:paraId="292605AE" w14:textId="1648804C" w:rsidR="0058457F" w:rsidRPr="00290D5E" w:rsidRDefault="0058457F" w:rsidP="00B1252B">
      <w:pPr>
        <w:jc w:val="both"/>
        <w:rPr>
          <w:rFonts w:ascii="Garamond" w:eastAsia="Times New Roman" w:hAnsi="Garamond" w:cs="Courier New"/>
          <w:color w:val="000000"/>
          <w:sz w:val="22"/>
          <w:szCs w:val="22"/>
          <w:lang w:eastAsia="fr-FR"/>
        </w:rPr>
      </w:pPr>
      <w:r w:rsidRPr="00290D5E">
        <w:rPr>
          <w:rFonts w:ascii="Garamond" w:eastAsia="Times New Roman" w:hAnsi="Garamond" w:cs="Courier New"/>
          <w:color w:val="000000"/>
          <w:sz w:val="22"/>
          <w:szCs w:val="22"/>
          <w:lang w:eastAsia="fr-FR"/>
        </w:rPr>
        <w:t>Zoom sur un outil pratique : le guide Isadora</w:t>
      </w:r>
    </w:p>
    <w:p w14:paraId="56FDB7A8" w14:textId="77777777" w:rsidR="0058457F" w:rsidRPr="00290D5E" w:rsidRDefault="0058457F" w:rsidP="00B1252B">
      <w:pPr>
        <w:jc w:val="both"/>
        <w:rPr>
          <w:rFonts w:ascii="Garamond" w:eastAsia="Times New Roman" w:hAnsi="Garamond" w:cs="Courier New"/>
          <w:color w:val="000000"/>
          <w:sz w:val="22"/>
          <w:szCs w:val="22"/>
          <w:lang w:eastAsia="fr-FR"/>
        </w:rPr>
      </w:pPr>
    </w:p>
    <w:p w14:paraId="1BC89C8E" w14:textId="137A4A0A" w:rsidR="00517871" w:rsidRPr="00290D5E" w:rsidRDefault="0058457F" w:rsidP="00B1252B">
      <w:pPr>
        <w:jc w:val="both"/>
        <w:rPr>
          <w:rFonts w:ascii="Garamond" w:eastAsia="Times New Roman" w:hAnsi="Garamond" w:cs="Courier New"/>
          <w:color w:val="000000"/>
          <w:sz w:val="22"/>
          <w:szCs w:val="22"/>
          <w:lang w:eastAsia="fr-FR"/>
        </w:rPr>
      </w:pPr>
      <w:r w:rsidRPr="00290D5E">
        <w:rPr>
          <w:rFonts w:ascii="Garamond" w:eastAsia="Times New Roman" w:hAnsi="Garamond" w:cs="Courier New"/>
          <w:color w:val="000000"/>
          <w:sz w:val="22"/>
          <w:szCs w:val="22"/>
          <w:lang w:eastAsia="fr-FR"/>
        </w:rPr>
        <w:t>Un collectif représentant la diversité des enjeux santé aménagement a porté l</w:t>
      </w:r>
      <w:r w:rsidR="00014A0C" w:rsidRPr="00290D5E">
        <w:rPr>
          <w:rFonts w:ascii="Garamond" w:eastAsia="Times New Roman" w:hAnsi="Garamond" w:cs="Courier New"/>
          <w:color w:val="000000"/>
          <w:sz w:val="22"/>
          <w:szCs w:val="22"/>
          <w:lang w:eastAsia="fr-FR"/>
        </w:rPr>
        <w:t xml:space="preserve">e projet </w:t>
      </w:r>
      <w:r w:rsidRPr="00290D5E">
        <w:rPr>
          <w:rFonts w:ascii="Garamond" w:eastAsia="Times New Roman" w:hAnsi="Garamond" w:cs="Courier New"/>
          <w:color w:val="000000"/>
          <w:sz w:val="22"/>
          <w:szCs w:val="22"/>
          <w:lang w:eastAsia="fr-FR"/>
        </w:rPr>
        <w:t>Isadora</w:t>
      </w:r>
      <w:r w:rsidR="0034692A" w:rsidRPr="00290D5E">
        <w:rPr>
          <w:rFonts w:ascii="Garamond" w:eastAsia="Times New Roman" w:hAnsi="Garamond" w:cs="Courier New"/>
          <w:color w:val="000000"/>
          <w:sz w:val="22"/>
          <w:szCs w:val="22"/>
          <w:lang w:eastAsia="fr-FR"/>
        </w:rPr>
        <w:t xml:space="preserve">, </w:t>
      </w:r>
      <w:r w:rsidR="00014A0C" w:rsidRPr="00290D5E">
        <w:rPr>
          <w:rFonts w:ascii="Garamond" w:eastAsia="Times New Roman" w:hAnsi="Garamond" w:cs="Courier New"/>
          <w:color w:val="000000"/>
          <w:sz w:val="22"/>
          <w:szCs w:val="22"/>
          <w:lang w:eastAsia="fr-FR"/>
        </w:rPr>
        <w:t>un outil qui permet aux porteurs de projet d’intégrer les enjeux de santé dans leurs aménagements avec 4 facteurs : facteur environnement</w:t>
      </w:r>
      <w:r w:rsidR="002C7DF6" w:rsidRPr="00290D5E">
        <w:rPr>
          <w:rFonts w:ascii="Garamond" w:eastAsia="Times New Roman" w:hAnsi="Garamond" w:cs="Courier New"/>
          <w:color w:val="000000"/>
          <w:sz w:val="22"/>
          <w:szCs w:val="22"/>
          <w:lang w:eastAsia="fr-FR"/>
        </w:rPr>
        <w:t>al</w:t>
      </w:r>
      <w:r w:rsidR="00014A0C" w:rsidRPr="00290D5E">
        <w:rPr>
          <w:rFonts w:ascii="Garamond" w:eastAsia="Times New Roman" w:hAnsi="Garamond" w:cs="Courier New"/>
          <w:color w:val="000000"/>
          <w:sz w:val="22"/>
          <w:szCs w:val="22"/>
          <w:lang w:eastAsia="fr-FR"/>
        </w:rPr>
        <w:t xml:space="preserve"> et milieux, environnement physique et cadre de vie, </w:t>
      </w:r>
      <w:r w:rsidR="002C7DF6" w:rsidRPr="00290D5E">
        <w:rPr>
          <w:rFonts w:ascii="Garamond" w:eastAsia="Times New Roman" w:hAnsi="Garamond" w:cs="Courier New"/>
          <w:color w:val="000000"/>
          <w:sz w:val="22"/>
          <w:szCs w:val="22"/>
          <w:lang w:eastAsia="fr-FR"/>
        </w:rPr>
        <w:t xml:space="preserve">environnement </w:t>
      </w:r>
      <w:r w:rsidRPr="00290D5E">
        <w:rPr>
          <w:rFonts w:ascii="Garamond" w:eastAsia="Times New Roman" w:hAnsi="Garamond" w:cs="Courier New"/>
          <w:color w:val="000000"/>
          <w:sz w:val="22"/>
          <w:szCs w:val="22"/>
          <w:lang w:eastAsia="fr-FR"/>
        </w:rPr>
        <w:t>socio-économique et style de vie. Le guide travail sur 15 clés qui peuvent favoriser la santé dans les programmes d’aménagement. Pollutions, qualité des espaces publics, cohésion sociale, espaces verts etc.</w:t>
      </w:r>
    </w:p>
    <w:p w14:paraId="55BC9031" w14:textId="3DF4962C" w:rsidR="0058457F" w:rsidRPr="00290D5E" w:rsidRDefault="0058457F" w:rsidP="00B1252B">
      <w:pPr>
        <w:jc w:val="both"/>
        <w:rPr>
          <w:rFonts w:ascii="Garamond" w:eastAsia="Times New Roman" w:hAnsi="Garamond" w:cs="Courier New"/>
          <w:color w:val="000000"/>
          <w:sz w:val="22"/>
          <w:szCs w:val="22"/>
          <w:lang w:eastAsia="fr-FR"/>
        </w:rPr>
      </w:pPr>
    </w:p>
    <w:p w14:paraId="2BE38327" w14:textId="513FA6B0" w:rsidR="0058457F" w:rsidRPr="00290D5E" w:rsidRDefault="0058457F" w:rsidP="00B1252B">
      <w:pPr>
        <w:jc w:val="both"/>
        <w:rPr>
          <w:rFonts w:ascii="Garamond" w:eastAsia="Times New Roman" w:hAnsi="Garamond" w:cs="Courier New"/>
          <w:sz w:val="22"/>
          <w:szCs w:val="22"/>
          <w:lang w:eastAsia="fr-FR"/>
        </w:rPr>
      </w:pPr>
      <w:r w:rsidRPr="00290D5E">
        <w:rPr>
          <w:rFonts w:ascii="Garamond" w:eastAsia="Times New Roman" w:hAnsi="Garamond" w:cs="Courier New"/>
          <w:color w:val="000000"/>
          <w:sz w:val="22"/>
          <w:szCs w:val="22"/>
          <w:lang w:eastAsia="fr-FR"/>
        </w:rPr>
        <w:t xml:space="preserve">En conclusion, la crise sanitaire a replacé la santé au cœur des politiques d’aménagement même si comme évoqué </w:t>
      </w:r>
      <w:r w:rsidR="00162550" w:rsidRPr="00290D5E">
        <w:rPr>
          <w:rFonts w:ascii="Garamond" w:eastAsia="Times New Roman" w:hAnsi="Garamond" w:cs="Courier New"/>
          <w:color w:val="000000"/>
          <w:sz w:val="22"/>
          <w:szCs w:val="22"/>
          <w:lang w:eastAsia="fr-FR"/>
        </w:rPr>
        <w:t>précédemment</w:t>
      </w:r>
      <w:r w:rsidRPr="00290D5E">
        <w:rPr>
          <w:rFonts w:ascii="Garamond" w:eastAsia="Times New Roman" w:hAnsi="Garamond" w:cs="Courier New"/>
          <w:color w:val="000000"/>
          <w:sz w:val="22"/>
          <w:szCs w:val="22"/>
          <w:lang w:eastAsia="fr-FR"/>
        </w:rPr>
        <w:t xml:space="preserve"> les pouvoirs publics à l’échelle nationale ou internationale avaient pris en compte cet enjeu. Les études conduites avec l’ADEME indiquent que 23% des citadins envisage</w:t>
      </w:r>
      <w:r w:rsidR="00290D5E" w:rsidRPr="00290D5E">
        <w:rPr>
          <w:rFonts w:ascii="Garamond" w:eastAsia="Times New Roman" w:hAnsi="Garamond" w:cs="Courier New"/>
          <w:color w:val="000000"/>
          <w:sz w:val="22"/>
          <w:szCs w:val="22"/>
          <w:lang w:eastAsia="fr-FR"/>
        </w:rPr>
        <w:t>nt</w:t>
      </w:r>
      <w:r w:rsidRPr="00290D5E">
        <w:rPr>
          <w:rFonts w:ascii="Garamond" w:eastAsia="Times New Roman" w:hAnsi="Garamond" w:cs="Courier New"/>
          <w:color w:val="000000"/>
          <w:sz w:val="22"/>
          <w:szCs w:val="22"/>
          <w:lang w:eastAsia="fr-FR"/>
        </w:rPr>
        <w:t xml:space="preserve"> de déménager pour des conditions de vie plus favorable</w:t>
      </w:r>
      <w:r w:rsidR="00290D5E" w:rsidRPr="00290D5E">
        <w:rPr>
          <w:rFonts w:ascii="Garamond" w:eastAsia="Times New Roman" w:hAnsi="Garamond" w:cs="Courier New"/>
          <w:color w:val="000000"/>
          <w:sz w:val="22"/>
          <w:szCs w:val="22"/>
          <w:lang w:eastAsia="fr-FR"/>
        </w:rPr>
        <w:t>s</w:t>
      </w:r>
      <w:r w:rsidRPr="00290D5E">
        <w:rPr>
          <w:rFonts w:ascii="Garamond" w:eastAsia="Times New Roman" w:hAnsi="Garamond" w:cs="Courier New"/>
          <w:color w:val="000000"/>
          <w:sz w:val="22"/>
          <w:szCs w:val="22"/>
          <w:lang w:eastAsia="fr-FR"/>
        </w:rPr>
        <w:t xml:space="preserve">, </w:t>
      </w:r>
      <w:r w:rsidR="00162550" w:rsidRPr="00290D5E">
        <w:rPr>
          <w:rFonts w:ascii="Garamond" w:eastAsia="Times New Roman" w:hAnsi="Garamond" w:cs="Courier New"/>
          <w:color w:val="000000"/>
          <w:sz w:val="22"/>
          <w:szCs w:val="22"/>
          <w:lang w:eastAsia="fr-FR"/>
        </w:rPr>
        <w:t>développement</w:t>
      </w:r>
      <w:r w:rsidRPr="00290D5E">
        <w:rPr>
          <w:rFonts w:ascii="Garamond" w:eastAsia="Times New Roman" w:hAnsi="Garamond" w:cs="Courier New"/>
          <w:color w:val="000000"/>
          <w:sz w:val="22"/>
          <w:szCs w:val="22"/>
          <w:lang w:eastAsia="fr-FR"/>
        </w:rPr>
        <w:t xml:space="preserve"> très fort du vélo en ville, </w:t>
      </w:r>
      <w:r w:rsidR="00162550" w:rsidRPr="00290D5E">
        <w:rPr>
          <w:rFonts w:ascii="Garamond" w:eastAsia="Times New Roman" w:hAnsi="Garamond" w:cs="Courier New"/>
          <w:color w:val="000000"/>
          <w:sz w:val="22"/>
          <w:szCs w:val="22"/>
          <w:lang w:eastAsia="fr-FR"/>
        </w:rPr>
        <w:t>forte demande sur une plus grande part du télétravail permettant de choisir un cadre de vie plus propice à la santé. Ce constat conforte l’intérêt d’intégrer les enjeux de santé dans les politiques d’aménagement, de penser l’aménagement à toutes les échelles </w:t>
      </w:r>
      <w:r w:rsidR="0008417E" w:rsidRPr="00290D5E">
        <w:rPr>
          <w:rFonts w:ascii="Garamond" w:eastAsia="Times New Roman" w:hAnsi="Garamond" w:cs="Courier New"/>
          <w:color w:val="000000"/>
          <w:sz w:val="22"/>
          <w:szCs w:val="22"/>
          <w:lang w:eastAsia="fr-FR"/>
        </w:rPr>
        <w:t xml:space="preserve">; </w:t>
      </w:r>
      <w:r w:rsidR="0008417E" w:rsidRPr="00290D5E">
        <w:rPr>
          <w:rFonts w:ascii="Garamond" w:eastAsia="Times New Roman" w:hAnsi="Garamond" w:cs="Courier New"/>
          <w:sz w:val="22"/>
          <w:szCs w:val="22"/>
          <w:lang w:eastAsia="fr-FR"/>
        </w:rPr>
        <w:t>«</w:t>
      </w:r>
      <w:r w:rsidR="00162550" w:rsidRPr="00290D5E">
        <w:rPr>
          <w:rFonts w:ascii="Garamond" w:eastAsia="Times New Roman" w:hAnsi="Garamond" w:cs="Courier New"/>
          <w:sz w:val="22"/>
          <w:szCs w:val="22"/>
          <w:lang w:eastAsia="fr-FR"/>
        </w:rPr>
        <w:t xml:space="preserve"> la ville </w:t>
      </w:r>
      <w:r w:rsidR="00D72283" w:rsidRPr="00290D5E">
        <w:rPr>
          <w:rFonts w:ascii="Garamond" w:eastAsia="Times New Roman" w:hAnsi="Garamond" w:cs="Courier New"/>
          <w:sz w:val="22"/>
          <w:szCs w:val="22"/>
          <w:lang w:eastAsia="fr-FR"/>
        </w:rPr>
        <w:t xml:space="preserve">du </w:t>
      </w:r>
      <w:r w:rsidR="00F10492" w:rsidRPr="00290D5E">
        <w:rPr>
          <w:rFonts w:ascii="Garamond" w:eastAsia="Times New Roman" w:hAnsi="Garamond" w:cs="Courier New"/>
          <w:sz w:val="22"/>
          <w:szCs w:val="22"/>
          <w:lang w:eastAsia="fr-FR"/>
        </w:rPr>
        <w:t>1</w:t>
      </w:r>
      <w:r w:rsidR="00F10492" w:rsidRPr="00290D5E">
        <w:rPr>
          <w:rFonts w:ascii="Garamond" w:eastAsia="Times New Roman" w:hAnsi="Garamond" w:cs="Courier New"/>
          <w:sz w:val="22"/>
          <w:szCs w:val="22"/>
          <w:vertAlign w:val="superscript"/>
          <w:lang w:eastAsia="fr-FR"/>
        </w:rPr>
        <w:t>er</w:t>
      </w:r>
      <w:r w:rsidR="00F10492" w:rsidRPr="00290D5E">
        <w:rPr>
          <w:rFonts w:ascii="Garamond" w:eastAsia="Times New Roman" w:hAnsi="Garamond" w:cs="Courier New"/>
          <w:sz w:val="22"/>
          <w:szCs w:val="22"/>
          <w:lang w:eastAsia="fr-FR"/>
        </w:rPr>
        <w:t xml:space="preserve"> </w:t>
      </w:r>
      <w:r w:rsidR="00D72283" w:rsidRPr="00290D5E">
        <w:rPr>
          <w:rFonts w:ascii="Garamond" w:eastAsia="Times New Roman" w:hAnsi="Garamond" w:cs="Courier New"/>
          <w:sz w:val="22"/>
          <w:szCs w:val="22"/>
          <w:lang w:eastAsia="fr-FR"/>
        </w:rPr>
        <w:t xml:space="preserve">km » </w:t>
      </w:r>
      <w:r w:rsidR="00162550" w:rsidRPr="00290D5E">
        <w:rPr>
          <w:rFonts w:ascii="Garamond" w:eastAsia="Times New Roman" w:hAnsi="Garamond" w:cs="Courier New"/>
          <w:sz w:val="22"/>
          <w:szCs w:val="22"/>
          <w:lang w:eastAsia="fr-FR"/>
        </w:rPr>
        <w:t>doit pouvoir offrir un cadre de vie, de service et de loisirs propice à la santé de tous.</w:t>
      </w:r>
    </w:p>
    <w:p w14:paraId="52759168" w14:textId="03582DC8" w:rsidR="00162550" w:rsidRPr="00290D5E" w:rsidRDefault="00162550" w:rsidP="00B1252B">
      <w:pPr>
        <w:jc w:val="both"/>
        <w:rPr>
          <w:rFonts w:ascii="Garamond" w:eastAsia="Times New Roman" w:hAnsi="Garamond" w:cs="Courier New"/>
          <w:color w:val="000000"/>
          <w:sz w:val="22"/>
          <w:szCs w:val="22"/>
          <w:lang w:eastAsia="fr-FR"/>
        </w:rPr>
      </w:pPr>
    </w:p>
    <w:p w14:paraId="68E113D1" w14:textId="398895A8" w:rsidR="00162550" w:rsidRPr="00290D5E" w:rsidRDefault="00576742" w:rsidP="00B1252B">
      <w:pPr>
        <w:jc w:val="both"/>
        <w:rPr>
          <w:rFonts w:ascii="Garamond" w:eastAsia="Times New Roman" w:hAnsi="Garamond" w:cs="Courier New"/>
          <w:color w:val="000000"/>
          <w:sz w:val="22"/>
          <w:szCs w:val="22"/>
          <w:lang w:eastAsia="fr-FR"/>
        </w:rPr>
      </w:pPr>
      <w:r w:rsidRPr="00290D5E">
        <w:rPr>
          <w:rFonts w:ascii="Garamond" w:eastAsia="Times New Roman" w:hAnsi="Garamond" w:cs="Courier New"/>
          <w:color w:val="000000"/>
          <w:sz w:val="22"/>
          <w:szCs w:val="22"/>
          <w:lang w:eastAsia="fr-FR"/>
        </w:rPr>
        <w:t>Guide Isadora</w:t>
      </w:r>
    </w:p>
    <w:p w14:paraId="2EC0E846" w14:textId="399B9BAC" w:rsidR="0058457F" w:rsidRPr="00290D5E" w:rsidRDefault="0058457F" w:rsidP="00B1252B">
      <w:pPr>
        <w:jc w:val="both"/>
        <w:rPr>
          <w:rFonts w:ascii="Garamond" w:eastAsia="Times New Roman" w:hAnsi="Garamond" w:cs="Courier New"/>
          <w:color w:val="000000"/>
          <w:sz w:val="22"/>
          <w:szCs w:val="22"/>
          <w:lang w:eastAsia="fr-FR"/>
        </w:rPr>
      </w:pPr>
    </w:p>
    <w:p w14:paraId="21AFF1F3" w14:textId="47E22FBD" w:rsidR="0058457F" w:rsidRPr="00290D5E" w:rsidRDefault="00290D5E" w:rsidP="00B1252B">
      <w:pPr>
        <w:jc w:val="both"/>
        <w:rPr>
          <w:rFonts w:ascii="Garamond" w:eastAsia="Times New Roman" w:hAnsi="Garamond" w:cs="Courier New"/>
          <w:color w:val="000000"/>
          <w:sz w:val="22"/>
          <w:szCs w:val="22"/>
          <w:lang w:eastAsia="fr-FR"/>
        </w:rPr>
      </w:pPr>
      <w:hyperlink r:id="rId4" w:history="1">
        <w:r w:rsidR="00576742" w:rsidRPr="00290D5E">
          <w:rPr>
            <w:rStyle w:val="Lienhypertexte"/>
            <w:rFonts w:ascii="Garamond" w:eastAsia="Times New Roman" w:hAnsi="Garamond" w:cs="Courier New"/>
            <w:sz w:val="22"/>
            <w:szCs w:val="22"/>
            <w:lang w:eastAsia="fr-FR"/>
          </w:rPr>
          <w:t>https://librairie.ademe.fr/urbanisme-et-batiment/263-guide-isadora-une-demarche-d-accompagnement-a-l-integration-de-la-sante-dans-les-operations-d-amenagement-urbain-le.html</w:t>
        </w:r>
      </w:hyperlink>
    </w:p>
    <w:p w14:paraId="4B4E3A1B" w14:textId="1317EC7D" w:rsidR="00576742" w:rsidRPr="00290D5E" w:rsidRDefault="00576742" w:rsidP="00B1252B">
      <w:pPr>
        <w:jc w:val="both"/>
        <w:rPr>
          <w:rFonts w:ascii="Garamond" w:eastAsia="Times New Roman" w:hAnsi="Garamond" w:cs="Courier New"/>
          <w:color w:val="000000"/>
          <w:sz w:val="22"/>
          <w:szCs w:val="22"/>
          <w:lang w:eastAsia="fr-FR"/>
        </w:rPr>
      </w:pPr>
    </w:p>
    <w:p w14:paraId="17D82040" w14:textId="5959EA80" w:rsidR="00576742" w:rsidRPr="00290D5E" w:rsidRDefault="00576742" w:rsidP="00B1252B">
      <w:pPr>
        <w:jc w:val="both"/>
        <w:rPr>
          <w:rFonts w:ascii="Garamond" w:eastAsia="Times New Roman" w:hAnsi="Garamond" w:cs="Courier New"/>
          <w:color w:val="000000"/>
          <w:sz w:val="22"/>
          <w:szCs w:val="22"/>
          <w:lang w:eastAsia="fr-FR"/>
        </w:rPr>
      </w:pPr>
    </w:p>
    <w:p w14:paraId="698613A1" w14:textId="4C46F93F" w:rsidR="00576742" w:rsidRPr="00290D5E" w:rsidRDefault="0034692A" w:rsidP="00B1252B">
      <w:pPr>
        <w:jc w:val="both"/>
        <w:rPr>
          <w:rFonts w:ascii="Garamond" w:eastAsia="Times New Roman" w:hAnsi="Garamond" w:cs="Courier New"/>
          <w:color w:val="000000"/>
          <w:sz w:val="22"/>
          <w:szCs w:val="22"/>
          <w:lang w:eastAsia="fr-FR"/>
        </w:rPr>
      </w:pPr>
      <w:r w:rsidRPr="00290D5E">
        <w:rPr>
          <w:rFonts w:ascii="Garamond" w:eastAsia="Times New Roman" w:hAnsi="Garamond" w:cs="Courier New"/>
          <w:color w:val="000000"/>
          <w:sz w:val="22"/>
          <w:szCs w:val="22"/>
          <w:lang w:eastAsia="fr-FR"/>
        </w:rPr>
        <w:t>Étude</w:t>
      </w:r>
      <w:r w:rsidR="00576742" w:rsidRPr="00290D5E">
        <w:rPr>
          <w:rFonts w:ascii="Garamond" w:eastAsia="Times New Roman" w:hAnsi="Garamond" w:cs="Courier New"/>
          <w:color w:val="000000"/>
          <w:sz w:val="22"/>
          <w:szCs w:val="22"/>
          <w:lang w:eastAsia="fr-FR"/>
        </w:rPr>
        <w:t xml:space="preserve"> Institut Paris Région</w:t>
      </w:r>
    </w:p>
    <w:p w14:paraId="5070BE07" w14:textId="1378C8AE" w:rsidR="00576742" w:rsidRPr="00290D5E" w:rsidRDefault="00576742" w:rsidP="00B1252B">
      <w:pPr>
        <w:jc w:val="both"/>
        <w:rPr>
          <w:rFonts w:ascii="Garamond" w:eastAsia="Times New Roman" w:hAnsi="Garamond" w:cs="Courier New"/>
          <w:color w:val="000000"/>
          <w:sz w:val="22"/>
          <w:szCs w:val="22"/>
          <w:lang w:eastAsia="fr-FR"/>
        </w:rPr>
      </w:pPr>
    </w:p>
    <w:p w14:paraId="1BB76A58" w14:textId="1FFACAAC" w:rsidR="00576742" w:rsidRPr="00290D5E" w:rsidRDefault="00290D5E" w:rsidP="00B1252B">
      <w:pPr>
        <w:jc w:val="both"/>
        <w:rPr>
          <w:rFonts w:ascii="Garamond" w:eastAsia="Times New Roman" w:hAnsi="Garamond" w:cs="Courier New"/>
          <w:color w:val="000000"/>
          <w:sz w:val="22"/>
          <w:szCs w:val="22"/>
          <w:lang w:eastAsia="fr-FR"/>
        </w:rPr>
      </w:pPr>
      <w:hyperlink r:id="rId5" w:history="1">
        <w:r w:rsidR="00576742" w:rsidRPr="00290D5E">
          <w:rPr>
            <w:rStyle w:val="Lienhypertexte"/>
            <w:rFonts w:ascii="Garamond" w:eastAsia="Times New Roman" w:hAnsi="Garamond" w:cs="Courier New"/>
            <w:sz w:val="22"/>
            <w:szCs w:val="22"/>
            <w:lang w:eastAsia="fr-FR"/>
          </w:rPr>
          <w:t>https://www.institutparisregion.fr/nos-travaux/publications/conditions-de-vie-et-aspirations-des-franciliens-en-2021/</w:t>
        </w:r>
      </w:hyperlink>
    </w:p>
    <w:p w14:paraId="4C6E3B6D" w14:textId="733DFE33" w:rsidR="00576742" w:rsidRPr="00290D5E" w:rsidRDefault="00576742" w:rsidP="00B1252B">
      <w:pPr>
        <w:jc w:val="both"/>
        <w:rPr>
          <w:rFonts w:ascii="Garamond" w:eastAsia="Times New Roman" w:hAnsi="Garamond" w:cs="Courier New"/>
          <w:color w:val="000000"/>
          <w:sz w:val="22"/>
          <w:szCs w:val="22"/>
          <w:lang w:eastAsia="fr-FR"/>
        </w:rPr>
      </w:pPr>
    </w:p>
    <w:p w14:paraId="2C4DE2F0" w14:textId="54FAA3E5" w:rsidR="00576742" w:rsidRPr="00290D5E" w:rsidRDefault="00576742" w:rsidP="00B1252B">
      <w:pPr>
        <w:jc w:val="both"/>
        <w:rPr>
          <w:rFonts w:ascii="Garamond" w:eastAsia="Times New Roman" w:hAnsi="Garamond" w:cs="Courier New"/>
          <w:color w:val="000000"/>
          <w:sz w:val="22"/>
          <w:szCs w:val="22"/>
          <w:lang w:eastAsia="fr-FR"/>
        </w:rPr>
      </w:pPr>
      <w:r w:rsidRPr="00290D5E">
        <w:rPr>
          <w:rFonts w:ascii="Garamond" w:eastAsia="Times New Roman" w:hAnsi="Garamond" w:cs="Courier New"/>
          <w:color w:val="000000"/>
          <w:sz w:val="22"/>
          <w:szCs w:val="22"/>
          <w:lang w:eastAsia="fr-FR"/>
        </w:rPr>
        <w:t>PNSE 4</w:t>
      </w:r>
    </w:p>
    <w:p w14:paraId="2E6E7DFB" w14:textId="5FE3CE57" w:rsidR="00576742" w:rsidRPr="00290D5E" w:rsidRDefault="00576742" w:rsidP="00B1252B">
      <w:pPr>
        <w:jc w:val="both"/>
        <w:rPr>
          <w:rFonts w:ascii="Garamond" w:eastAsia="Times New Roman" w:hAnsi="Garamond" w:cs="Courier New"/>
          <w:color w:val="000000"/>
          <w:sz w:val="22"/>
          <w:szCs w:val="22"/>
          <w:lang w:eastAsia="fr-FR"/>
        </w:rPr>
      </w:pPr>
    </w:p>
    <w:p w14:paraId="416FB65F" w14:textId="3F579EB2" w:rsidR="00576742" w:rsidRPr="00290D5E" w:rsidRDefault="00290D5E" w:rsidP="00B1252B">
      <w:pPr>
        <w:jc w:val="both"/>
        <w:rPr>
          <w:rFonts w:ascii="Garamond" w:eastAsia="Times New Roman" w:hAnsi="Garamond" w:cs="Courier New"/>
          <w:color w:val="000000"/>
          <w:sz w:val="22"/>
          <w:szCs w:val="22"/>
          <w:lang w:eastAsia="fr-FR"/>
        </w:rPr>
      </w:pPr>
      <w:hyperlink r:id="rId6" w:history="1">
        <w:r w:rsidR="00576742" w:rsidRPr="00290D5E">
          <w:rPr>
            <w:rStyle w:val="Lienhypertexte"/>
            <w:rFonts w:ascii="Garamond" w:eastAsia="Times New Roman" w:hAnsi="Garamond" w:cs="Courier New"/>
            <w:sz w:val="22"/>
            <w:szCs w:val="22"/>
            <w:lang w:eastAsia="fr-FR"/>
          </w:rPr>
          <w:t>https://www.ecologie.gouv.fr/environnement-sante-decouvrez-4e-plan-national-sante-environnement</w:t>
        </w:r>
      </w:hyperlink>
    </w:p>
    <w:p w14:paraId="6315A461" w14:textId="1F6FF1AD" w:rsidR="00576742" w:rsidRPr="00290D5E" w:rsidRDefault="00576742" w:rsidP="00B1252B">
      <w:pPr>
        <w:jc w:val="both"/>
        <w:rPr>
          <w:rFonts w:ascii="Garamond" w:eastAsia="Times New Roman" w:hAnsi="Garamond" w:cs="Courier New"/>
          <w:color w:val="000000"/>
          <w:sz w:val="22"/>
          <w:szCs w:val="22"/>
          <w:lang w:eastAsia="fr-FR"/>
        </w:rPr>
      </w:pPr>
    </w:p>
    <w:p w14:paraId="2497399D" w14:textId="77777777" w:rsidR="00576742" w:rsidRPr="00290D5E" w:rsidRDefault="00576742" w:rsidP="00B1252B">
      <w:pPr>
        <w:jc w:val="both"/>
        <w:rPr>
          <w:rFonts w:ascii="Garamond" w:eastAsia="Times New Roman" w:hAnsi="Garamond" w:cs="Courier New"/>
          <w:color w:val="000000"/>
          <w:sz w:val="22"/>
          <w:szCs w:val="22"/>
          <w:lang w:eastAsia="fr-FR"/>
        </w:rPr>
      </w:pPr>
    </w:p>
    <w:p w14:paraId="44B4687A" w14:textId="2DD54B16" w:rsidR="00B1252B" w:rsidRPr="00290D5E" w:rsidRDefault="00E11495" w:rsidP="00B1252B">
      <w:pPr>
        <w:jc w:val="both"/>
        <w:rPr>
          <w:rFonts w:ascii="Garamond" w:eastAsia="Times New Roman" w:hAnsi="Garamond" w:cs="Courier New"/>
          <w:color w:val="000000"/>
          <w:sz w:val="22"/>
          <w:szCs w:val="22"/>
          <w:lang w:eastAsia="fr-FR"/>
        </w:rPr>
      </w:pPr>
      <w:r w:rsidRPr="00290D5E">
        <w:rPr>
          <w:rFonts w:ascii="Garamond" w:eastAsia="Times New Roman" w:hAnsi="Garamond" w:cs="Courier New"/>
          <w:color w:val="000000"/>
          <w:sz w:val="22"/>
          <w:szCs w:val="22"/>
          <w:lang w:eastAsia="fr-FR"/>
        </w:rPr>
        <w:t xml:space="preserve">  </w:t>
      </w:r>
    </w:p>
    <w:p w14:paraId="72B3A018" w14:textId="4DA1939F" w:rsidR="00B1252B" w:rsidRPr="00290D5E" w:rsidRDefault="00B1252B" w:rsidP="002E3083">
      <w:pPr>
        <w:jc w:val="both"/>
        <w:rPr>
          <w:rFonts w:ascii="Garamond" w:eastAsia="Times New Roman" w:hAnsi="Garamond" w:cs="Times New Roman"/>
          <w:color w:val="000000"/>
          <w:sz w:val="22"/>
          <w:szCs w:val="22"/>
          <w:lang w:eastAsia="fr-FR"/>
        </w:rPr>
      </w:pPr>
    </w:p>
    <w:p w14:paraId="6A24EF41" w14:textId="77777777" w:rsidR="002E3083" w:rsidRPr="00290D5E" w:rsidRDefault="002E3083" w:rsidP="002E3083">
      <w:pPr>
        <w:rPr>
          <w:rFonts w:ascii="Garamond" w:eastAsia="Times New Roman" w:hAnsi="Garamond" w:cs="Times New Roman"/>
          <w:sz w:val="22"/>
          <w:szCs w:val="22"/>
          <w:lang w:eastAsia="fr-FR"/>
        </w:rPr>
      </w:pPr>
    </w:p>
    <w:p w14:paraId="4BBB7D05" w14:textId="77777777" w:rsidR="006E565F" w:rsidRPr="00290D5E" w:rsidRDefault="006E565F">
      <w:pPr>
        <w:rPr>
          <w:rFonts w:ascii="Garamond" w:hAnsi="Garamond"/>
          <w:sz w:val="22"/>
          <w:szCs w:val="22"/>
        </w:rPr>
      </w:pPr>
    </w:p>
    <w:sectPr w:rsidR="006E565F" w:rsidRPr="00290D5E" w:rsidSect="00F57CC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83"/>
    <w:rsid w:val="00014A0C"/>
    <w:rsid w:val="0008417E"/>
    <w:rsid w:val="00115922"/>
    <w:rsid w:val="00162550"/>
    <w:rsid w:val="00290D5E"/>
    <w:rsid w:val="002C7DF6"/>
    <w:rsid w:val="002D4F43"/>
    <w:rsid w:val="002E3083"/>
    <w:rsid w:val="0034692A"/>
    <w:rsid w:val="00517871"/>
    <w:rsid w:val="00576742"/>
    <w:rsid w:val="0058457F"/>
    <w:rsid w:val="006E565F"/>
    <w:rsid w:val="007D646F"/>
    <w:rsid w:val="00B1252B"/>
    <w:rsid w:val="00D30BDE"/>
    <w:rsid w:val="00D36102"/>
    <w:rsid w:val="00D72283"/>
    <w:rsid w:val="00E11495"/>
    <w:rsid w:val="00F10492"/>
    <w:rsid w:val="00F57C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AB4BCE7"/>
  <w15:chartTrackingRefBased/>
  <w15:docId w15:val="{0CFF896A-98C1-4349-9AEA-4C5C82A1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chinecrireHTML">
    <w:name w:val="HTML Typewriter"/>
    <w:basedOn w:val="Policepardfaut"/>
    <w:uiPriority w:val="99"/>
    <w:semiHidden/>
    <w:unhideWhenUsed/>
    <w:rsid w:val="002E3083"/>
    <w:rPr>
      <w:rFonts w:ascii="Courier New" w:eastAsia="Times New Roman" w:hAnsi="Courier New" w:cs="Courier New"/>
      <w:sz w:val="20"/>
      <w:szCs w:val="20"/>
    </w:rPr>
  </w:style>
  <w:style w:type="character" w:customStyle="1" w:styleId="apple-converted-space">
    <w:name w:val="apple-converted-space"/>
    <w:basedOn w:val="Policepardfaut"/>
    <w:rsid w:val="002E3083"/>
  </w:style>
  <w:style w:type="character" w:styleId="Lienhypertexte">
    <w:name w:val="Hyperlink"/>
    <w:basedOn w:val="Policepardfaut"/>
    <w:uiPriority w:val="99"/>
    <w:unhideWhenUsed/>
    <w:rsid w:val="00576742"/>
    <w:rPr>
      <w:color w:val="0563C1" w:themeColor="hyperlink"/>
      <w:u w:val="single"/>
    </w:rPr>
  </w:style>
  <w:style w:type="character" w:styleId="Mentionnonrsolue">
    <w:name w:val="Unresolved Mention"/>
    <w:basedOn w:val="Policepardfaut"/>
    <w:uiPriority w:val="99"/>
    <w:semiHidden/>
    <w:unhideWhenUsed/>
    <w:rsid w:val="00576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165126">
      <w:bodyDiv w:val="1"/>
      <w:marLeft w:val="0"/>
      <w:marRight w:val="0"/>
      <w:marTop w:val="0"/>
      <w:marBottom w:val="0"/>
      <w:divBdr>
        <w:top w:val="none" w:sz="0" w:space="0" w:color="auto"/>
        <w:left w:val="none" w:sz="0" w:space="0" w:color="auto"/>
        <w:bottom w:val="none" w:sz="0" w:space="0" w:color="auto"/>
        <w:right w:val="none" w:sz="0" w:space="0" w:color="auto"/>
      </w:divBdr>
      <w:divsChild>
        <w:div w:id="972716808">
          <w:marLeft w:val="0"/>
          <w:marRight w:val="0"/>
          <w:marTop w:val="0"/>
          <w:marBottom w:val="0"/>
          <w:divBdr>
            <w:top w:val="none" w:sz="0" w:space="0" w:color="auto"/>
            <w:left w:val="none" w:sz="0" w:space="0" w:color="auto"/>
            <w:bottom w:val="none" w:sz="0" w:space="0" w:color="auto"/>
            <w:right w:val="none" w:sz="0" w:space="0" w:color="auto"/>
          </w:divBdr>
        </w:div>
        <w:div w:id="139008619">
          <w:marLeft w:val="0"/>
          <w:marRight w:val="0"/>
          <w:marTop w:val="0"/>
          <w:marBottom w:val="0"/>
          <w:divBdr>
            <w:top w:val="none" w:sz="0" w:space="0" w:color="auto"/>
            <w:left w:val="none" w:sz="0" w:space="0" w:color="auto"/>
            <w:bottom w:val="none" w:sz="0" w:space="0" w:color="auto"/>
            <w:right w:val="none" w:sz="0" w:space="0" w:color="auto"/>
          </w:divBdr>
        </w:div>
        <w:div w:id="193351090">
          <w:marLeft w:val="0"/>
          <w:marRight w:val="0"/>
          <w:marTop w:val="0"/>
          <w:marBottom w:val="0"/>
          <w:divBdr>
            <w:top w:val="none" w:sz="0" w:space="0" w:color="auto"/>
            <w:left w:val="none" w:sz="0" w:space="0" w:color="auto"/>
            <w:bottom w:val="none" w:sz="0" w:space="0" w:color="auto"/>
            <w:right w:val="none" w:sz="0" w:space="0" w:color="auto"/>
          </w:divBdr>
        </w:div>
        <w:div w:id="1210723709">
          <w:marLeft w:val="0"/>
          <w:marRight w:val="0"/>
          <w:marTop w:val="0"/>
          <w:marBottom w:val="0"/>
          <w:divBdr>
            <w:top w:val="none" w:sz="0" w:space="0" w:color="auto"/>
            <w:left w:val="none" w:sz="0" w:space="0" w:color="auto"/>
            <w:bottom w:val="none" w:sz="0" w:space="0" w:color="auto"/>
            <w:right w:val="none" w:sz="0" w:space="0" w:color="auto"/>
          </w:divBdr>
        </w:div>
        <w:div w:id="707417751">
          <w:marLeft w:val="0"/>
          <w:marRight w:val="0"/>
          <w:marTop w:val="0"/>
          <w:marBottom w:val="0"/>
          <w:divBdr>
            <w:top w:val="none" w:sz="0" w:space="0" w:color="auto"/>
            <w:left w:val="none" w:sz="0" w:space="0" w:color="auto"/>
            <w:bottom w:val="none" w:sz="0" w:space="0" w:color="auto"/>
            <w:right w:val="none" w:sz="0" w:space="0" w:color="auto"/>
          </w:divBdr>
        </w:div>
        <w:div w:id="1952083064">
          <w:marLeft w:val="0"/>
          <w:marRight w:val="0"/>
          <w:marTop w:val="0"/>
          <w:marBottom w:val="0"/>
          <w:divBdr>
            <w:top w:val="none" w:sz="0" w:space="0" w:color="auto"/>
            <w:left w:val="none" w:sz="0" w:space="0" w:color="auto"/>
            <w:bottom w:val="none" w:sz="0" w:space="0" w:color="auto"/>
            <w:right w:val="none" w:sz="0" w:space="0" w:color="auto"/>
          </w:divBdr>
        </w:div>
        <w:div w:id="1651057564">
          <w:marLeft w:val="0"/>
          <w:marRight w:val="0"/>
          <w:marTop w:val="0"/>
          <w:marBottom w:val="0"/>
          <w:divBdr>
            <w:top w:val="none" w:sz="0" w:space="0" w:color="auto"/>
            <w:left w:val="none" w:sz="0" w:space="0" w:color="auto"/>
            <w:bottom w:val="none" w:sz="0" w:space="0" w:color="auto"/>
            <w:right w:val="none" w:sz="0" w:space="0" w:color="auto"/>
          </w:divBdr>
        </w:div>
        <w:div w:id="514999172">
          <w:marLeft w:val="0"/>
          <w:marRight w:val="0"/>
          <w:marTop w:val="0"/>
          <w:marBottom w:val="0"/>
          <w:divBdr>
            <w:top w:val="none" w:sz="0" w:space="0" w:color="auto"/>
            <w:left w:val="none" w:sz="0" w:space="0" w:color="auto"/>
            <w:bottom w:val="none" w:sz="0" w:space="0" w:color="auto"/>
            <w:right w:val="none" w:sz="0" w:space="0" w:color="auto"/>
          </w:divBdr>
        </w:div>
      </w:divsChild>
    </w:div>
    <w:div w:id="174668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ologie.gouv.fr/environnement-sante-decouvrez-4e-plan-national-sante-environnement" TargetMode="External"/><Relationship Id="rId5" Type="http://schemas.openxmlformats.org/officeDocument/2006/relationships/hyperlink" Target="https://www.institutparisregion.fr/nos-travaux/publications/conditions-de-vie-et-aspirations-des-franciliens-en-2021/" TargetMode="External"/><Relationship Id="rId4" Type="http://schemas.openxmlformats.org/officeDocument/2006/relationships/hyperlink" Target="https://librairie.ademe.fr/urbanisme-et-batiment/263-guide-isadora-une-demarche-d-accompagnement-a-l-integration-de-la-sante-dans-les-operations-d-amenagement-urbain-l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958</Words>
  <Characters>5275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Moutet</dc:creator>
  <cp:keywords/>
  <dc:description/>
  <cp:lastModifiedBy>Nicolas Sanaa</cp:lastModifiedBy>
  <cp:revision>3</cp:revision>
  <dcterms:created xsi:type="dcterms:W3CDTF">2021-10-14T15:33:00Z</dcterms:created>
  <dcterms:modified xsi:type="dcterms:W3CDTF">2021-10-14T15:54:00Z</dcterms:modified>
</cp:coreProperties>
</file>