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wordprocessingml.printerSettings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3576F6" w14:textId="77777777" w:rsidR="002B2F86" w:rsidRPr="004A101A" w:rsidRDefault="002B2F86">
      <w:pPr>
        <w:rPr>
          <w:sz w:val="2"/>
          <w:szCs w:val="2"/>
        </w:rPr>
      </w:pPr>
    </w:p>
    <w:tbl>
      <w:tblPr>
        <w:tblStyle w:val="Grille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3"/>
        <w:gridCol w:w="7460"/>
      </w:tblGrid>
      <w:tr w:rsidR="00E83162" w:rsidRPr="004A101A" w14:paraId="056AC9FB" w14:textId="77777777" w:rsidTr="002B2F86">
        <w:tc>
          <w:tcPr>
            <w:tcW w:w="2253" w:type="dxa"/>
          </w:tcPr>
          <w:p w14:paraId="6A25142E" w14:textId="55FA4B1E" w:rsidR="00EE6D85" w:rsidRPr="004A101A" w:rsidRDefault="00EE6D85" w:rsidP="007B10BE">
            <w:pPr>
              <w:ind w:right="417"/>
              <w:rPr>
                <w:b/>
                <w:sz w:val="32"/>
                <w:szCs w:val="32"/>
              </w:rPr>
            </w:pPr>
            <w:r w:rsidRPr="004A101A">
              <w:rPr>
                <w:b/>
                <w:noProof/>
                <w:sz w:val="32"/>
                <w:szCs w:val="32"/>
              </w:rPr>
              <w:drawing>
                <wp:inline distT="0" distB="0" distL="0" distR="0" wp14:anchorId="7E209D94" wp14:editId="6C9AFD4E">
                  <wp:extent cx="870752" cy="1010073"/>
                  <wp:effectExtent l="0" t="0" r="0" b="635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ederationQ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1389" cy="1010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0" w:type="dxa"/>
          </w:tcPr>
          <w:p w14:paraId="3D30C483" w14:textId="77777777" w:rsidR="00BB2C08" w:rsidRPr="004A101A" w:rsidRDefault="00133C24" w:rsidP="0082280E">
            <w:pPr>
              <w:ind w:left="-161" w:right="417"/>
              <w:jc w:val="center"/>
              <w:rPr>
                <w:b/>
                <w:sz w:val="40"/>
                <w:szCs w:val="40"/>
              </w:rPr>
            </w:pPr>
            <w:r w:rsidRPr="004A101A">
              <w:rPr>
                <w:b/>
                <w:sz w:val="40"/>
                <w:szCs w:val="40"/>
              </w:rPr>
              <w:t>"</w:t>
            </w:r>
            <w:r w:rsidR="00BB2C08" w:rsidRPr="004A101A">
              <w:rPr>
                <w:b/>
                <w:sz w:val="40"/>
                <w:szCs w:val="40"/>
              </w:rPr>
              <w:t>Réussir les transitions par l’i</w:t>
            </w:r>
            <w:r w:rsidRPr="004A101A">
              <w:rPr>
                <w:b/>
                <w:sz w:val="40"/>
                <w:szCs w:val="40"/>
              </w:rPr>
              <w:t xml:space="preserve">mplication citoyenne et </w:t>
            </w:r>
            <w:r w:rsidR="00BB2C08" w:rsidRPr="004A101A">
              <w:rPr>
                <w:b/>
                <w:sz w:val="40"/>
                <w:szCs w:val="40"/>
              </w:rPr>
              <w:t>la solidarité territoriale</w:t>
            </w:r>
            <w:r w:rsidRPr="004A101A">
              <w:rPr>
                <w:b/>
                <w:sz w:val="40"/>
                <w:szCs w:val="40"/>
              </w:rPr>
              <w:t>"</w:t>
            </w:r>
            <w:r w:rsidR="00BB2C08" w:rsidRPr="004A101A">
              <w:rPr>
                <w:b/>
                <w:sz w:val="40"/>
                <w:szCs w:val="40"/>
              </w:rPr>
              <w:t xml:space="preserve"> : </w:t>
            </w:r>
          </w:p>
          <w:p w14:paraId="603D8B9C" w14:textId="0D893EE6" w:rsidR="00133C24" w:rsidRPr="004A101A" w:rsidRDefault="00BB2C08" w:rsidP="007B10BE">
            <w:pPr>
              <w:ind w:left="-250" w:right="417"/>
              <w:jc w:val="center"/>
              <w:rPr>
                <w:b/>
                <w:sz w:val="40"/>
                <w:szCs w:val="40"/>
              </w:rPr>
            </w:pPr>
            <w:r w:rsidRPr="004A101A">
              <w:rPr>
                <w:b/>
                <w:sz w:val="40"/>
                <w:szCs w:val="40"/>
              </w:rPr>
              <w:t>le pari des Parcs</w:t>
            </w:r>
            <w:r w:rsidR="00133C24" w:rsidRPr="004A101A">
              <w:rPr>
                <w:b/>
                <w:sz w:val="40"/>
                <w:szCs w:val="40"/>
              </w:rPr>
              <w:t xml:space="preserve"> </w:t>
            </w:r>
          </w:p>
          <w:p w14:paraId="1CD144BC" w14:textId="227033C7" w:rsidR="00E83162" w:rsidRPr="004A101A" w:rsidRDefault="00BB2C08" w:rsidP="007B10BE">
            <w:pPr>
              <w:ind w:left="-250" w:right="417"/>
              <w:jc w:val="center"/>
              <w:rPr>
                <w:b/>
                <w:sz w:val="32"/>
                <w:szCs w:val="32"/>
              </w:rPr>
            </w:pPr>
            <w:r w:rsidRPr="004A101A">
              <w:rPr>
                <w:b/>
                <w:sz w:val="32"/>
                <w:szCs w:val="32"/>
              </w:rPr>
              <w:t>-</w:t>
            </w:r>
            <w:r w:rsidR="004A161A" w:rsidRPr="004A101A">
              <w:rPr>
                <w:b/>
                <w:sz w:val="32"/>
                <w:szCs w:val="32"/>
              </w:rPr>
              <w:t xml:space="preserve"> </w:t>
            </w:r>
            <w:r w:rsidR="00E83162" w:rsidRPr="004A101A">
              <w:rPr>
                <w:sz w:val="32"/>
                <w:szCs w:val="32"/>
              </w:rPr>
              <w:t>2</w:t>
            </w:r>
            <w:r w:rsidR="00E83162" w:rsidRPr="004A101A">
              <w:rPr>
                <w:sz w:val="32"/>
                <w:szCs w:val="32"/>
                <w:vertAlign w:val="superscript"/>
              </w:rPr>
              <w:t>ème</w:t>
            </w:r>
            <w:r w:rsidR="00E83162" w:rsidRPr="004A101A">
              <w:rPr>
                <w:sz w:val="32"/>
                <w:szCs w:val="32"/>
              </w:rPr>
              <w:t xml:space="preserve"> séminaire dans le Parc Scarpe-Escaut</w:t>
            </w:r>
            <w:r w:rsidR="004A161A" w:rsidRPr="004A101A">
              <w:rPr>
                <w:sz w:val="32"/>
                <w:szCs w:val="32"/>
              </w:rPr>
              <w:t xml:space="preserve"> </w:t>
            </w:r>
            <w:r w:rsidRPr="004A101A">
              <w:rPr>
                <w:b/>
                <w:sz w:val="32"/>
                <w:szCs w:val="32"/>
              </w:rPr>
              <w:t>-</w:t>
            </w:r>
          </w:p>
          <w:p w14:paraId="2B8416C8" w14:textId="77777777" w:rsidR="00EE6D85" w:rsidRPr="004A101A" w:rsidRDefault="00EE6D85" w:rsidP="007B10BE">
            <w:pPr>
              <w:ind w:right="417"/>
              <w:rPr>
                <w:b/>
                <w:sz w:val="32"/>
                <w:szCs w:val="32"/>
              </w:rPr>
            </w:pPr>
          </w:p>
        </w:tc>
      </w:tr>
    </w:tbl>
    <w:p w14:paraId="22E43AE9" w14:textId="4A115866" w:rsidR="002C305F" w:rsidRPr="004A101A" w:rsidRDefault="00BB2C08" w:rsidP="007B10BE">
      <w:pPr>
        <w:ind w:right="417"/>
        <w:rPr>
          <w:b/>
          <w:sz w:val="32"/>
          <w:szCs w:val="32"/>
        </w:rPr>
      </w:pPr>
      <w:r w:rsidRPr="004A101A">
        <w:rPr>
          <w:b/>
          <w:sz w:val="32"/>
          <w:szCs w:val="32"/>
        </w:rPr>
        <w:t xml:space="preserve">Trajectoire </w:t>
      </w:r>
      <w:r w:rsidR="00BE1D37" w:rsidRPr="004A101A">
        <w:rPr>
          <w:b/>
          <w:sz w:val="32"/>
          <w:szCs w:val="32"/>
        </w:rPr>
        <w:t xml:space="preserve">déjà </w:t>
      </w:r>
      <w:r w:rsidRPr="004A101A">
        <w:rPr>
          <w:b/>
          <w:sz w:val="32"/>
          <w:szCs w:val="32"/>
        </w:rPr>
        <w:t xml:space="preserve">engagée sur </w:t>
      </w:r>
      <w:r w:rsidR="00BE1D37" w:rsidRPr="004A101A">
        <w:rPr>
          <w:b/>
          <w:sz w:val="32"/>
          <w:szCs w:val="32"/>
        </w:rPr>
        <w:t>le développement social</w:t>
      </w:r>
      <w:r w:rsidRPr="004A101A">
        <w:rPr>
          <w:b/>
          <w:sz w:val="32"/>
          <w:szCs w:val="32"/>
        </w:rPr>
        <w:t xml:space="preserve"> par les Parcs</w:t>
      </w:r>
    </w:p>
    <w:p w14:paraId="7CAA43F6" w14:textId="77777777" w:rsidR="00F574F9" w:rsidRPr="004A101A" w:rsidRDefault="00F574F9" w:rsidP="007B10BE">
      <w:pPr>
        <w:ind w:right="417"/>
        <w:jc w:val="both"/>
        <w:rPr>
          <w:sz w:val="10"/>
          <w:szCs w:val="10"/>
        </w:rPr>
      </w:pPr>
    </w:p>
    <w:p w14:paraId="6B1A5369" w14:textId="0EF2E5D9" w:rsidR="00E74FFE" w:rsidRPr="004A101A" w:rsidRDefault="00E74FFE" w:rsidP="007B10BE">
      <w:pPr>
        <w:ind w:right="417"/>
        <w:jc w:val="both"/>
      </w:pPr>
      <w:r w:rsidRPr="004A101A">
        <w:t xml:space="preserve">Depuis 2007, la Fédération </w:t>
      </w:r>
      <w:r w:rsidR="00BB2C08" w:rsidRPr="004A101A">
        <w:t xml:space="preserve">des Parcs </w:t>
      </w:r>
      <w:r w:rsidRPr="004A101A">
        <w:t>est venue e</w:t>
      </w:r>
      <w:r w:rsidR="002C305F" w:rsidRPr="004A101A">
        <w:t>n appui à l’expérimentation de démarches de développement social territo</w:t>
      </w:r>
      <w:r w:rsidRPr="004A101A">
        <w:t xml:space="preserve">rial sur des Parcs pilotes et a produit des </w:t>
      </w:r>
      <w:r w:rsidR="002C305F" w:rsidRPr="004A101A">
        <w:t xml:space="preserve">outils </w:t>
      </w:r>
      <w:r w:rsidRPr="004A101A">
        <w:t xml:space="preserve">méthodologiques </w:t>
      </w:r>
      <w:r w:rsidR="000F5684" w:rsidRPr="004A101A">
        <w:t>visant à</w:t>
      </w:r>
      <w:r w:rsidR="002C305F" w:rsidRPr="004A101A">
        <w:t xml:space="preserve"> favoriser </w:t>
      </w:r>
      <w:r w:rsidRPr="004A101A">
        <w:t xml:space="preserve">leur mise en </w:t>
      </w:r>
      <w:proofErr w:type="spellStart"/>
      <w:r w:rsidRPr="004A101A">
        <w:t>oeuvre</w:t>
      </w:r>
      <w:proofErr w:type="spellEnd"/>
      <w:r w:rsidRPr="004A101A">
        <w:t xml:space="preserve"> </w:t>
      </w:r>
      <w:r w:rsidR="000F5684" w:rsidRPr="004A101A">
        <w:t>au sein du réseau</w:t>
      </w:r>
      <w:r w:rsidRPr="004A101A">
        <w:t>.</w:t>
      </w:r>
    </w:p>
    <w:p w14:paraId="28B4B179" w14:textId="3E560DA7" w:rsidR="002C305F" w:rsidRPr="004A101A" w:rsidRDefault="00E74FFE" w:rsidP="007B10BE">
      <w:pPr>
        <w:ind w:right="417"/>
        <w:jc w:val="both"/>
      </w:pPr>
      <w:r w:rsidRPr="004A101A">
        <w:t xml:space="preserve">Suite à </w:t>
      </w:r>
      <w:r w:rsidR="002C305F" w:rsidRPr="004A101A">
        <w:t xml:space="preserve">un premier séminaire </w:t>
      </w:r>
      <w:r w:rsidRPr="004A101A">
        <w:t xml:space="preserve">organisé </w:t>
      </w:r>
      <w:r w:rsidR="002C305F" w:rsidRPr="004A101A">
        <w:t>à Pa</w:t>
      </w:r>
      <w:r w:rsidR="000F5684" w:rsidRPr="004A101A">
        <w:t xml:space="preserve">ris le 20 novembre 2015 qui a permis un échange et </w:t>
      </w:r>
      <w:r w:rsidR="002C305F" w:rsidRPr="004A101A">
        <w:t xml:space="preserve"> transfe</w:t>
      </w:r>
      <w:r w:rsidR="00F63ADE" w:rsidRPr="004A101A">
        <w:t>rt des enseignements tirés</w:t>
      </w:r>
      <w:r w:rsidRPr="004A101A">
        <w:t xml:space="preserve"> et </w:t>
      </w:r>
      <w:r w:rsidR="000F5684" w:rsidRPr="004A101A">
        <w:t xml:space="preserve">un </w:t>
      </w:r>
      <w:r w:rsidRPr="004A101A">
        <w:t>croisement avec des représentants nationaux de partenaires sociaux, nous prévoyions un 2</w:t>
      </w:r>
      <w:r w:rsidRPr="004A101A">
        <w:rPr>
          <w:vertAlign w:val="superscript"/>
        </w:rPr>
        <w:t>ème</w:t>
      </w:r>
      <w:r w:rsidRPr="004A101A">
        <w:t xml:space="preserve"> moment de travail sur un </w:t>
      </w:r>
      <w:r w:rsidR="000F5684" w:rsidRPr="004A101A">
        <w:t xml:space="preserve">territoire de </w:t>
      </w:r>
      <w:r w:rsidRPr="004A101A">
        <w:t>Parc</w:t>
      </w:r>
      <w:r w:rsidR="002C305F" w:rsidRPr="004A101A">
        <w:t>.</w:t>
      </w:r>
    </w:p>
    <w:p w14:paraId="073380EC" w14:textId="4B65C77B" w:rsidR="00712339" w:rsidRPr="004A101A" w:rsidRDefault="00E74FFE" w:rsidP="00BE1D37">
      <w:pPr>
        <w:pStyle w:val="Default"/>
        <w:ind w:right="417"/>
        <w:jc w:val="both"/>
        <w:rPr>
          <w:rFonts w:ascii="Times New Roman" w:hAnsi="Times New Roman" w:cs="Times New Roman"/>
          <w:color w:val="auto"/>
        </w:rPr>
      </w:pPr>
      <w:r w:rsidRPr="004A101A">
        <w:rPr>
          <w:rFonts w:ascii="Times New Roman" w:hAnsi="Times New Roman" w:cs="Times New Roman"/>
          <w:color w:val="auto"/>
        </w:rPr>
        <w:t xml:space="preserve">La commission </w:t>
      </w:r>
      <w:r w:rsidR="00F44E5A" w:rsidRPr="004A101A">
        <w:rPr>
          <w:rFonts w:ascii="Times New Roman" w:hAnsi="Times New Roman" w:cs="Times New Roman"/>
          <w:color w:val="auto"/>
        </w:rPr>
        <w:t>« Vie culturelle, éducation et lien social</w:t>
      </w:r>
      <w:r w:rsidR="000F5684" w:rsidRPr="004A101A">
        <w:rPr>
          <w:rFonts w:ascii="Times New Roman" w:hAnsi="Times New Roman" w:cs="Times New Roman"/>
          <w:color w:val="auto"/>
        </w:rPr>
        <w:t> »</w:t>
      </w:r>
      <w:r w:rsidR="00F44E5A" w:rsidRPr="004A101A">
        <w:rPr>
          <w:rFonts w:ascii="Times New Roman" w:hAnsi="Times New Roman" w:cs="Times New Roman"/>
          <w:color w:val="auto"/>
        </w:rPr>
        <w:t xml:space="preserve"> a</w:t>
      </w:r>
      <w:r w:rsidRPr="004A101A">
        <w:rPr>
          <w:rFonts w:ascii="Times New Roman" w:hAnsi="Times New Roman" w:cs="Times New Roman"/>
          <w:color w:val="auto"/>
        </w:rPr>
        <w:t xml:space="preserve"> arrêté le principe d’une journée et demie dans le Parc Scarpe-Escaut</w:t>
      </w:r>
      <w:r w:rsidR="007E19CB" w:rsidRPr="004A101A">
        <w:rPr>
          <w:rFonts w:ascii="Times New Roman" w:hAnsi="Times New Roman" w:cs="Times New Roman"/>
          <w:color w:val="auto"/>
        </w:rPr>
        <w:t xml:space="preserve"> (l’un des 4 Parcs engagés dans l’expérimentation depuis 2009)</w:t>
      </w:r>
      <w:r w:rsidRPr="004A101A">
        <w:rPr>
          <w:rFonts w:ascii="Times New Roman" w:hAnsi="Times New Roman" w:cs="Times New Roman"/>
          <w:color w:val="auto"/>
        </w:rPr>
        <w:t xml:space="preserve">. </w:t>
      </w:r>
    </w:p>
    <w:p w14:paraId="1229C0BC" w14:textId="77777777" w:rsidR="006B074C" w:rsidRPr="004A101A" w:rsidRDefault="006B074C" w:rsidP="007B10BE">
      <w:pPr>
        <w:tabs>
          <w:tab w:val="left" w:pos="3969"/>
        </w:tabs>
        <w:ind w:right="417"/>
        <w:rPr>
          <w:sz w:val="2"/>
          <w:szCs w:val="2"/>
        </w:rPr>
      </w:pPr>
    </w:p>
    <w:p w14:paraId="209F9600" w14:textId="77777777" w:rsidR="00BE1D37" w:rsidRPr="004A101A" w:rsidRDefault="00BE1D37" w:rsidP="007010C3">
      <w:pPr>
        <w:pStyle w:val="Corpsdetexte"/>
        <w:kinsoku w:val="0"/>
        <w:overflowPunct w:val="0"/>
        <w:spacing w:before="100"/>
        <w:ind w:left="0" w:right="417"/>
        <w:jc w:val="center"/>
        <w:rPr>
          <w:rFonts w:ascii="Times New Roman" w:hAnsi="Times New Roman" w:cs="Times New Roman"/>
          <w:b/>
          <w:w w:val="105"/>
          <w:sz w:val="32"/>
          <w:szCs w:val="32"/>
        </w:rPr>
      </w:pPr>
    </w:p>
    <w:p w14:paraId="47AEF171" w14:textId="77777777" w:rsidR="00BE1D37" w:rsidRDefault="00BE1D37" w:rsidP="0007383A">
      <w:pPr>
        <w:pStyle w:val="Corpsdetexte"/>
        <w:kinsoku w:val="0"/>
        <w:overflowPunct w:val="0"/>
        <w:spacing w:before="100"/>
        <w:ind w:left="0" w:right="417"/>
        <w:jc w:val="center"/>
        <w:rPr>
          <w:rFonts w:ascii="Times New Roman" w:hAnsi="Times New Roman" w:cs="Times New Roman"/>
          <w:b/>
          <w:w w:val="105"/>
          <w:sz w:val="32"/>
          <w:szCs w:val="32"/>
        </w:rPr>
      </w:pPr>
      <w:r w:rsidRPr="004A101A">
        <w:rPr>
          <w:rFonts w:ascii="Times New Roman" w:hAnsi="Times New Roman" w:cs="Times New Roman"/>
          <w:b/>
          <w:w w:val="105"/>
          <w:sz w:val="32"/>
          <w:szCs w:val="32"/>
        </w:rPr>
        <w:t>Présentation des ateliers du séminaire</w:t>
      </w:r>
    </w:p>
    <w:p w14:paraId="43860EA6" w14:textId="77777777" w:rsidR="0007383A" w:rsidRPr="0007383A" w:rsidRDefault="0007383A" w:rsidP="0007383A">
      <w:pPr>
        <w:pStyle w:val="Corpsdetexte"/>
        <w:kinsoku w:val="0"/>
        <w:overflowPunct w:val="0"/>
        <w:spacing w:before="100"/>
        <w:ind w:left="0" w:right="417"/>
        <w:jc w:val="center"/>
        <w:rPr>
          <w:rFonts w:ascii="Times New Roman" w:hAnsi="Times New Roman" w:cs="Times New Roman"/>
          <w:b/>
          <w:w w:val="105"/>
          <w:sz w:val="16"/>
          <w:szCs w:val="16"/>
        </w:rPr>
      </w:pPr>
    </w:p>
    <w:p w14:paraId="58BAD1C2" w14:textId="3AF48BF7" w:rsidR="00F67BC8" w:rsidRDefault="00DF54FA" w:rsidP="00F67BC8">
      <w:pPr>
        <w:pStyle w:val="Corpsdetexte"/>
        <w:numPr>
          <w:ilvl w:val="0"/>
          <w:numId w:val="16"/>
        </w:numPr>
        <w:kinsoku w:val="0"/>
        <w:overflowPunct w:val="0"/>
        <w:spacing w:before="100"/>
        <w:ind w:right="417"/>
        <w:rPr>
          <w:rFonts w:ascii="Times New Roman" w:hAnsi="Times New Roman" w:cs="Times New Roman"/>
          <w:b/>
          <w:w w:val="105"/>
          <w:sz w:val="28"/>
          <w:szCs w:val="28"/>
        </w:rPr>
      </w:pPr>
      <w:r w:rsidRPr="004A101A">
        <w:rPr>
          <w:rFonts w:ascii="Times New Roman" w:hAnsi="Times New Roman" w:cs="Times New Roman"/>
          <w:b/>
          <w:w w:val="105"/>
          <w:sz w:val="28"/>
          <w:szCs w:val="28"/>
        </w:rPr>
        <w:t>Les ateliers/rencontres </w:t>
      </w:r>
    </w:p>
    <w:p w14:paraId="7FC1BCA1" w14:textId="5B58FA2B" w:rsidR="00DF54FA" w:rsidRPr="00F67BC8" w:rsidRDefault="00F67BC8" w:rsidP="00F67BC8">
      <w:pPr>
        <w:pStyle w:val="Corpsdetexte"/>
        <w:kinsoku w:val="0"/>
        <w:overflowPunct w:val="0"/>
        <w:spacing w:before="100"/>
        <w:ind w:left="80" w:right="417"/>
        <w:rPr>
          <w:rFonts w:ascii="Times New Roman" w:hAnsi="Times New Roman" w:cs="Times New Roman"/>
          <w:w w:val="105"/>
          <w:sz w:val="24"/>
          <w:szCs w:val="24"/>
          <w:u w:val="single"/>
        </w:rPr>
      </w:pPr>
      <w:r w:rsidRPr="00F67BC8">
        <w:rPr>
          <w:rFonts w:ascii="Times New Roman" w:hAnsi="Times New Roman" w:cs="Times New Roman"/>
          <w:w w:val="105"/>
          <w:sz w:val="24"/>
          <w:szCs w:val="24"/>
        </w:rPr>
        <w:t>Chacun des 3 ateliers traitera un axe qui lui-même se dédoublera en 2</w:t>
      </w:r>
      <w:r w:rsidR="00DF54FA" w:rsidRPr="00F67BC8">
        <w:rPr>
          <w:rFonts w:ascii="Times New Roman" w:hAnsi="Times New Roman" w:cs="Times New Roman"/>
          <w:w w:val="105"/>
          <w:sz w:val="24"/>
          <w:szCs w:val="24"/>
        </w:rPr>
        <w:t xml:space="preserve"> problématiques associé</w:t>
      </w:r>
      <w:r w:rsidRPr="00F67BC8">
        <w:rPr>
          <w:rFonts w:ascii="Times New Roman" w:hAnsi="Times New Roman" w:cs="Times New Roman"/>
          <w:w w:val="105"/>
          <w:sz w:val="24"/>
          <w:szCs w:val="24"/>
        </w:rPr>
        <w:t>e</w:t>
      </w:r>
      <w:r w:rsidR="00DF54FA" w:rsidRPr="00F67BC8">
        <w:rPr>
          <w:rFonts w:ascii="Times New Roman" w:hAnsi="Times New Roman" w:cs="Times New Roman"/>
          <w:w w:val="105"/>
          <w:sz w:val="24"/>
          <w:szCs w:val="24"/>
        </w:rPr>
        <w:t>s</w:t>
      </w:r>
      <w:r>
        <w:rPr>
          <w:rFonts w:ascii="Times New Roman" w:hAnsi="Times New Roman" w:cs="Times New Roman"/>
          <w:w w:val="105"/>
          <w:sz w:val="24"/>
          <w:szCs w:val="24"/>
        </w:rPr>
        <w:t> :</w:t>
      </w:r>
    </w:p>
    <w:p w14:paraId="234202A0" w14:textId="466E7409" w:rsidR="007E3ACD" w:rsidRPr="004A101A" w:rsidRDefault="007E3ACD" w:rsidP="007B10BE">
      <w:pPr>
        <w:pStyle w:val="Corpsdetexte"/>
        <w:kinsoku w:val="0"/>
        <w:overflowPunct w:val="0"/>
        <w:spacing w:before="100"/>
        <w:ind w:left="0" w:right="417"/>
        <w:rPr>
          <w:rFonts w:ascii="Times New Roman" w:hAnsi="Times New Roman" w:cs="Times New Roman"/>
          <w:w w:val="105"/>
          <w:sz w:val="40"/>
          <w:szCs w:val="40"/>
        </w:rPr>
      </w:pPr>
      <w:r w:rsidRPr="004A101A">
        <w:rPr>
          <w:rFonts w:ascii="Times New Roman" w:hAnsi="Times New Roman" w:cs="Times New Roman"/>
          <w:w w:val="105"/>
          <w:sz w:val="24"/>
          <w:szCs w:val="24"/>
          <w:u w:val="single"/>
        </w:rPr>
        <w:t>Axe</w:t>
      </w:r>
      <w:r w:rsidRPr="004A101A">
        <w:rPr>
          <w:rFonts w:ascii="Times New Roman" w:hAnsi="Times New Roman" w:cs="Times New Roman"/>
          <w:spacing w:val="3"/>
          <w:w w:val="105"/>
          <w:sz w:val="24"/>
          <w:szCs w:val="24"/>
          <w:u w:val="single"/>
        </w:rPr>
        <w:t xml:space="preserve"> </w:t>
      </w:r>
      <w:r w:rsidRPr="004A101A">
        <w:rPr>
          <w:rFonts w:ascii="Times New Roman" w:hAnsi="Times New Roman" w:cs="Times New Roman"/>
          <w:spacing w:val="-18"/>
          <w:w w:val="105"/>
          <w:sz w:val="24"/>
          <w:szCs w:val="24"/>
          <w:u w:val="single"/>
        </w:rPr>
        <w:t>1 </w:t>
      </w:r>
      <w:r w:rsidRPr="004A101A">
        <w:rPr>
          <w:rFonts w:ascii="Times New Roman" w:hAnsi="Times New Roman" w:cs="Times New Roman"/>
          <w:w w:val="105"/>
          <w:sz w:val="24"/>
          <w:szCs w:val="24"/>
          <w:u w:val="single"/>
        </w:rPr>
        <w:t>:</w:t>
      </w:r>
      <w:r w:rsidRPr="004A101A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L</w:t>
      </w:r>
      <w:r w:rsidRPr="004A101A">
        <w:rPr>
          <w:rFonts w:ascii="Times New Roman" w:hAnsi="Times New Roman" w:cs="Times New Roman"/>
          <w:spacing w:val="-7"/>
          <w:w w:val="105"/>
          <w:sz w:val="24"/>
          <w:szCs w:val="24"/>
        </w:rPr>
        <w:t>'</w:t>
      </w:r>
      <w:r w:rsidRPr="004A101A">
        <w:rPr>
          <w:rFonts w:ascii="Times New Roman" w:hAnsi="Times New Roman" w:cs="Times New Roman"/>
          <w:spacing w:val="-15"/>
          <w:w w:val="105"/>
          <w:sz w:val="24"/>
          <w:szCs w:val="24"/>
        </w:rPr>
        <w:t>i</w:t>
      </w:r>
      <w:r w:rsidRPr="004A101A">
        <w:rPr>
          <w:rFonts w:ascii="Times New Roman" w:hAnsi="Times New Roman" w:cs="Times New Roman"/>
          <w:w w:val="105"/>
          <w:sz w:val="24"/>
          <w:szCs w:val="24"/>
        </w:rPr>
        <w:t>mplication</w:t>
      </w:r>
      <w:r w:rsidRPr="004A101A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4A101A">
        <w:rPr>
          <w:rFonts w:ascii="Times New Roman" w:hAnsi="Times New Roman" w:cs="Times New Roman"/>
          <w:w w:val="105"/>
          <w:sz w:val="24"/>
          <w:szCs w:val="24"/>
        </w:rPr>
        <w:t>des</w:t>
      </w:r>
      <w:r w:rsidRPr="004A101A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4A101A">
        <w:rPr>
          <w:rFonts w:ascii="Times New Roman" w:hAnsi="Times New Roman" w:cs="Times New Roman"/>
          <w:w w:val="105"/>
          <w:sz w:val="24"/>
          <w:szCs w:val="24"/>
        </w:rPr>
        <w:t>ha</w:t>
      </w:r>
      <w:r w:rsidRPr="004A101A">
        <w:rPr>
          <w:rFonts w:ascii="Times New Roman" w:hAnsi="Times New Roman" w:cs="Times New Roman"/>
          <w:spacing w:val="-3"/>
          <w:w w:val="105"/>
          <w:sz w:val="24"/>
          <w:szCs w:val="24"/>
        </w:rPr>
        <w:t>b</w:t>
      </w:r>
      <w:r w:rsidRPr="004A101A">
        <w:rPr>
          <w:rFonts w:ascii="Times New Roman" w:hAnsi="Times New Roman" w:cs="Times New Roman"/>
          <w:spacing w:val="-15"/>
          <w:w w:val="105"/>
          <w:sz w:val="24"/>
          <w:szCs w:val="24"/>
        </w:rPr>
        <w:t>i</w:t>
      </w:r>
      <w:r w:rsidRPr="004A101A">
        <w:rPr>
          <w:rFonts w:ascii="Times New Roman" w:hAnsi="Times New Roman" w:cs="Times New Roman"/>
          <w:w w:val="105"/>
          <w:sz w:val="24"/>
          <w:szCs w:val="24"/>
        </w:rPr>
        <w:t>tants</w:t>
      </w:r>
      <w:r w:rsidRPr="004A101A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4A101A">
        <w:rPr>
          <w:rFonts w:ascii="Times New Roman" w:hAnsi="Times New Roman" w:cs="Times New Roman"/>
          <w:w w:val="105"/>
          <w:sz w:val="24"/>
          <w:szCs w:val="24"/>
        </w:rPr>
        <w:t>des</w:t>
      </w:r>
      <w:r w:rsidRPr="004A101A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4A101A">
        <w:rPr>
          <w:rFonts w:ascii="Times New Roman" w:hAnsi="Times New Roman" w:cs="Times New Roman"/>
          <w:w w:val="105"/>
          <w:sz w:val="24"/>
          <w:szCs w:val="24"/>
        </w:rPr>
        <w:t>Parcs et</w:t>
      </w:r>
      <w:r w:rsidRPr="004A101A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4A101A">
        <w:rPr>
          <w:rFonts w:ascii="Times New Roman" w:hAnsi="Times New Roman" w:cs="Times New Roman"/>
          <w:spacing w:val="-15"/>
          <w:w w:val="105"/>
          <w:sz w:val="24"/>
          <w:szCs w:val="24"/>
        </w:rPr>
        <w:t>l</w:t>
      </w:r>
      <w:r w:rsidRPr="004A101A">
        <w:rPr>
          <w:rFonts w:ascii="Times New Roman" w:hAnsi="Times New Roman" w:cs="Times New Roman"/>
          <w:w w:val="105"/>
          <w:sz w:val="24"/>
          <w:szCs w:val="24"/>
        </w:rPr>
        <w:t>e</w:t>
      </w:r>
      <w:r w:rsidRPr="004A101A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4A101A">
        <w:rPr>
          <w:rFonts w:ascii="Times New Roman" w:hAnsi="Times New Roman" w:cs="Times New Roman"/>
          <w:w w:val="105"/>
          <w:sz w:val="24"/>
          <w:szCs w:val="24"/>
        </w:rPr>
        <w:t>développement des</w:t>
      </w:r>
      <w:r w:rsidRPr="004A101A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4A101A">
        <w:rPr>
          <w:rFonts w:ascii="Times New Roman" w:hAnsi="Times New Roman" w:cs="Times New Roman"/>
          <w:spacing w:val="-15"/>
          <w:w w:val="105"/>
          <w:sz w:val="24"/>
          <w:szCs w:val="24"/>
        </w:rPr>
        <w:t>i</w:t>
      </w:r>
      <w:r w:rsidRPr="004A101A">
        <w:rPr>
          <w:rFonts w:ascii="Times New Roman" w:hAnsi="Times New Roman" w:cs="Times New Roman"/>
          <w:w w:val="105"/>
          <w:sz w:val="24"/>
          <w:szCs w:val="24"/>
        </w:rPr>
        <w:t>nit</w:t>
      </w:r>
      <w:r w:rsidRPr="004A101A">
        <w:rPr>
          <w:rFonts w:ascii="Times New Roman" w:hAnsi="Times New Roman" w:cs="Times New Roman"/>
          <w:spacing w:val="-10"/>
          <w:w w:val="105"/>
          <w:sz w:val="24"/>
          <w:szCs w:val="24"/>
        </w:rPr>
        <w:t>i</w:t>
      </w:r>
      <w:r w:rsidRPr="004A101A">
        <w:rPr>
          <w:rFonts w:ascii="Times New Roman" w:hAnsi="Times New Roman" w:cs="Times New Roman"/>
          <w:w w:val="105"/>
          <w:sz w:val="24"/>
          <w:szCs w:val="24"/>
        </w:rPr>
        <w:t>atives</w:t>
      </w:r>
      <w:r w:rsidRPr="004A101A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4A101A">
        <w:rPr>
          <w:rFonts w:ascii="Times New Roman" w:hAnsi="Times New Roman" w:cs="Times New Roman"/>
          <w:w w:val="105"/>
          <w:sz w:val="24"/>
          <w:szCs w:val="24"/>
        </w:rPr>
        <w:t>citoyennes</w:t>
      </w:r>
    </w:p>
    <w:p w14:paraId="28E852D0" w14:textId="77777777" w:rsidR="00DF54FA" w:rsidRPr="004A101A" w:rsidRDefault="00DF54FA" w:rsidP="007B10BE">
      <w:pPr>
        <w:pStyle w:val="Corpsdetexte"/>
        <w:kinsoku w:val="0"/>
        <w:overflowPunct w:val="0"/>
        <w:ind w:left="0" w:right="417"/>
        <w:rPr>
          <w:rFonts w:ascii="Times New Roman" w:hAnsi="Times New Roman" w:cs="Times New Roman"/>
          <w:w w:val="105"/>
          <w:sz w:val="16"/>
          <w:szCs w:val="16"/>
        </w:rPr>
      </w:pPr>
    </w:p>
    <w:p w14:paraId="0E58AE5C" w14:textId="77777777" w:rsidR="007E3ACD" w:rsidRPr="004A101A" w:rsidRDefault="007E3ACD" w:rsidP="007B10BE">
      <w:pPr>
        <w:pStyle w:val="Corpsdetexte"/>
        <w:kinsoku w:val="0"/>
        <w:overflowPunct w:val="0"/>
        <w:ind w:left="0" w:right="417"/>
        <w:rPr>
          <w:rFonts w:ascii="Times New Roman" w:hAnsi="Times New Roman" w:cs="Times New Roman"/>
          <w:w w:val="105"/>
          <w:sz w:val="24"/>
          <w:szCs w:val="24"/>
        </w:rPr>
      </w:pPr>
      <w:r w:rsidRPr="004A101A">
        <w:rPr>
          <w:rFonts w:ascii="Times New Roman" w:hAnsi="Times New Roman" w:cs="Times New Roman"/>
          <w:w w:val="105"/>
          <w:sz w:val="24"/>
          <w:szCs w:val="24"/>
          <w:u w:val="single"/>
        </w:rPr>
        <w:t>Axe</w:t>
      </w:r>
      <w:r w:rsidRPr="004A101A">
        <w:rPr>
          <w:rFonts w:ascii="Times New Roman" w:hAnsi="Times New Roman" w:cs="Times New Roman"/>
          <w:spacing w:val="-7"/>
          <w:w w:val="105"/>
          <w:sz w:val="24"/>
          <w:szCs w:val="24"/>
          <w:u w:val="single"/>
        </w:rPr>
        <w:t xml:space="preserve"> </w:t>
      </w:r>
      <w:r w:rsidRPr="004A101A">
        <w:rPr>
          <w:rFonts w:ascii="Times New Roman" w:hAnsi="Times New Roman" w:cs="Times New Roman"/>
          <w:w w:val="105"/>
          <w:sz w:val="24"/>
          <w:szCs w:val="24"/>
          <w:u w:val="single"/>
        </w:rPr>
        <w:t>2 </w:t>
      </w:r>
      <w:r w:rsidRPr="004A101A">
        <w:rPr>
          <w:rFonts w:ascii="Times New Roman" w:hAnsi="Times New Roman" w:cs="Times New Roman"/>
          <w:spacing w:val="-15"/>
          <w:w w:val="105"/>
          <w:sz w:val="24"/>
          <w:szCs w:val="24"/>
          <w:u w:val="single"/>
        </w:rPr>
        <w:t>:</w:t>
      </w:r>
      <w:r w:rsidRPr="004A101A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L</w:t>
      </w:r>
      <w:r w:rsidRPr="004A101A">
        <w:rPr>
          <w:rFonts w:ascii="Times New Roman" w:hAnsi="Times New Roman" w:cs="Times New Roman"/>
          <w:w w:val="105"/>
          <w:sz w:val="24"/>
          <w:szCs w:val="24"/>
        </w:rPr>
        <w:t>e</w:t>
      </w:r>
      <w:r w:rsidRPr="004A101A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4A101A">
        <w:rPr>
          <w:rFonts w:ascii="Times New Roman" w:hAnsi="Times New Roman" w:cs="Times New Roman"/>
          <w:w w:val="105"/>
          <w:sz w:val="24"/>
          <w:szCs w:val="24"/>
        </w:rPr>
        <w:t>renforcement</w:t>
      </w:r>
      <w:r w:rsidRPr="004A101A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4A101A">
        <w:rPr>
          <w:rFonts w:ascii="Times New Roman" w:hAnsi="Times New Roman" w:cs="Times New Roman"/>
          <w:w w:val="105"/>
          <w:sz w:val="24"/>
          <w:szCs w:val="24"/>
        </w:rPr>
        <w:t>du</w:t>
      </w:r>
      <w:r w:rsidRPr="004A101A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4A101A">
        <w:rPr>
          <w:rFonts w:ascii="Times New Roman" w:hAnsi="Times New Roman" w:cs="Times New Roman"/>
          <w:w w:val="105"/>
          <w:sz w:val="24"/>
          <w:szCs w:val="24"/>
        </w:rPr>
        <w:t>maillage</w:t>
      </w:r>
      <w:r w:rsidRPr="004A101A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4A101A">
        <w:rPr>
          <w:rFonts w:ascii="Times New Roman" w:hAnsi="Times New Roman" w:cs="Times New Roman"/>
          <w:w w:val="105"/>
          <w:sz w:val="24"/>
          <w:szCs w:val="24"/>
        </w:rPr>
        <w:t>entre</w:t>
      </w:r>
      <w:r w:rsidRPr="004A101A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4A101A">
        <w:rPr>
          <w:rFonts w:ascii="Times New Roman" w:hAnsi="Times New Roman" w:cs="Times New Roman"/>
          <w:w w:val="105"/>
          <w:sz w:val="24"/>
          <w:szCs w:val="24"/>
        </w:rPr>
        <w:t>habitants</w:t>
      </w:r>
      <w:r w:rsidRPr="004A101A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4A101A">
        <w:rPr>
          <w:rFonts w:ascii="Times New Roman" w:hAnsi="Times New Roman" w:cs="Times New Roman"/>
          <w:w w:val="105"/>
          <w:sz w:val="24"/>
          <w:szCs w:val="24"/>
        </w:rPr>
        <w:t>et</w:t>
      </w:r>
      <w:r w:rsidRPr="004A101A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4A101A">
        <w:rPr>
          <w:rFonts w:ascii="Times New Roman" w:hAnsi="Times New Roman" w:cs="Times New Roman"/>
          <w:w w:val="105"/>
          <w:sz w:val="24"/>
          <w:szCs w:val="24"/>
        </w:rPr>
        <w:t>acteurs.</w:t>
      </w:r>
      <w:r w:rsidRPr="004A101A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4A101A">
        <w:rPr>
          <w:rFonts w:ascii="Times New Roman" w:hAnsi="Times New Roman" w:cs="Times New Roman"/>
          <w:spacing w:val="-2"/>
          <w:w w:val="105"/>
          <w:sz w:val="24"/>
          <w:szCs w:val="24"/>
        </w:rPr>
        <w:t>La mobili</w:t>
      </w:r>
      <w:r w:rsidRPr="004A101A">
        <w:rPr>
          <w:rFonts w:ascii="Times New Roman" w:hAnsi="Times New Roman" w:cs="Times New Roman"/>
          <w:spacing w:val="-3"/>
          <w:w w:val="105"/>
          <w:sz w:val="24"/>
          <w:szCs w:val="24"/>
        </w:rPr>
        <w:t>sation d</w:t>
      </w:r>
      <w:r w:rsidRPr="004A101A">
        <w:rPr>
          <w:rFonts w:ascii="Times New Roman" w:hAnsi="Times New Roman" w:cs="Times New Roman"/>
          <w:w w:val="105"/>
          <w:sz w:val="24"/>
          <w:szCs w:val="24"/>
        </w:rPr>
        <w:t>es</w:t>
      </w:r>
      <w:r w:rsidRPr="004A101A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4A101A">
        <w:rPr>
          <w:rFonts w:ascii="Times New Roman" w:hAnsi="Times New Roman" w:cs="Times New Roman"/>
          <w:w w:val="105"/>
          <w:sz w:val="24"/>
          <w:szCs w:val="24"/>
        </w:rPr>
        <w:t>relais,</w:t>
      </w:r>
      <w:r w:rsidRPr="004A101A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4A101A">
        <w:rPr>
          <w:rFonts w:ascii="Times New Roman" w:hAnsi="Times New Roman" w:cs="Times New Roman"/>
          <w:w w:val="105"/>
          <w:sz w:val="24"/>
          <w:szCs w:val="24"/>
        </w:rPr>
        <w:t>talents,</w:t>
      </w:r>
      <w:r w:rsidRPr="004A101A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4A101A">
        <w:rPr>
          <w:rFonts w:ascii="Times New Roman" w:hAnsi="Times New Roman" w:cs="Times New Roman"/>
          <w:w w:val="105"/>
          <w:sz w:val="24"/>
          <w:szCs w:val="24"/>
        </w:rPr>
        <w:t>compétences</w:t>
      </w:r>
      <w:r w:rsidRPr="004A101A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4A101A">
        <w:rPr>
          <w:rFonts w:ascii="Times New Roman" w:hAnsi="Times New Roman" w:cs="Times New Roman"/>
          <w:w w:val="105"/>
          <w:sz w:val="24"/>
          <w:szCs w:val="24"/>
        </w:rPr>
        <w:t>du</w:t>
      </w:r>
      <w:r w:rsidRPr="004A101A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4A101A">
        <w:rPr>
          <w:rFonts w:ascii="Times New Roman" w:hAnsi="Times New Roman" w:cs="Times New Roman"/>
          <w:w w:val="105"/>
          <w:sz w:val="24"/>
          <w:szCs w:val="24"/>
        </w:rPr>
        <w:t>territoire</w:t>
      </w:r>
      <w:r w:rsidRPr="004A101A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4A101A">
        <w:rPr>
          <w:rFonts w:ascii="Times New Roman" w:hAnsi="Times New Roman" w:cs="Times New Roman"/>
          <w:w w:val="105"/>
          <w:sz w:val="24"/>
          <w:szCs w:val="24"/>
        </w:rPr>
        <w:t>dans</w:t>
      </w:r>
      <w:r w:rsidRPr="004A101A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4A101A">
        <w:rPr>
          <w:rFonts w:ascii="Times New Roman" w:hAnsi="Times New Roman" w:cs="Times New Roman"/>
          <w:w w:val="105"/>
          <w:sz w:val="24"/>
          <w:szCs w:val="24"/>
        </w:rPr>
        <w:t>ces</w:t>
      </w:r>
      <w:r w:rsidRPr="004A101A">
        <w:rPr>
          <w:rFonts w:ascii="Times New Roman" w:hAnsi="Times New Roman" w:cs="Times New Roman"/>
          <w:spacing w:val="25"/>
          <w:w w:val="91"/>
          <w:sz w:val="24"/>
          <w:szCs w:val="24"/>
        </w:rPr>
        <w:t xml:space="preserve"> </w:t>
      </w:r>
      <w:r w:rsidRPr="004A101A">
        <w:rPr>
          <w:rFonts w:ascii="Times New Roman" w:hAnsi="Times New Roman" w:cs="Times New Roman"/>
          <w:spacing w:val="-3"/>
          <w:w w:val="105"/>
          <w:sz w:val="24"/>
          <w:szCs w:val="24"/>
        </w:rPr>
        <w:t>dynam</w:t>
      </w:r>
      <w:r w:rsidRPr="004A101A">
        <w:rPr>
          <w:rFonts w:ascii="Times New Roman" w:hAnsi="Times New Roman" w:cs="Times New Roman"/>
          <w:spacing w:val="-2"/>
          <w:w w:val="105"/>
          <w:sz w:val="24"/>
          <w:szCs w:val="24"/>
        </w:rPr>
        <w:t>i</w:t>
      </w:r>
      <w:r w:rsidRPr="004A101A">
        <w:rPr>
          <w:rFonts w:ascii="Times New Roman" w:hAnsi="Times New Roman" w:cs="Times New Roman"/>
          <w:spacing w:val="-3"/>
          <w:w w:val="105"/>
          <w:sz w:val="24"/>
          <w:szCs w:val="24"/>
        </w:rPr>
        <w:t>ques</w:t>
      </w:r>
      <w:r w:rsidRPr="004A101A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4A101A">
        <w:rPr>
          <w:rFonts w:ascii="Times New Roman" w:hAnsi="Times New Roman" w:cs="Times New Roman"/>
          <w:w w:val="105"/>
          <w:sz w:val="24"/>
          <w:szCs w:val="24"/>
        </w:rPr>
        <w:t>de</w:t>
      </w:r>
      <w:r w:rsidRPr="004A101A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4A101A">
        <w:rPr>
          <w:rFonts w:ascii="Times New Roman" w:hAnsi="Times New Roman" w:cs="Times New Roman"/>
          <w:w w:val="105"/>
          <w:sz w:val="24"/>
          <w:szCs w:val="24"/>
        </w:rPr>
        <w:t>transition</w:t>
      </w:r>
      <w:r w:rsidRPr="004A101A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proofErr w:type="spellStart"/>
      <w:r w:rsidRPr="004A101A">
        <w:rPr>
          <w:rFonts w:ascii="Times New Roman" w:hAnsi="Times New Roman" w:cs="Times New Roman"/>
          <w:w w:val="105"/>
          <w:sz w:val="24"/>
          <w:szCs w:val="24"/>
        </w:rPr>
        <w:t>impliquantes</w:t>
      </w:r>
      <w:proofErr w:type="spellEnd"/>
      <w:r w:rsidRPr="004A101A">
        <w:rPr>
          <w:rFonts w:ascii="Times New Roman" w:hAnsi="Times New Roman" w:cs="Times New Roman"/>
          <w:w w:val="105"/>
          <w:sz w:val="24"/>
          <w:szCs w:val="24"/>
        </w:rPr>
        <w:t>. La</w:t>
      </w:r>
      <w:r w:rsidRPr="004A101A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mise</w:t>
      </w:r>
      <w:r w:rsidRPr="004A101A">
        <w:rPr>
          <w:rFonts w:ascii="Times New Roman" w:hAnsi="Times New Roman" w:cs="Times New Roman"/>
          <w:spacing w:val="-19"/>
          <w:w w:val="105"/>
          <w:sz w:val="24"/>
          <w:szCs w:val="24"/>
        </w:rPr>
        <w:t xml:space="preserve"> </w:t>
      </w:r>
      <w:r w:rsidRPr="004A101A">
        <w:rPr>
          <w:rFonts w:ascii="Times New Roman" w:hAnsi="Times New Roman" w:cs="Times New Roman"/>
          <w:w w:val="105"/>
          <w:sz w:val="24"/>
          <w:szCs w:val="24"/>
        </w:rPr>
        <w:t>en</w:t>
      </w:r>
      <w:r w:rsidRPr="004A101A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4A101A">
        <w:rPr>
          <w:rFonts w:ascii="Times New Roman" w:hAnsi="Times New Roman" w:cs="Times New Roman"/>
          <w:spacing w:val="-2"/>
          <w:w w:val="105"/>
          <w:sz w:val="24"/>
          <w:szCs w:val="24"/>
        </w:rPr>
        <w:t>syner</w:t>
      </w:r>
      <w:r w:rsidRPr="004A101A">
        <w:rPr>
          <w:rFonts w:ascii="Times New Roman" w:hAnsi="Times New Roman" w:cs="Times New Roman"/>
          <w:spacing w:val="-1"/>
          <w:w w:val="105"/>
          <w:sz w:val="24"/>
          <w:szCs w:val="24"/>
        </w:rPr>
        <w:t>gi</w:t>
      </w:r>
      <w:r w:rsidRPr="004A101A">
        <w:rPr>
          <w:rFonts w:ascii="Times New Roman" w:hAnsi="Times New Roman" w:cs="Times New Roman"/>
          <w:spacing w:val="-2"/>
          <w:w w:val="105"/>
          <w:sz w:val="24"/>
          <w:szCs w:val="24"/>
        </w:rPr>
        <w:t>e</w:t>
      </w:r>
      <w:r w:rsidRPr="004A101A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4A101A">
        <w:rPr>
          <w:rFonts w:ascii="Times New Roman" w:hAnsi="Times New Roman" w:cs="Times New Roman"/>
          <w:w w:val="105"/>
          <w:sz w:val="24"/>
          <w:szCs w:val="24"/>
        </w:rPr>
        <w:t>d'acteurs</w:t>
      </w:r>
      <w:r w:rsidRPr="004A101A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4A101A">
        <w:rPr>
          <w:rFonts w:ascii="Times New Roman" w:hAnsi="Times New Roman" w:cs="Times New Roman"/>
          <w:w w:val="105"/>
          <w:sz w:val="24"/>
          <w:szCs w:val="24"/>
        </w:rPr>
        <w:t>au</w:t>
      </w:r>
      <w:r w:rsidRPr="004A101A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4A101A">
        <w:rPr>
          <w:rFonts w:ascii="Times New Roman" w:hAnsi="Times New Roman" w:cs="Times New Roman"/>
          <w:w w:val="105"/>
          <w:sz w:val="24"/>
          <w:szCs w:val="24"/>
        </w:rPr>
        <w:t>bénéfice</w:t>
      </w:r>
      <w:r w:rsidRPr="004A101A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4A101A">
        <w:rPr>
          <w:rFonts w:ascii="Times New Roman" w:hAnsi="Times New Roman" w:cs="Times New Roman"/>
          <w:w w:val="105"/>
          <w:sz w:val="24"/>
          <w:szCs w:val="24"/>
        </w:rPr>
        <w:t>des</w:t>
      </w:r>
      <w:r w:rsidRPr="004A101A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4A101A">
        <w:rPr>
          <w:rFonts w:ascii="Times New Roman" w:hAnsi="Times New Roman" w:cs="Times New Roman"/>
          <w:w w:val="105"/>
          <w:sz w:val="24"/>
          <w:szCs w:val="24"/>
        </w:rPr>
        <w:t>initiatives</w:t>
      </w:r>
      <w:r w:rsidRPr="004A101A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4A101A">
        <w:rPr>
          <w:rFonts w:ascii="Times New Roman" w:hAnsi="Times New Roman" w:cs="Times New Roman"/>
          <w:w w:val="105"/>
          <w:sz w:val="24"/>
          <w:szCs w:val="24"/>
        </w:rPr>
        <w:t>citoyennes.</w:t>
      </w:r>
    </w:p>
    <w:p w14:paraId="10AF2D5F" w14:textId="77777777" w:rsidR="00DF54FA" w:rsidRPr="004A101A" w:rsidRDefault="00DF54FA" w:rsidP="007B10BE">
      <w:pPr>
        <w:pStyle w:val="Corpsdetexte"/>
        <w:kinsoku w:val="0"/>
        <w:overflowPunct w:val="0"/>
        <w:ind w:left="0" w:right="417"/>
        <w:rPr>
          <w:rFonts w:ascii="Times New Roman" w:hAnsi="Times New Roman" w:cs="Times New Roman"/>
          <w:w w:val="105"/>
          <w:sz w:val="16"/>
          <w:szCs w:val="16"/>
        </w:rPr>
      </w:pPr>
    </w:p>
    <w:p w14:paraId="5102F3B3" w14:textId="77777777" w:rsidR="007E3ACD" w:rsidRPr="004A101A" w:rsidRDefault="007E3ACD" w:rsidP="007B10BE">
      <w:pPr>
        <w:pStyle w:val="Corpsdetexte"/>
        <w:kinsoku w:val="0"/>
        <w:overflowPunct w:val="0"/>
        <w:ind w:left="0" w:right="417"/>
        <w:rPr>
          <w:rFonts w:ascii="Times New Roman" w:hAnsi="Times New Roman" w:cs="Times New Roman"/>
          <w:w w:val="105"/>
          <w:sz w:val="24"/>
          <w:szCs w:val="24"/>
        </w:rPr>
      </w:pPr>
      <w:r w:rsidRPr="004A101A">
        <w:rPr>
          <w:rFonts w:ascii="Times New Roman" w:hAnsi="Times New Roman" w:cs="Times New Roman"/>
          <w:w w:val="105"/>
          <w:sz w:val="24"/>
          <w:szCs w:val="24"/>
          <w:u w:val="single"/>
        </w:rPr>
        <w:t>Axe</w:t>
      </w:r>
      <w:r w:rsidRPr="004A101A">
        <w:rPr>
          <w:rFonts w:ascii="Times New Roman" w:hAnsi="Times New Roman" w:cs="Times New Roman"/>
          <w:spacing w:val="-12"/>
          <w:w w:val="105"/>
          <w:sz w:val="24"/>
          <w:szCs w:val="24"/>
          <w:u w:val="single"/>
        </w:rPr>
        <w:t xml:space="preserve"> </w:t>
      </w:r>
      <w:r w:rsidRPr="004A101A">
        <w:rPr>
          <w:rFonts w:ascii="Times New Roman" w:hAnsi="Times New Roman" w:cs="Times New Roman"/>
          <w:w w:val="105"/>
          <w:sz w:val="24"/>
          <w:szCs w:val="24"/>
          <w:u w:val="single"/>
        </w:rPr>
        <w:t>3</w:t>
      </w:r>
      <w:r w:rsidRPr="004A101A">
        <w:rPr>
          <w:rFonts w:ascii="Times New Roman" w:hAnsi="Times New Roman" w:cs="Times New Roman"/>
          <w:spacing w:val="-18"/>
          <w:w w:val="105"/>
          <w:sz w:val="24"/>
          <w:szCs w:val="24"/>
          <w:u w:val="single"/>
        </w:rPr>
        <w:t> </w:t>
      </w:r>
      <w:r w:rsidRPr="004A101A">
        <w:rPr>
          <w:rFonts w:ascii="Times New Roman" w:hAnsi="Times New Roman" w:cs="Times New Roman"/>
          <w:w w:val="105"/>
          <w:sz w:val="24"/>
          <w:szCs w:val="24"/>
          <w:u w:val="single"/>
        </w:rPr>
        <w:t>:</w:t>
      </w:r>
      <w:r w:rsidRPr="004A101A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4A101A">
        <w:rPr>
          <w:rFonts w:ascii="Times New Roman" w:hAnsi="Times New Roman" w:cs="Times New Roman"/>
          <w:w w:val="105"/>
          <w:sz w:val="24"/>
          <w:szCs w:val="24"/>
        </w:rPr>
        <w:t>la</w:t>
      </w:r>
      <w:r w:rsidRPr="004A101A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4A101A">
        <w:rPr>
          <w:rFonts w:ascii="Times New Roman" w:hAnsi="Times New Roman" w:cs="Times New Roman"/>
          <w:w w:val="105"/>
          <w:sz w:val="24"/>
          <w:szCs w:val="24"/>
        </w:rPr>
        <w:t>prise</w:t>
      </w:r>
      <w:r w:rsidRPr="004A101A">
        <w:rPr>
          <w:rFonts w:ascii="Times New Roman" w:hAnsi="Times New Roman" w:cs="Times New Roman"/>
          <w:spacing w:val="-21"/>
          <w:w w:val="105"/>
          <w:sz w:val="24"/>
          <w:szCs w:val="24"/>
        </w:rPr>
        <w:t xml:space="preserve"> </w:t>
      </w:r>
      <w:r w:rsidRPr="004A101A">
        <w:rPr>
          <w:rFonts w:ascii="Times New Roman" w:hAnsi="Times New Roman" w:cs="Times New Roman"/>
          <w:w w:val="105"/>
          <w:sz w:val="24"/>
          <w:szCs w:val="24"/>
        </w:rPr>
        <w:t>en</w:t>
      </w:r>
      <w:r w:rsidRPr="004A101A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4A101A">
        <w:rPr>
          <w:rFonts w:ascii="Times New Roman" w:hAnsi="Times New Roman" w:cs="Times New Roman"/>
          <w:w w:val="105"/>
          <w:sz w:val="24"/>
          <w:szCs w:val="24"/>
        </w:rPr>
        <w:t>compte</w:t>
      </w:r>
      <w:r w:rsidRPr="004A101A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4A101A">
        <w:rPr>
          <w:rFonts w:ascii="Times New Roman" w:hAnsi="Times New Roman" w:cs="Times New Roman"/>
          <w:w w:val="105"/>
          <w:sz w:val="24"/>
          <w:szCs w:val="24"/>
        </w:rPr>
        <w:t>des</w:t>
      </w:r>
      <w:r w:rsidRPr="004A101A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4A101A">
        <w:rPr>
          <w:rFonts w:ascii="Times New Roman" w:hAnsi="Times New Roman" w:cs="Times New Roman"/>
          <w:w w:val="105"/>
          <w:sz w:val="24"/>
          <w:szCs w:val="24"/>
        </w:rPr>
        <w:t>publics</w:t>
      </w:r>
      <w:r w:rsidRPr="004A101A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4A101A">
        <w:rPr>
          <w:rFonts w:ascii="Times New Roman" w:hAnsi="Times New Roman" w:cs="Times New Roman"/>
          <w:w w:val="105"/>
          <w:sz w:val="24"/>
          <w:szCs w:val="24"/>
        </w:rPr>
        <w:t>éloignés</w:t>
      </w:r>
      <w:r w:rsidRPr="004A101A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4A101A">
        <w:rPr>
          <w:rFonts w:ascii="Times New Roman" w:hAnsi="Times New Roman" w:cs="Times New Roman"/>
          <w:w w:val="105"/>
          <w:sz w:val="24"/>
          <w:szCs w:val="24"/>
        </w:rPr>
        <w:t>des</w:t>
      </w:r>
      <w:r w:rsidRPr="004A101A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4A101A">
        <w:rPr>
          <w:rFonts w:ascii="Times New Roman" w:hAnsi="Times New Roman" w:cs="Times New Roman"/>
          <w:w w:val="105"/>
          <w:sz w:val="24"/>
          <w:szCs w:val="24"/>
        </w:rPr>
        <w:t>cercles</w:t>
      </w:r>
      <w:r w:rsidRPr="004A101A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4A101A">
        <w:rPr>
          <w:rFonts w:ascii="Times New Roman" w:hAnsi="Times New Roman" w:cs="Times New Roman"/>
          <w:w w:val="105"/>
          <w:sz w:val="24"/>
          <w:szCs w:val="24"/>
        </w:rPr>
        <w:t>ha</w:t>
      </w:r>
      <w:r w:rsidRPr="004A101A">
        <w:rPr>
          <w:rFonts w:ascii="Times New Roman" w:hAnsi="Times New Roman" w:cs="Times New Roman"/>
          <w:spacing w:val="2"/>
          <w:w w:val="105"/>
          <w:sz w:val="24"/>
          <w:szCs w:val="24"/>
        </w:rPr>
        <w:t>b</w:t>
      </w:r>
      <w:r w:rsidRPr="004A101A">
        <w:rPr>
          <w:rFonts w:ascii="Times New Roman" w:hAnsi="Times New Roman" w:cs="Times New Roman"/>
          <w:spacing w:val="-17"/>
          <w:w w:val="105"/>
          <w:sz w:val="24"/>
          <w:szCs w:val="24"/>
        </w:rPr>
        <w:t>i</w:t>
      </w:r>
      <w:r w:rsidRPr="004A101A">
        <w:rPr>
          <w:rFonts w:ascii="Times New Roman" w:hAnsi="Times New Roman" w:cs="Times New Roman"/>
          <w:w w:val="105"/>
          <w:sz w:val="24"/>
          <w:szCs w:val="24"/>
        </w:rPr>
        <w:t>tuellement</w:t>
      </w:r>
      <w:r w:rsidRPr="004A101A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4A101A">
        <w:rPr>
          <w:rFonts w:ascii="Times New Roman" w:hAnsi="Times New Roman" w:cs="Times New Roman"/>
          <w:w w:val="105"/>
          <w:sz w:val="24"/>
          <w:szCs w:val="24"/>
        </w:rPr>
        <w:t>mobilisés</w:t>
      </w:r>
      <w:r w:rsidRPr="004A101A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4A101A">
        <w:rPr>
          <w:rFonts w:ascii="Times New Roman" w:hAnsi="Times New Roman" w:cs="Times New Roman"/>
          <w:w w:val="105"/>
          <w:sz w:val="24"/>
          <w:szCs w:val="24"/>
        </w:rPr>
        <w:t>par</w:t>
      </w:r>
      <w:r w:rsidRPr="004A101A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4A101A">
        <w:rPr>
          <w:rFonts w:ascii="Times New Roman" w:hAnsi="Times New Roman" w:cs="Times New Roman"/>
          <w:w w:val="105"/>
          <w:sz w:val="24"/>
          <w:szCs w:val="24"/>
        </w:rPr>
        <w:t>les</w:t>
      </w:r>
      <w:r w:rsidRPr="004A101A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4A101A">
        <w:rPr>
          <w:rFonts w:ascii="Times New Roman" w:hAnsi="Times New Roman" w:cs="Times New Roman"/>
          <w:w w:val="105"/>
          <w:sz w:val="24"/>
          <w:szCs w:val="24"/>
        </w:rPr>
        <w:t>Parcs, «</w:t>
      </w:r>
      <w:r w:rsidRPr="004A101A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4A101A">
        <w:rPr>
          <w:rFonts w:ascii="Times New Roman" w:hAnsi="Times New Roman" w:cs="Times New Roman"/>
          <w:spacing w:val="-15"/>
          <w:w w:val="105"/>
          <w:sz w:val="24"/>
          <w:szCs w:val="24"/>
        </w:rPr>
        <w:t>l</w:t>
      </w:r>
      <w:r w:rsidRPr="004A101A">
        <w:rPr>
          <w:rFonts w:ascii="Times New Roman" w:hAnsi="Times New Roman" w:cs="Times New Roman"/>
          <w:w w:val="105"/>
          <w:sz w:val="24"/>
          <w:szCs w:val="24"/>
        </w:rPr>
        <w:t>es</w:t>
      </w:r>
      <w:r w:rsidRPr="004A101A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4A101A">
        <w:rPr>
          <w:rFonts w:ascii="Times New Roman" w:hAnsi="Times New Roman" w:cs="Times New Roman"/>
          <w:w w:val="105"/>
          <w:sz w:val="24"/>
          <w:szCs w:val="24"/>
        </w:rPr>
        <w:t>f</w:t>
      </w:r>
      <w:r w:rsidRPr="004A101A">
        <w:rPr>
          <w:rFonts w:ascii="Times New Roman" w:hAnsi="Times New Roman" w:cs="Times New Roman"/>
          <w:spacing w:val="-4"/>
          <w:w w:val="105"/>
          <w:sz w:val="24"/>
          <w:szCs w:val="24"/>
        </w:rPr>
        <w:t>i</w:t>
      </w:r>
      <w:r w:rsidRPr="004A101A">
        <w:rPr>
          <w:rFonts w:ascii="Times New Roman" w:hAnsi="Times New Roman" w:cs="Times New Roman"/>
          <w:w w:val="105"/>
          <w:sz w:val="24"/>
          <w:szCs w:val="24"/>
        </w:rPr>
        <w:t>dè</w:t>
      </w:r>
      <w:r w:rsidRPr="004A101A">
        <w:rPr>
          <w:rFonts w:ascii="Times New Roman" w:hAnsi="Times New Roman" w:cs="Times New Roman"/>
          <w:spacing w:val="-4"/>
          <w:w w:val="105"/>
          <w:sz w:val="24"/>
          <w:szCs w:val="24"/>
        </w:rPr>
        <w:t>l</w:t>
      </w:r>
      <w:r w:rsidRPr="004A101A">
        <w:rPr>
          <w:rFonts w:ascii="Times New Roman" w:hAnsi="Times New Roman" w:cs="Times New Roman"/>
          <w:w w:val="105"/>
          <w:sz w:val="24"/>
          <w:szCs w:val="24"/>
        </w:rPr>
        <w:t>es et les initiés</w:t>
      </w:r>
      <w:r w:rsidRPr="004A101A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4A101A">
        <w:rPr>
          <w:rFonts w:ascii="Times New Roman" w:hAnsi="Times New Roman" w:cs="Times New Roman"/>
          <w:w w:val="105"/>
          <w:sz w:val="24"/>
          <w:szCs w:val="24"/>
        </w:rPr>
        <w:t>»</w:t>
      </w:r>
    </w:p>
    <w:p w14:paraId="61A400C9" w14:textId="77777777" w:rsidR="007E3ACD" w:rsidRPr="004A101A" w:rsidRDefault="007E3ACD" w:rsidP="007B10BE">
      <w:pPr>
        <w:ind w:right="417"/>
        <w:rPr>
          <w:b/>
        </w:rPr>
      </w:pPr>
    </w:p>
    <w:p w14:paraId="1B8E3CDE" w14:textId="21CC0565" w:rsidR="007E3ACD" w:rsidRPr="004A101A" w:rsidRDefault="007E3ACD" w:rsidP="007B10BE">
      <w:pPr>
        <w:ind w:right="417"/>
        <w:rPr>
          <w:b/>
          <w:w w:val="105"/>
          <w:u w:val="single"/>
        </w:rPr>
      </w:pPr>
      <w:r w:rsidRPr="004A101A">
        <w:rPr>
          <w:b/>
          <w:w w:val="105"/>
          <w:u w:val="single"/>
        </w:rPr>
        <w:t xml:space="preserve">Les 4 </w:t>
      </w:r>
      <w:r w:rsidR="00413379" w:rsidRPr="004A101A">
        <w:rPr>
          <w:b/>
          <w:w w:val="105"/>
          <w:u w:val="single"/>
        </w:rPr>
        <w:t>livrables attendus des ateliers</w:t>
      </w:r>
      <w:r w:rsidR="00DF54FA" w:rsidRPr="004A101A">
        <w:rPr>
          <w:b/>
          <w:w w:val="105"/>
          <w:u w:val="single"/>
        </w:rPr>
        <w:t> :</w:t>
      </w:r>
    </w:p>
    <w:p w14:paraId="2AF7B5C8" w14:textId="77777777" w:rsidR="00DF54FA" w:rsidRPr="004A101A" w:rsidRDefault="00DF54FA" w:rsidP="007B10BE">
      <w:pPr>
        <w:ind w:right="417"/>
        <w:rPr>
          <w:b/>
          <w:w w:val="105"/>
          <w:sz w:val="8"/>
          <w:szCs w:val="8"/>
          <w:u w:val="single"/>
        </w:rPr>
      </w:pPr>
    </w:p>
    <w:p w14:paraId="4DD9BEE2" w14:textId="309C9E1E" w:rsidR="007E3ACD" w:rsidRPr="004A101A" w:rsidRDefault="007E3ACD" w:rsidP="004A101A">
      <w:pPr>
        <w:widowControl w:val="0"/>
        <w:autoSpaceDE w:val="0"/>
        <w:autoSpaceDN w:val="0"/>
        <w:adjustRightInd w:val="0"/>
        <w:ind w:right="420"/>
        <w:rPr>
          <w:w w:val="105"/>
        </w:rPr>
      </w:pPr>
      <w:r w:rsidRPr="004A101A">
        <w:rPr>
          <w:w w:val="105"/>
        </w:rPr>
        <w:t>1/ Le rôle/positionnement des Parcs dans le processus d’élaboration et de mise œuvre des projets citoyens</w:t>
      </w:r>
    </w:p>
    <w:p w14:paraId="0E3EF056" w14:textId="036AB573" w:rsidR="007E3ACD" w:rsidRPr="004A101A" w:rsidRDefault="007E3ACD" w:rsidP="004A101A">
      <w:pPr>
        <w:pStyle w:val="Corpsdetexte"/>
        <w:tabs>
          <w:tab w:val="left" w:pos="2765"/>
        </w:tabs>
        <w:kinsoku w:val="0"/>
        <w:overflowPunct w:val="0"/>
        <w:ind w:left="0" w:right="420"/>
        <w:rPr>
          <w:rFonts w:ascii="Times New Roman" w:hAnsi="Times New Roman" w:cs="Times New Roman"/>
          <w:w w:val="105"/>
          <w:sz w:val="24"/>
          <w:szCs w:val="24"/>
        </w:rPr>
      </w:pPr>
      <w:r w:rsidRPr="004A101A">
        <w:rPr>
          <w:rFonts w:ascii="Times New Roman" w:hAnsi="Times New Roman" w:cs="Times New Roman"/>
          <w:w w:val="105"/>
          <w:sz w:val="24"/>
          <w:szCs w:val="24"/>
        </w:rPr>
        <w:t xml:space="preserve">2/ Les outils / méthodes à développer, à valoriser </w:t>
      </w:r>
    </w:p>
    <w:p w14:paraId="78D355AC" w14:textId="2FBFBA5F" w:rsidR="007E3ACD" w:rsidRPr="004A101A" w:rsidRDefault="007E3ACD" w:rsidP="004A101A">
      <w:pPr>
        <w:pStyle w:val="Corpsdetexte"/>
        <w:tabs>
          <w:tab w:val="left" w:pos="2761"/>
        </w:tabs>
        <w:kinsoku w:val="0"/>
        <w:overflowPunct w:val="0"/>
        <w:ind w:left="0" w:right="420"/>
        <w:rPr>
          <w:rFonts w:ascii="Times New Roman" w:hAnsi="Times New Roman" w:cs="Times New Roman"/>
          <w:w w:val="105"/>
          <w:sz w:val="24"/>
          <w:szCs w:val="24"/>
        </w:rPr>
      </w:pPr>
      <w:r w:rsidRPr="004A101A">
        <w:rPr>
          <w:rFonts w:ascii="Times New Roman" w:hAnsi="Times New Roman" w:cs="Times New Roman"/>
          <w:w w:val="105"/>
          <w:sz w:val="24"/>
          <w:szCs w:val="24"/>
        </w:rPr>
        <w:t>3/ La question de l’essaimage des bonnes pratiques, de massification des actions citoyennes</w:t>
      </w:r>
    </w:p>
    <w:p w14:paraId="0880BA6A" w14:textId="695D8DD3" w:rsidR="007E3ACD" w:rsidRPr="004A101A" w:rsidRDefault="007E3ACD" w:rsidP="004A101A">
      <w:pPr>
        <w:pStyle w:val="Listepuces"/>
        <w:numPr>
          <w:ilvl w:val="0"/>
          <w:numId w:val="0"/>
        </w:numPr>
        <w:ind w:left="360" w:right="420" w:hanging="360"/>
        <w:rPr>
          <w:w w:val="105"/>
        </w:rPr>
      </w:pPr>
      <w:r w:rsidRPr="004A101A">
        <w:rPr>
          <w:w w:val="105"/>
        </w:rPr>
        <w:t>4/ La plus-value de l’implication citoyenne dans les « actions Parcs »</w:t>
      </w:r>
    </w:p>
    <w:p w14:paraId="68E632D1" w14:textId="77777777" w:rsidR="00D840DD" w:rsidRPr="004A101A" w:rsidRDefault="00D840DD" w:rsidP="004A101A">
      <w:pPr>
        <w:pStyle w:val="Corpsdetexte"/>
        <w:kinsoku w:val="0"/>
        <w:overflowPunct w:val="0"/>
        <w:spacing w:before="240"/>
        <w:ind w:left="0" w:right="420"/>
        <w:rPr>
          <w:rFonts w:ascii="Times New Roman" w:hAnsi="Times New Roman" w:cs="Times New Roman"/>
          <w:b/>
          <w:w w:val="105"/>
          <w:sz w:val="24"/>
          <w:szCs w:val="24"/>
          <w:u w:val="single"/>
        </w:rPr>
      </w:pPr>
      <w:r w:rsidRPr="004A101A">
        <w:rPr>
          <w:rFonts w:ascii="Times New Roman" w:hAnsi="Times New Roman" w:cs="Times New Roman"/>
          <w:b/>
          <w:w w:val="105"/>
          <w:sz w:val="24"/>
          <w:szCs w:val="24"/>
          <w:u w:val="single"/>
        </w:rPr>
        <w:t>Les retours d’expériences dans les ateliers :</w:t>
      </w:r>
    </w:p>
    <w:p w14:paraId="623873F6" w14:textId="77777777" w:rsidR="00D840DD" w:rsidRPr="004A101A" w:rsidRDefault="00D840DD" w:rsidP="00D840DD">
      <w:pPr>
        <w:pStyle w:val="Corpsdetexte"/>
        <w:kinsoku w:val="0"/>
        <w:overflowPunct w:val="0"/>
        <w:ind w:left="0" w:right="417"/>
        <w:rPr>
          <w:rFonts w:ascii="Times New Roman" w:hAnsi="Times New Roman" w:cs="Times New Roman"/>
          <w:b/>
          <w:w w:val="105"/>
          <w:sz w:val="8"/>
          <w:szCs w:val="8"/>
          <w:u w:val="single"/>
        </w:rPr>
      </w:pPr>
    </w:p>
    <w:p w14:paraId="2AC57DC2" w14:textId="77777777" w:rsidR="00D840DD" w:rsidRPr="004A101A" w:rsidRDefault="00D840DD" w:rsidP="00D840DD">
      <w:pPr>
        <w:pStyle w:val="Corpsdetexte"/>
        <w:kinsoku w:val="0"/>
        <w:overflowPunct w:val="0"/>
        <w:spacing w:before="100"/>
        <w:ind w:left="0" w:right="417"/>
        <w:rPr>
          <w:rFonts w:ascii="Times New Roman" w:hAnsi="Times New Roman" w:cs="Times New Roman"/>
          <w:b/>
          <w:w w:val="105"/>
          <w:sz w:val="24"/>
          <w:szCs w:val="24"/>
        </w:rPr>
      </w:pPr>
      <w:r w:rsidRPr="004A101A">
        <w:rPr>
          <w:rFonts w:ascii="Times New Roman" w:hAnsi="Times New Roman" w:cs="Times New Roman"/>
          <w:b/>
          <w:w w:val="105"/>
          <w:sz w:val="24"/>
          <w:szCs w:val="24"/>
        </w:rPr>
        <w:t>Les critères proposés pour la sélection des retours d’expériences</w:t>
      </w:r>
    </w:p>
    <w:p w14:paraId="757649B3" w14:textId="77777777" w:rsidR="00D840DD" w:rsidRPr="004A101A" w:rsidRDefault="00D840DD" w:rsidP="004A101A">
      <w:pPr>
        <w:pStyle w:val="Corpsdetexte"/>
        <w:kinsoku w:val="0"/>
        <w:overflowPunct w:val="0"/>
        <w:ind w:left="0" w:right="417"/>
        <w:rPr>
          <w:rFonts w:ascii="Times New Roman" w:hAnsi="Times New Roman" w:cs="Times New Roman"/>
          <w:sz w:val="24"/>
          <w:szCs w:val="24"/>
        </w:rPr>
      </w:pPr>
      <w:r w:rsidRPr="004A101A">
        <w:rPr>
          <w:rFonts w:ascii="Times New Roman" w:hAnsi="Times New Roman" w:cs="Times New Roman"/>
          <w:sz w:val="24"/>
          <w:szCs w:val="24"/>
        </w:rPr>
        <w:t>1/ Expériences suffisamment abouties pour tirer des enseignements</w:t>
      </w:r>
    </w:p>
    <w:p w14:paraId="55F64A24" w14:textId="77777777" w:rsidR="00D840DD" w:rsidRPr="004A101A" w:rsidRDefault="00D840DD" w:rsidP="004A101A">
      <w:pPr>
        <w:pStyle w:val="Corpsdetexte"/>
        <w:kinsoku w:val="0"/>
        <w:overflowPunct w:val="0"/>
        <w:ind w:left="0" w:right="417"/>
        <w:rPr>
          <w:rFonts w:ascii="Times New Roman" w:hAnsi="Times New Roman" w:cs="Times New Roman"/>
          <w:sz w:val="24"/>
          <w:szCs w:val="24"/>
        </w:rPr>
      </w:pPr>
      <w:r w:rsidRPr="004A101A">
        <w:rPr>
          <w:rFonts w:ascii="Times New Roman" w:hAnsi="Times New Roman" w:cs="Times New Roman"/>
          <w:sz w:val="24"/>
          <w:szCs w:val="24"/>
        </w:rPr>
        <w:t>2/ Témoignages disponibles « localement »</w:t>
      </w:r>
    </w:p>
    <w:p w14:paraId="6487397E" w14:textId="77777777" w:rsidR="00D840DD" w:rsidRPr="004A101A" w:rsidRDefault="00D840DD" w:rsidP="004A101A">
      <w:pPr>
        <w:pStyle w:val="Corpsdetexte"/>
        <w:kinsoku w:val="0"/>
        <w:overflowPunct w:val="0"/>
        <w:ind w:left="0" w:right="417"/>
        <w:rPr>
          <w:rFonts w:ascii="Times New Roman" w:hAnsi="Times New Roman" w:cs="Times New Roman"/>
          <w:sz w:val="24"/>
          <w:szCs w:val="24"/>
        </w:rPr>
      </w:pPr>
      <w:r w:rsidRPr="004A101A">
        <w:rPr>
          <w:rFonts w:ascii="Times New Roman" w:hAnsi="Times New Roman" w:cs="Times New Roman"/>
          <w:sz w:val="24"/>
          <w:szCs w:val="24"/>
        </w:rPr>
        <w:t>3/ Niveau de pérennité de l’action</w:t>
      </w:r>
    </w:p>
    <w:p w14:paraId="1E6906D1" w14:textId="77777777" w:rsidR="004A101A" w:rsidRPr="004A101A" w:rsidRDefault="004A101A" w:rsidP="004A101A">
      <w:pPr>
        <w:pStyle w:val="Corpsdetexte"/>
        <w:kinsoku w:val="0"/>
        <w:overflowPunct w:val="0"/>
        <w:spacing w:before="240"/>
        <w:ind w:left="0" w:right="420"/>
        <w:rPr>
          <w:rFonts w:ascii="Times New Roman" w:hAnsi="Times New Roman" w:cs="Times New Roman"/>
          <w:b/>
          <w:w w:val="105"/>
          <w:sz w:val="24"/>
          <w:szCs w:val="24"/>
          <w:u w:val="single"/>
        </w:rPr>
      </w:pPr>
      <w:r w:rsidRPr="004A101A">
        <w:rPr>
          <w:rFonts w:ascii="Times New Roman" w:hAnsi="Times New Roman" w:cs="Times New Roman"/>
          <w:b/>
          <w:w w:val="105"/>
          <w:sz w:val="24"/>
          <w:szCs w:val="24"/>
          <w:u w:val="single"/>
        </w:rPr>
        <w:t>Organisation des ateliers/rencontres</w:t>
      </w:r>
    </w:p>
    <w:p w14:paraId="3E373606" w14:textId="77777777" w:rsidR="004A101A" w:rsidRPr="004A101A" w:rsidRDefault="004A101A" w:rsidP="004A101A">
      <w:pPr>
        <w:rPr>
          <w:w w:val="105"/>
          <w:sz w:val="18"/>
          <w:szCs w:val="18"/>
        </w:rPr>
      </w:pPr>
    </w:p>
    <w:p w14:paraId="4EA36B20" w14:textId="379DE4BC" w:rsidR="004A101A" w:rsidRPr="00F67BC8" w:rsidRDefault="00F67BC8" w:rsidP="00F67BC8">
      <w:pPr>
        <w:rPr>
          <w:w w:val="105"/>
        </w:rPr>
      </w:pPr>
      <w:r>
        <w:rPr>
          <w:w w:val="105"/>
        </w:rPr>
        <w:t xml:space="preserve">- </w:t>
      </w:r>
      <w:r w:rsidR="004A101A" w:rsidRPr="00F67BC8">
        <w:rPr>
          <w:w w:val="105"/>
        </w:rPr>
        <w:t>Présentation de 2 ou 3 expériences supports analysées et décortiquées par « axe »)</w:t>
      </w:r>
    </w:p>
    <w:p w14:paraId="4945100A" w14:textId="3F5CC35C" w:rsidR="004A101A" w:rsidRPr="00F67BC8" w:rsidRDefault="00F67BC8" w:rsidP="00F67BC8">
      <w:pPr>
        <w:rPr>
          <w:w w:val="105"/>
        </w:rPr>
      </w:pPr>
      <w:r>
        <w:rPr>
          <w:w w:val="105"/>
        </w:rPr>
        <w:t xml:space="preserve">- </w:t>
      </w:r>
      <w:r w:rsidR="004A101A" w:rsidRPr="00F67BC8">
        <w:rPr>
          <w:w w:val="105"/>
        </w:rPr>
        <w:t>Temps de production (</w:t>
      </w:r>
      <w:proofErr w:type="spellStart"/>
      <w:r w:rsidR="004A101A" w:rsidRPr="00F67BC8">
        <w:rPr>
          <w:w w:val="105"/>
        </w:rPr>
        <w:t>cf</w:t>
      </w:r>
      <w:proofErr w:type="spellEnd"/>
      <w:r w:rsidR="004A101A" w:rsidRPr="00F67BC8">
        <w:rPr>
          <w:w w:val="105"/>
        </w:rPr>
        <w:t xml:space="preserve"> livrables prévus) en petit groupe traitant chacun une problématique</w:t>
      </w:r>
    </w:p>
    <w:p w14:paraId="0466DAB4" w14:textId="75C6BA18" w:rsidR="004A101A" w:rsidRPr="00F67BC8" w:rsidRDefault="00F67BC8" w:rsidP="00F67BC8">
      <w:pPr>
        <w:rPr>
          <w:w w:val="105"/>
        </w:rPr>
      </w:pPr>
      <w:r>
        <w:rPr>
          <w:w w:val="105"/>
        </w:rPr>
        <w:t xml:space="preserve">- </w:t>
      </w:r>
      <w:r w:rsidR="004A101A" w:rsidRPr="00F67BC8">
        <w:rPr>
          <w:w w:val="105"/>
        </w:rPr>
        <w:t xml:space="preserve">Visite d’un site lié à une expérience </w:t>
      </w:r>
      <w:r>
        <w:rPr>
          <w:w w:val="105"/>
        </w:rPr>
        <w:t>pour chaque</w:t>
      </w:r>
      <w:r w:rsidR="004A101A" w:rsidRPr="00F67BC8">
        <w:rPr>
          <w:w w:val="105"/>
        </w:rPr>
        <w:t xml:space="preserve"> « axe »</w:t>
      </w:r>
    </w:p>
    <w:p w14:paraId="2E05DEAB" w14:textId="1E46EA98" w:rsidR="004A101A" w:rsidRPr="00F67BC8" w:rsidRDefault="00F67BC8" w:rsidP="00F67BC8">
      <w:pPr>
        <w:rPr>
          <w:w w:val="105"/>
        </w:rPr>
        <w:sectPr w:rsidR="004A101A" w:rsidRPr="00F67BC8" w:rsidSect="004A101A">
          <w:pgSz w:w="11900" w:h="16840"/>
          <w:pgMar w:top="567" w:right="851" w:bottom="567" w:left="851" w:header="709" w:footer="709" w:gutter="0"/>
          <w:cols w:space="708"/>
          <w:printerSettings r:id="rId7"/>
        </w:sectPr>
      </w:pPr>
      <w:r>
        <w:rPr>
          <w:w w:val="105"/>
        </w:rPr>
        <w:t xml:space="preserve">- </w:t>
      </w:r>
      <w:r w:rsidR="004A101A" w:rsidRPr="00F67BC8">
        <w:rPr>
          <w:w w:val="105"/>
        </w:rPr>
        <w:t>Restitution de chaque atelier successivement en configuration « axe »</w:t>
      </w:r>
    </w:p>
    <w:p w14:paraId="43158DDA" w14:textId="6CCC9C56" w:rsidR="005F5467" w:rsidRPr="004A101A" w:rsidRDefault="0007383A" w:rsidP="005F5467">
      <w:pPr>
        <w:tabs>
          <w:tab w:val="left" w:pos="3969"/>
        </w:tabs>
        <w:ind w:right="417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Expériences</w:t>
      </w:r>
      <w:r w:rsidR="00717501" w:rsidRPr="004A101A">
        <w:rPr>
          <w:b/>
          <w:sz w:val="40"/>
          <w:szCs w:val="40"/>
        </w:rPr>
        <w:t xml:space="preserve"> des ateliers/rencontres</w:t>
      </w:r>
      <w:r w:rsidR="00BE1D37" w:rsidRPr="004A101A">
        <w:rPr>
          <w:b/>
          <w:sz w:val="40"/>
          <w:szCs w:val="40"/>
        </w:rPr>
        <w:t xml:space="preserve"> </w:t>
      </w:r>
    </w:p>
    <w:p w14:paraId="04E42ABD" w14:textId="77777777" w:rsidR="005F5467" w:rsidRPr="004A101A" w:rsidRDefault="005F5467" w:rsidP="005F5467">
      <w:pPr>
        <w:tabs>
          <w:tab w:val="left" w:pos="3969"/>
        </w:tabs>
        <w:ind w:right="417"/>
        <w:jc w:val="both"/>
        <w:rPr>
          <w:b/>
        </w:rPr>
      </w:pPr>
    </w:p>
    <w:p w14:paraId="2F0D0383" w14:textId="77777777" w:rsidR="005F5467" w:rsidRPr="004A101A" w:rsidRDefault="005F5467" w:rsidP="005F5467">
      <w:pPr>
        <w:tabs>
          <w:tab w:val="left" w:pos="3969"/>
        </w:tabs>
        <w:ind w:right="417"/>
        <w:jc w:val="both"/>
        <w:rPr>
          <w:i/>
          <w:sz w:val="16"/>
          <w:szCs w:val="16"/>
        </w:rPr>
      </w:pPr>
    </w:p>
    <w:tbl>
      <w:tblPr>
        <w:tblStyle w:val="Grille"/>
        <w:tblW w:w="14709" w:type="dxa"/>
        <w:tblLayout w:type="fixed"/>
        <w:tblLook w:val="04A0" w:firstRow="1" w:lastRow="0" w:firstColumn="1" w:lastColumn="0" w:noHBand="0" w:noVBand="1"/>
      </w:tblPr>
      <w:tblGrid>
        <w:gridCol w:w="2376"/>
        <w:gridCol w:w="2552"/>
        <w:gridCol w:w="5953"/>
        <w:gridCol w:w="3828"/>
      </w:tblGrid>
      <w:tr w:rsidR="00595F35" w:rsidRPr="004A101A" w14:paraId="635CCDE3" w14:textId="77777777" w:rsidTr="00595F35">
        <w:tc>
          <w:tcPr>
            <w:tcW w:w="2376" w:type="dxa"/>
            <w:tcBorders>
              <w:bottom w:val="single" w:sz="4" w:space="0" w:color="auto"/>
            </w:tcBorders>
          </w:tcPr>
          <w:p w14:paraId="214C74C2" w14:textId="761030F7" w:rsidR="00B6376A" w:rsidRPr="004A101A" w:rsidRDefault="00B6376A" w:rsidP="00BE1D37">
            <w:pPr>
              <w:ind w:right="-108"/>
              <w:jc w:val="center"/>
              <w:rPr>
                <w:b/>
              </w:rPr>
            </w:pPr>
            <w:r w:rsidRPr="004A101A">
              <w:rPr>
                <w:b/>
              </w:rPr>
              <w:t>Axe</w:t>
            </w:r>
            <w:r w:rsidR="00C620E4">
              <w:rPr>
                <w:b/>
              </w:rPr>
              <w:t xml:space="preserve"> 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D280AD9" w14:textId="77777777" w:rsidR="00B6376A" w:rsidRPr="004A101A" w:rsidRDefault="00B6376A" w:rsidP="00BE1D37">
            <w:pPr>
              <w:ind w:left="-153" w:right="-99"/>
              <w:jc w:val="center"/>
              <w:rPr>
                <w:b/>
              </w:rPr>
            </w:pPr>
            <w:r w:rsidRPr="004A101A">
              <w:rPr>
                <w:b/>
              </w:rPr>
              <w:t>Problématique illustrée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5434EE8A" w14:textId="77777777" w:rsidR="00B6376A" w:rsidRPr="004A101A" w:rsidRDefault="00B6376A" w:rsidP="00BE1D37">
            <w:pPr>
              <w:ind w:right="-108"/>
              <w:jc w:val="center"/>
              <w:rPr>
                <w:b/>
              </w:rPr>
            </w:pPr>
            <w:r w:rsidRPr="004A101A">
              <w:rPr>
                <w:b/>
              </w:rPr>
              <w:t>Quoi ?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32B4F662" w14:textId="77777777" w:rsidR="00B6376A" w:rsidRPr="004A101A" w:rsidRDefault="00B6376A" w:rsidP="00BE1D37">
            <w:pPr>
              <w:ind w:left="-108" w:right="34"/>
              <w:jc w:val="center"/>
              <w:rPr>
                <w:b/>
              </w:rPr>
            </w:pPr>
            <w:r w:rsidRPr="004A101A">
              <w:rPr>
                <w:b/>
              </w:rPr>
              <w:t>Qui ?</w:t>
            </w:r>
          </w:p>
        </w:tc>
      </w:tr>
      <w:tr w:rsidR="00595F35" w:rsidRPr="004A101A" w14:paraId="2E580B69" w14:textId="77777777" w:rsidTr="00595F35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A5377D2" w14:textId="5DF0B535" w:rsidR="00B6376A" w:rsidRPr="004A101A" w:rsidRDefault="00B6376A" w:rsidP="005F5467">
            <w:pPr>
              <w:ind w:right="-108"/>
              <w:rPr>
                <w:w w:val="105"/>
                <w:sz w:val="22"/>
                <w:szCs w:val="22"/>
              </w:rPr>
            </w:pPr>
            <w:r w:rsidRPr="004A101A">
              <w:rPr>
                <w:spacing w:val="-18"/>
                <w:w w:val="105"/>
                <w:sz w:val="22"/>
                <w:szCs w:val="22"/>
              </w:rPr>
              <w:t>L</w:t>
            </w:r>
            <w:r w:rsidRPr="004A101A">
              <w:rPr>
                <w:spacing w:val="-7"/>
                <w:w w:val="105"/>
                <w:sz w:val="22"/>
                <w:szCs w:val="22"/>
              </w:rPr>
              <w:t>'</w:t>
            </w:r>
            <w:r w:rsidRPr="004A101A">
              <w:rPr>
                <w:spacing w:val="-15"/>
                <w:w w:val="105"/>
                <w:sz w:val="22"/>
                <w:szCs w:val="22"/>
              </w:rPr>
              <w:t>i</w:t>
            </w:r>
            <w:r w:rsidRPr="004A101A">
              <w:rPr>
                <w:w w:val="105"/>
                <w:sz w:val="22"/>
                <w:szCs w:val="22"/>
              </w:rPr>
              <w:t>mplication</w:t>
            </w:r>
            <w:r w:rsidRPr="004A101A">
              <w:rPr>
                <w:spacing w:val="-1"/>
                <w:w w:val="105"/>
                <w:sz w:val="22"/>
                <w:szCs w:val="22"/>
              </w:rPr>
              <w:t xml:space="preserve"> </w:t>
            </w:r>
            <w:r w:rsidRPr="004A101A">
              <w:rPr>
                <w:w w:val="105"/>
                <w:sz w:val="22"/>
                <w:szCs w:val="22"/>
              </w:rPr>
              <w:t>des</w:t>
            </w:r>
            <w:r w:rsidRPr="004A101A">
              <w:rPr>
                <w:spacing w:val="-7"/>
                <w:w w:val="105"/>
                <w:sz w:val="22"/>
                <w:szCs w:val="22"/>
              </w:rPr>
              <w:t xml:space="preserve"> </w:t>
            </w:r>
            <w:r w:rsidRPr="004A101A">
              <w:rPr>
                <w:w w:val="105"/>
                <w:sz w:val="22"/>
                <w:szCs w:val="22"/>
              </w:rPr>
              <w:t>ha</w:t>
            </w:r>
            <w:r w:rsidRPr="004A101A">
              <w:rPr>
                <w:spacing w:val="-3"/>
                <w:w w:val="105"/>
                <w:sz w:val="22"/>
                <w:szCs w:val="22"/>
              </w:rPr>
              <w:t>b</w:t>
            </w:r>
            <w:r w:rsidRPr="004A101A">
              <w:rPr>
                <w:spacing w:val="-15"/>
                <w:w w:val="105"/>
                <w:sz w:val="22"/>
                <w:szCs w:val="22"/>
              </w:rPr>
              <w:t>i</w:t>
            </w:r>
            <w:r w:rsidRPr="004A101A">
              <w:rPr>
                <w:w w:val="105"/>
                <w:sz w:val="22"/>
                <w:szCs w:val="22"/>
              </w:rPr>
              <w:t>tants</w:t>
            </w:r>
            <w:r w:rsidRPr="004A101A">
              <w:rPr>
                <w:spacing w:val="-8"/>
                <w:w w:val="105"/>
                <w:sz w:val="22"/>
                <w:szCs w:val="22"/>
              </w:rPr>
              <w:t xml:space="preserve"> </w:t>
            </w:r>
            <w:r w:rsidRPr="004A101A">
              <w:rPr>
                <w:w w:val="105"/>
                <w:sz w:val="22"/>
                <w:szCs w:val="22"/>
              </w:rPr>
              <w:t>des</w:t>
            </w:r>
            <w:r w:rsidRPr="004A101A">
              <w:rPr>
                <w:spacing w:val="-6"/>
                <w:w w:val="105"/>
                <w:sz w:val="22"/>
                <w:szCs w:val="22"/>
              </w:rPr>
              <w:t xml:space="preserve"> </w:t>
            </w:r>
            <w:r w:rsidRPr="004A101A">
              <w:rPr>
                <w:w w:val="105"/>
                <w:sz w:val="22"/>
                <w:szCs w:val="22"/>
              </w:rPr>
              <w:t>Parcs et</w:t>
            </w:r>
            <w:r w:rsidRPr="004A101A">
              <w:rPr>
                <w:spacing w:val="-4"/>
                <w:w w:val="105"/>
                <w:sz w:val="22"/>
                <w:szCs w:val="22"/>
              </w:rPr>
              <w:t xml:space="preserve"> </w:t>
            </w:r>
            <w:r w:rsidRPr="004A101A">
              <w:rPr>
                <w:spacing w:val="-15"/>
                <w:w w:val="105"/>
                <w:sz w:val="22"/>
                <w:szCs w:val="22"/>
              </w:rPr>
              <w:t>l</w:t>
            </w:r>
            <w:r w:rsidRPr="004A101A">
              <w:rPr>
                <w:w w:val="105"/>
                <w:sz w:val="22"/>
                <w:szCs w:val="22"/>
              </w:rPr>
              <w:t>e</w:t>
            </w:r>
            <w:r w:rsidRPr="004A101A">
              <w:rPr>
                <w:spacing w:val="-13"/>
                <w:w w:val="105"/>
                <w:sz w:val="22"/>
                <w:szCs w:val="22"/>
              </w:rPr>
              <w:t xml:space="preserve"> </w:t>
            </w:r>
            <w:r w:rsidRPr="004A101A">
              <w:rPr>
                <w:w w:val="105"/>
                <w:sz w:val="22"/>
                <w:szCs w:val="22"/>
              </w:rPr>
              <w:t>développement des</w:t>
            </w:r>
            <w:r w:rsidRPr="004A101A">
              <w:rPr>
                <w:spacing w:val="-6"/>
                <w:w w:val="105"/>
                <w:sz w:val="22"/>
                <w:szCs w:val="22"/>
              </w:rPr>
              <w:t xml:space="preserve"> </w:t>
            </w:r>
            <w:r w:rsidRPr="004A101A">
              <w:rPr>
                <w:spacing w:val="-15"/>
                <w:w w:val="105"/>
                <w:sz w:val="22"/>
                <w:szCs w:val="22"/>
              </w:rPr>
              <w:t>i</w:t>
            </w:r>
            <w:r w:rsidRPr="004A101A">
              <w:rPr>
                <w:w w:val="105"/>
                <w:sz w:val="22"/>
                <w:szCs w:val="22"/>
              </w:rPr>
              <w:t>nit</w:t>
            </w:r>
            <w:r w:rsidRPr="004A101A">
              <w:rPr>
                <w:spacing w:val="-10"/>
                <w:w w:val="105"/>
                <w:sz w:val="22"/>
                <w:szCs w:val="22"/>
              </w:rPr>
              <w:t>i</w:t>
            </w:r>
            <w:r w:rsidRPr="004A101A">
              <w:rPr>
                <w:w w:val="105"/>
                <w:sz w:val="22"/>
                <w:szCs w:val="22"/>
              </w:rPr>
              <w:t>atives</w:t>
            </w:r>
            <w:r w:rsidRPr="004A101A">
              <w:rPr>
                <w:spacing w:val="-12"/>
                <w:w w:val="105"/>
                <w:sz w:val="22"/>
                <w:szCs w:val="22"/>
              </w:rPr>
              <w:t xml:space="preserve"> </w:t>
            </w:r>
            <w:r w:rsidRPr="004A101A">
              <w:rPr>
                <w:w w:val="105"/>
                <w:sz w:val="22"/>
                <w:szCs w:val="22"/>
              </w:rPr>
              <w:t>citoyennes</w:t>
            </w:r>
          </w:p>
          <w:p w14:paraId="6F28A4E1" w14:textId="77777777" w:rsidR="00B6376A" w:rsidRPr="004A101A" w:rsidRDefault="00B6376A" w:rsidP="005F5467">
            <w:pPr>
              <w:ind w:right="-108"/>
              <w:rPr>
                <w:sz w:val="22"/>
                <w:szCs w:val="22"/>
              </w:rPr>
            </w:pPr>
          </w:p>
          <w:p w14:paraId="054A33AB" w14:textId="77777777" w:rsidR="00B6376A" w:rsidRPr="004A101A" w:rsidRDefault="00B6376A" w:rsidP="005F5467">
            <w:pPr>
              <w:ind w:right="-108"/>
              <w:rPr>
                <w:sz w:val="22"/>
                <w:szCs w:val="22"/>
              </w:rPr>
            </w:pPr>
          </w:p>
          <w:p w14:paraId="0AACD834" w14:textId="77777777" w:rsidR="00B6376A" w:rsidRPr="004A101A" w:rsidRDefault="00B6376A" w:rsidP="005F5467">
            <w:pPr>
              <w:ind w:right="-108"/>
              <w:rPr>
                <w:sz w:val="22"/>
                <w:szCs w:val="22"/>
              </w:rPr>
            </w:pPr>
            <w:r w:rsidRPr="00C620E4">
              <w:rPr>
                <w:b/>
                <w:sz w:val="22"/>
                <w:szCs w:val="22"/>
              </w:rPr>
              <w:t>Visite de site </w:t>
            </w:r>
            <w:r w:rsidRPr="004A101A">
              <w:rPr>
                <w:sz w:val="22"/>
                <w:szCs w:val="22"/>
              </w:rPr>
              <w:t xml:space="preserve">: </w:t>
            </w:r>
          </w:p>
          <w:p w14:paraId="45941D7F" w14:textId="128DA9B4" w:rsidR="00B6376A" w:rsidRPr="004A101A" w:rsidRDefault="00B6376A" w:rsidP="00B6376A">
            <w:pPr>
              <w:ind w:right="-108"/>
              <w:rPr>
                <w:sz w:val="22"/>
                <w:szCs w:val="22"/>
              </w:rPr>
            </w:pPr>
            <w:r w:rsidRPr="004A101A">
              <w:rPr>
                <w:sz w:val="22"/>
                <w:szCs w:val="22"/>
              </w:rPr>
              <w:t xml:space="preserve">Réseau transfrontalier des </w:t>
            </w:r>
            <w:proofErr w:type="spellStart"/>
            <w:r w:rsidRPr="004A101A">
              <w:rPr>
                <w:sz w:val="22"/>
                <w:szCs w:val="22"/>
              </w:rPr>
              <w:t>écojardiniers</w:t>
            </w:r>
            <w:proofErr w:type="spellEnd"/>
            <w:r w:rsidR="00C620E4">
              <w:rPr>
                <w:sz w:val="22"/>
                <w:szCs w:val="22"/>
              </w:rPr>
              <w:t xml:space="preserve"> :  </w:t>
            </w:r>
            <w:r w:rsidR="00C620E4" w:rsidRPr="00C620E4">
              <w:rPr>
                <w:sz w:val="22"/>
                <w:szCs w:val="22"/>
              </w:rPr>
              <w:t xml:space="preserve">Appel à initiatives citoyennes « Terre en action » et </w:t>
            </w:r>
            <w:bookmarkStart w:id="0" w:name="_GoBack"/>
            <w:bookmarkEnd w:id="0"/>
            <w:r w:rsidR="00C620E4" w:rsidRPr="00C620E4">
              <w:rPr>
                <w:sz w:val="22"/>
                <w:szCs w:val="22"/>
              </w:rPr>
              <w:t xml:space="preserve">zoom sur la démarche collaborative du réseau transfrontalier des </w:t>
            </w:r>
            <w:proofErr w:type="spellStart"/>
            <w:r w:rsidR="00C620E4" w:rsidRPr="00C620E4">
              <w:rPr>
                <w:sz w:val="22"/>
                <w:szCs w:val="22"/>
              </w:rPr>
              <w:t>écojardiniers</w:t>
            </w:r>
            <w:proofErr w:type="spellEnd"/>
          </w:p>
          <w:p w14:paraId="23EEF565" w14:textId="4CED459B" w:rsidR="00B6376A" w:rsidRPr="004A101A" w:rsidRDefault="00B6376A" w:rsidP="005F5467">
            <w:pPr>
              <w:ind w:right="-108"/>
              <w:rPr>
                <w:sz w:val="22"/>
                <w:szCs w:val="22"/>
              </w:rPr>
            </w:pPr>
          </w:p>
          <w:p w14:paraId="2148E781" w14:textId="77777777" w:rsidR="00B6376A" w:rsidRPr="004A101A" w:rsidRDefault="00B6376A" w:rsidP="005F5467">
            <w:pPr>
              <w:ind w:right="-108"/>
              <w:rPr>
                <w:sz w:val="22"/>
                <w:szCs w:val="22"/>
              </w:rPr>
            </w:pPr>
          </w:p>
          <w:p w14:paraId="4335AC3F" w14:textId="5E3C65A8" w:rsidR="00B6376A" w:rsidRPr="004A101A" w:rsidRDefault="00B6376A" w:rsidP="00403A5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D1DB56A" w14:textId="77777777" w:rsidR="00B6376A" w:rsidRPr="004A101A" w:rsidRDefault="00B6376A" w:rsidP="005F5467">
            <w:pPr>
              <w:tabs>
                <w:tab w:val="center" w:pos="1488"/>
              </w:tabs>
              <w:ind w:right="-42"/>
              <w:rPr>
                <w:sz w:val="22"/>
                <w:szCs w:val="22"/>
              </w:rPr>
            </w:pPr>
            <w:r w:rsidRPr="004A101A">
              <w:rPr>
                <w:sz w:val="22"/>
                <w:szCs w:val="22"/>
              </w:rPr>
              <w:t>1.1</w:t>
            </w:r>
            <w:r w:rsidRPr="004A101A">
              <w:rPr>
                <w:sz w:val="22"/>
                <w:szCs w:val="22"/>
              </w:rPr>
              <w:tab/>
              <w:t xml:space="preserve"> Comment renforce-t-on la capacité du territoire  à faciliter l’initiative citoyenne comme moteur de changement ?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14:paraId="4044AE37" w14:textId="49244389" w:rsidR="00B6376A" w:rsidRPr="004A101A" w:rsidRDefault="00B6376A" w:rsidP="00AF64BF">
            <w:pPr>
              <w:pStyle w:val="Corpsdetexte"/>
              <w:kinsoku w:val="0"/>
              <w:overflowPunct w:val="0"/>
              <w:spacing w:before="100"/>
              <w:ind w:left="0" w:right="417"/>
              <w:rPr>
                <w:rFonts w:ascii="Times New Roman" w:hAnsi="Times New Roman" w:cs="Times New Roman"/>
                <w:w w:val="105"/>
                <w:sz w:val="22"/>
                <w:szCs w:val="22"/>
              </w:rPr>
            </w:pPr>
            <w:r w:rsidRPr="004A101A">
              <w:rPr>
                <w:rFonts w:ascii="Times New Roman" w:hAnsi="Times New Roman" w:cs="Times New Roman"/>
                <w:w w:val="105"/>
                <w:sz w:val="22"/>
                <w:szCs w:val="22"/>
              </w:rPr>
              <w:t>- Convention de partenariat entre le SMPNRA, la FCSN et les Centres sociaux : Conversation en cuisine en Avesnois</w:t>
            </w:r>
          </w:p>
          <w:p w14:paraId="25DC4521" w14:textId="77777777" w:rsidR="00B6376A" w:rsidRPr="004A101A" w:rsidRDefault="00B6376A" w:rsidP="00AF64BF">
            <w:pPr>
              <w:pStyle w:val="Corpsdetexte"/>
              <w:kinsoku w:val="0"/>
              <w:overflowPunct w:val="0"/>
              <w:spacing w:before="100"/>
              <w:ind w:left="0" w:right="417"/>
              <w:rPr>
                <w:rFonts w:ascii="Times New Roman" w:hAnsi="Times New Roman" w:cs="Times New Roman"/>
                <w:w w:val="105"/>
                <w:sz w:val="22"/>
                <w:szCs w:val="22"/>
              </w:rPr>
            </w:pPr>
          </w:p>
          <w:p w14:paraId="77C59D1D" w14:textId="19359A62" w:rsidR="00B6376A" w:rsidRPr="004A101A" w:rsidRDefault="00B6376A" w:rsidP="005F5467">
            <w:pPr>
              <w:ind w:right="-108"/>
              <w:rPr>
                <w:sz w:val="22"/>
                <w:szCs w:val="22"/>
              </w:rPr>
            </w:pPr>
            <w:r w:rsidRPr="004A101A">
              <w:rPr>
                <w:sz w:val="22"/>
                <w:szCs w:val="22"/>
              </w:rPr>
              <w:t xml:space="preserve">Appel à initiatives citoyennes  - Projet « Terre en Action » du Parc naturel transfrontalier du Hainaut (Scarpe-Escaut) </w:t>
            </w:r>
          </w:p>
          <w:p w14:paraId="73295A3E" w14:textId="77777777" w:rsidR="00B6376A" w:rsidRPr="004A101A" w:rsidRDefault="00B6376A" w:rsidP="005F5467">
            <w:pPr>
              <w:ind w:right="-108"/>
              <w:rPr>
                <w:sz w:val="22"/>
                <w:szCs w:val="22"/>
              </w:rPr>
            </w:pPr>
          </w:p>
          <w:p w14:paraId="1477EE58" w14:textId="0A09BC55" w:rsidR="00B6376A" w:rsidRPr="004A101A" w:rsidRDefault="00B6376A" w:rsidP="005F5467">
            <w:pPr>
              <w:ind w:right="-108"/>
              <w:rPr>
                <w:sz w:val="22"/>
                <w:szCs w:val="22"/>
              </w:rPr>
            </w:pPr>
            <w:r w:rsidRPr="004A101A">
              <w:rPr>
                <w:sz w:val="22"/>
                <w:szCs w:val="22"/>
              </w:rPr>
              <w:t xml:space="preserve">Ou Fonds d’initiatives locales (projet en partenariat avec Valenciennes Métropole) (Scarpe-Escaut) </w:t>
            </w:r>
          </w:p>
          <w:p w14:paraId="57FF5626" w14:textId="77777777" w:rsidR="00B6376A" w:rsidRPr="004A101A" w:rsidRDefault="00B6376A" w:rsidP="005F5467">
            <w:pPr>
              <w:ind w:right="-108"/>
              <w:rPr>
                <w:sz w:val="22"/>
                <w:szCs w:val="22"/>
              </w:rPr>
            </w:pPr>
          </w:p>
          <w:p w14:paraId="28670E7B" w14:textId="3626A391" w:rsidR="00B6376A" w:rsidRPr="004A101A" w:rsidRDefault="00B6376A" w:rsidP="00B6376A">
            <w:pPr>
              <w:ind w:right="-108"/>
              <w:rPr>
                <w:sz w:val="22"/>
                <w:szCs w:val="22"/>
              </w:rPr>
            </w:pPr>
            <w:r w:rsidRPr="004A101A">
              <w:rPr>
                <w:sz w:val="22"/>
                <w:szCs w:val="22"/>
              </w:rPr>
              <w:t xml:space="preserve">Ou Observatoire photographique transfrontalier des Paysages – opération parraine ton paysage (Scarpe-Escaut) </w:t>
            </w:r>
          </w:p>
        </w:tc>
        <w:tc>
          <w:tcPr>
            <w:tcW w:w="3828" w:type="dxa"/>
            <w:tcBorders>
              <w:top w:val="single" w:sz="4" w:space="0" w:color="auto"/>
              <w:right w:val="single" w:sz="4" w:space="0" w:color="auto"/>
            </w:tcBorders>
          </w:tcPr>
          <w:p w14:paraId="1E8DC5F1" w14:textId="77777777" w:rsidR="00B6376A" w:rsidRPr="004A101A" w:rsidRDefault="00B6376A" w:rsidP="005F5467">
            <w:pPr>
              <w:rPr>
                <w:sz w:val="22"/>
                <w:szCs w:val="22"/>
              </w:rPr>
            </w:pPr>
          </w:p>
          <w:p w14:paraId="3FEF7F79" w14:textId="77777777" w:rsidR="00B6376A" w:rsidRPr="004A101A" w:rsidRDefault="00B6376A" w:rsidP="005F5467">
            <w:pPr>
              <w:rPr>
                <w:sz w:val="22"/>
                <w:szCs w:val="22"/>
              </w:rPr>
            </w:pPr>
          </w:p>
          <w:p w14:paraId="61FA2563" w14:textId="77777777" w:rsidR="00B6376A" w:rsidRPr="004A101A" w:rsidRDefault="00B6376A" w:rsidP="005F5467">
            <w:pPr>
              <w:rPr>
                <w:sz w:val="22"/>
                <w:szCs w:val="22"/>
              </w:rPr>
            </w:pPr>
          </w:p>
          <w:p w14:paraId="54793E66" w14:textId="77777777" w:rsidR="00B6376A" w:rsidRPr="004A101A" w:rsidRDefault="00B6376A" w:rsidP="005F5467">
            <w:pPr>
              <w:rPr>
                <w:sz w:val="22"/>
                <w:szCs w:val="22"/>
              </w:rPr>
            </w:pPr>
          </w:p>
          <w:p w14:paraId="4A5BBD6C" w14:textId="77777777" w:rsidR="00B6376A" w:rsidRPr="004A101A" w:rsidRDefault="00B6376A" w:rsidP="005F5467">
            <w:pPr>
              <w:rPr>
                <w:sz w:val="22"/>
                <w:szCs w:val="22"/>
              </w:rPr>
            </w:pPr>
          </w:p>
          <w:p w14:paraId="3C7EC76E" w14:textId="77777777" w:rsidR="00B6376A" w:rsidRPr="004A101A" w:rsidRDefault="00B6376A" w:rsidP="005F5467">
            <w:pPr>
              <w:rPr>
                <w:sz w:val="22"/>
                <w:szCs w:val="22"/>
              </w:rPr>
            </w:pPr>
          </w:p>
          <w:p w14:paraId="66B58FB7" w14:textId="77777777" w:rsidR="00B6376A" w:rsidRPr="004A101A" w:rsidRDefault="00B6376A" w:rsidP="005F5467">
            <w:pPr>
              <w:rPr>
                <w:sz w:val="22"/>
                <w:szCs w:val="22"/>
              </w:rPr>
            </w:pPr>
          </w:p>
          <w:p w14:paraId="7C3347A9" w14:textId="77777777" w:rsidR="00B6376A" w:rsidRPr="004A101A" w:rsidRDefault="00B6376A" w:rsidP="005F5467">
            <w:pPr>
              <w:rPr>
                <w:sz w:val="22"/>
                <w:szCs w:val="22"/>
              </w:rPr>
            </w:pPr>
            <w:r w:rsidRPr="004A101A">
              <w:rPr>
                <w:sz w:val="22"/>
                <w:szCs w:val="22"/>
              </w:rPr>
              <w:t>Un porteur de projet (association les Colibris), un technicien du Parc transfrontalier</w:t>
            </w:r>
          </w:p>
          <w:p w14:paraId="6AB54BBF" w14:textId="77777777" w:rsidR="00B6376A" w:rsidRPr="004A101A" w:rsidRDefault="00B6376A" w:rsidP="005F5467">
            <w:pPr>
              <w:rPr>
                <w:sz w:val="22"/>
                <w:szCs w:val="22"/>
              </w:rPr>
            </w:pPr>
          </w:p>
          <w:p w14:paraId="75860A54" w14:textId="77777777" w:rsidR="00B6376A" w:rsidRPr="004A101A" w:rsidRDefault="00B6376A" w:rsidP="005F5467">
            <w:pPr>
              <w:rPr>
                <w:sz w:val="22"/>
                <w:szCs w:val="22"/>
              </w:rPr>
            </w:pPr>
          </w:p>
          <w:p w14:paraId="2AAE1D61" w14:textId="77777777" w:rsidR="00B6376A" w:rsidRPr="004A101A" w:rsidRDefault="00B6376A" w:rsidP="005F5467">
            <w:pPr>
              <w:rPr>
                <w:sz w:val="22"/>
                <w:szCs w:val="22"/>
              </w:rPr>
            </w:pPr>
            <w:r w:rsidRPr="004A101A">
              <w:rPr>
                <w:sz w:val="22"/>
                <w:szCs w:val="22"/>
              </w:rPr>
              <w:t>Un porteur de projet, un élu, un technicien de Valenciennes Métropole</w:t>
            </w:r>
          </w:p>
          <w:p w14:paraId="74A9D9F2" w14:textId="77777777" w:rsidR="00B6376A" w:rsidRPr="004A101A" w:rsidRDefault="00B6376A" w:rsidP="005F5467">
            <w:pPr>
              <w:rPr>
                <w:sz w:val="22"/>
                <w:szCs w:val="22"/>
              </w:rPr>
            </w:pPr>
          </w:p>
          <w:p w14:paraId="4827D36D" w14:textId="77777777" w:rsidR="00B6376A" w:rsidRPr="004A101A" w:rsidRDefault="00B6376A" w:rsidP="005F5467">
            <w:pPr>
              <w:rPr>
                <w:sz w:val="22"/>
                <w:szCs w:val="22"/>
              </w:rPr>
            </w:pPr>
          </w:p>
          <w:p w14:paraId="331B033D" w14:textId="77777777" w:rsidR="00B6376A" w:rsidRPr="004A101A" w:rsidRDefault="00B6376A" w:rsidP="005F5467">
            <w:pPr>
              <w:rPr>
                <w:sz w:val="22"/>
                <w:szCs w:val="22"/>
              </w:rPr>
            </w:pPr>
            <w:r w:rsidRPr="004A101A">
              <w:rPr>
                <w:sz w:val="22"/>
                <w:szCs w:val="22"/>
              </w:rPr>
              <w:t>Un habitant, un technicien du Parc transfrontalier</w:t>
            </w:r>
          </w:p>
        </w:tc>
      </w:tr>
      <w:tr w:rsidR="00595F35" w:rsidRPr="004A101A" w14:paraId="5BCB4A77" w14:textId="77777777" w:rsidTr="00595F35">
        <w:trPr>
          <w:trHeight w:val="2168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2BA833B" w14:textId="77777777" w:rsidR="00B6376A" w:rsidRPr="004A101A" w:rsidRDefault="00B6376A" w:rsidP="005F546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84917DE" w14:textId="77777777" w:rsidR="00B6376A" w:rsidRPr="004A101A" w:rsidRDefault="00B6376A" w:rsidP="005F5467">
            <w:pPr>
              <w:ind w:right="-42"/>
              <w:rPr>
                <w:sz w:val="22"/>
                <w:szCs w:val="22"/>
              </w:rPr>
            </w:pPr>
            <w:r w:rsidRPr="004A101A">
              <w:rPr>
                <w:sz w:val="22"/>
                <w:szCs w:val="22"/>
              </w:rPr>
              <w:t>1.2 Comment renforce-t-on la capacité du citoyen à s’approprier le plus en amont possible, et dans la durée, des initiatives citoyennes contribuant au changement ?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tbl>
            <w:tblPr>
              <w:tblW w:w="584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45"/>
            </w:tblGrid>
            <w:tr w:rsidR="00B6376A" w:rsidRPr="004A101A" w14:paraId="2754951A" w14:textId="77777777" w:rsidTr="002B2F86">
              <w:trPr>
                <w:trHeight w:val="3328"/>
              </w:trPr>
              <w:tc>
                <w:tcPr>
                  <w:tcW w:w="5845" w:type="dxa"/>
                </w:tcPr>
                <w:p w14:paraId="3644DB78" w14:textId="77777777" w:rsidR="00B6376A" w:rsidRPr="004A101A" w:rsidRDefault="00B6376A" w:rsidP="002B2F86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fr-FR"/>
                    </w:rPr>
                  </w:pPr>
                  <w:r w:rsidRPr="004A101A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fr-FR"/>
                    </w:rPr>
                    <w:t xml:space="preserve">Aventure nature au </w:t>
                  </w:r>
                  <w:proofErr w:type="spellStart"/>
                  <w:r w:rsidRPr="004A101A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fr-FR"/>
                    </w:rPr>
                    <w:t>Schlossberg</w:t>
                  </w:r>
                  <w:proofErr w:type="spellEnd"/>
                </w:p>
                <w:p w14:paraId="608DFDE8" w14:textId="06B1CA4A" w:rsidR="00B6376A" w:rsidRPr="004A101A" w:rsidRDefault="00B6376A" w:rsidP="002B2F86">
                  <w:pPr>
                    <w:pStyle w:val="Default"/>
                    <w:ind w:left="-74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fr-FR"/>
                    </w:rPr>
                  </w:pPr>
                  <w:r w:rsidRPr="004A101A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  <w:lang w:eastAsia="fr-FR"/>
                    </w:rPr>
                    <w:t xml:space="preserve">(favoriser les rencontres intergénérationnelles et entre les familles de milieux socioprofessionnels éloignés </w:t>
                  </w:r>
                  <w:r w:rsidRPr="004A101A">
                    <w:rPr>
                      <w:rFonts w:ascii="Times New Roman" w:hAnsi="Times New Roman" w:cs="Times New Roman"/>
                      <w:color w:val="auto"/>
                      <w:w w:val="105"/>
                      <w:sz w:val="22"/>
                      <w:szCs w:val="22"/>
                    </w:rPr>
                    <w:t>(Ballons des Vosges)</w:t>
                  </w:r>
                </w:p>
                <w:p w14:paraId="42529E80" w14:textId="6DAA37AC" w:rsidR="00B6376A" w:rsidRPr="004A101A" w:rsidRDefault="00B6376A" w:rsidP="002B2F86">
                  <w:pPr>
                    <w:pStyle w:val="Corpsdetexte"/>
                    <w:kinsoku w:val="0"/>
                    <w:overflowPunct w:val="0"/>
                    <w:spacing w:before="100"/>
                    <w:ind w:left="0"/>
                    <w:rPr>
                      <w:rFonts w:ascii="Times New Roman" w:hAnsi="Times New Roman" w:cs="Times New Roman"/>
                      <w:w w:val="105"/>
                      <w:sz w:val="22"/>
                      <w:szCs w:val="22"/>
                    </w:rPr>
                  </w:pPr>
                  <w:r w:rsidRPr="004A101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- Habitat participatif (La Réole) </w:t>
                  </w:r>
                  <w:r w:rsidRPr="004A101A">
                    <w:rPr>
                      <w:rFonts w:ascii="Times New Roman" w:hAnsi="Times New Roman" w:cs="Times New Roman"/>
                      <w:w w:val="105"/>
                      <w:sz w:val="22"/>
                      <w:szCs w:val="22"/>
                    </w:rPr>
                    <w:t>Caps de Marais d’Opale</w:t>
                  </w:r>
                </w:p>
                <w:p w14:paraId="0B3DBEEE" w14:textId="54567F9A" w:rsidR="00B6376A" w:rsidRPr="004A101A" w:rsidRDefault="00B6376A" w:rsidP="002B2F86">
                  <w:pPr>
                    <w:pStyle w:val="Corpsdetexte"/>
                    <w:kinsoku w:val="0"/>
                    <w:overflowPunct w:val="0"/>
                    <w:spacing w:before="100"/>
                    <w:ind w:left="0"/>
                    <w:rPr>
                      <w:rFonts w:ascii="Times New Roman" w:hAnsi="Times New Roman" w:cs="Times New Roman"/>
                      <w:w w:val="105"/>
                      <w:sz w:val="22"/>
                      <w:szCs w:val="22"/>
                    </w:rPr>
                  </w:pPr>
                  <w:r w:rsidRPr="004A101A">
                    <w:rPr>
                      <w:rFonts w:ascii="Times New Roman" w:hAnsi="Times New Roman" w:cs="Times New Roman"/>
                      <w:w w:val="105"/>
                      <w:sz w:val="22"/>
                      <w:szCs w:val="22"/>
                    </w:rPr>
                    <w:t xml:space="preserve">- Inventaire partagé du patrimoine horticole des Vosges </w:t>
                  </w:r>
                  <w:proofErr w:type="spellStart"/>
                  <w:r w:rsidRPr="004A101A">
                    <w:rPr>
                      <w:rFonts w:ascii="Times New Roman" w:hAnsi="Times New Roman" w:cs="Times New Roman"/>
                      <w:w w:val="105"/>
                      <w:sz w:val="22"/>
                      <w:szCs w:val="22"/>
                    </w:rPr>
                    <w:t>Saonoises</w:t>
                  </w:r>
                  <w:proofErr w:type="spellEnd"/>
                  <w:r w:rsidRPr="004A101A">
                    <w:rPr>
                      <w:rFonts w:ascii="Times New Roman" w:hAnsi="Times New Roman" w:cs="Times New Roman"/>
                      <w:w w:val="105"/>
                      <w:sz w:val="22"/>
                      <w:szCs w:val="22"/>
                    </w:rPr>
                    <w:t xml:space="preserve"> (Ballons des Vosges)</w:t>
                  </w:r>
                </w:p>
                <w:p w14:paraId="4CF278C0" w14:textId="77777777" w:rsidR="00595F35" w:rsidRPr="004A101A" w:rsidRDefault="00595F35" w:rsidP="002B2F86">
                  <w:pPr>
                    <w:pStyle w:val="Default"/>
                    <w:ind w:right="702"/>
                    <w:rPr>
                      <w:color w:val="auto"/>
                    </w:rPr>
                  </w:pPr>
                </w:p>
                <w:p w14:paraId="0D0F4920" w14:textId="77777777" w:rsidR="002B2F86" w:rsidRPr="004A101A" w:rsidRDefault="002B2F86" w:rsidP="002B2F86">
                  <w:pPr>
                    <w:pStyle w:val="Default"/>
                    <w:ind w:right="702"/>
                    <w:rPr>
                      <w:color w:val="auto"/>
                    </w:rPr>
                  </w:pPr>
                </w:p>
                <w:p w14:paraId="1E750F44" w14:textId="77777777" w:rsidR="002B2F86" w:rsidRPr="004A101A" w:rsidRDefault="002B2F86" w:rsidP="002B2F86">
                  <w:pPr>
                    <w:pStyle w:val="Default"/>
                    <w:ind w:right="702"/>
                    <w:rPr>
                      <w:color w:val="auto"/>
                    </w:rPr>
                  </w:pPr>
                </w:p>
                <w:p w14:paraId="0BD777DA" w14:textId="77777777" w:rsidR="002B2F86" w:rsidRPr="004A101A" w:rsidRDefault="002B2F86" w:rsidP="002B2F86">
                  <w:pPr>
                    <w:pStyle w:val="Default"/>
                    <w:ind w:right="702"/>
                    <w:rPr>
                      <w:color w:val="auto"/>
                    </w:rPr>
                  </w:pPr>
                </w:p>
                <w:p w14:paraId="641D98FF" w14:textId="77777777" w:rsidR="002B2F86" w:rsidRPr="004A101A" w:rsidRDefault="002B2F86" w:rsidP="002B2F86">
                  <w:pPr>
                    <w:pStyle w:val="Default"/>
                    <w:ind w:right="702"/>
                    <w:rPr>
                      <w:color w:val="auto"/>
                    </w:rPr>
                  </w:pPr>
                </w:p>
                <w:p w14:paraId="5E834E52" w14:textId="77777777" w:rsidR="002B2F86" w:rsidRPr="004A101A" w:rsidRDefault="002B2F86" w:rsidP="002B2F86">
                  <w:pPr>
                    <w:pStyle w:val="Default"/>
                    <w:ind w:right="702"/>
                    <w:rPr>
                      <w:color w:val="auto"/>
                    </w:rPr>
                  </w:pPr>
                </w:p>
                <w:p w14:paraId="76975995" w14:textId="77777777" w:rsidR="002B2F86" w:rsidRPr="004A101A" w:rsidRDefault="002B2F86" w:rsidP="002B2F86">
                  <w:pPr>
                    <w:pStyle w:val="Default"/>
                    <w:ind w:right="702"/>
                    <w:rPr>
                      <w:color w:val="auto"/>
                    </w:rPr>
                  </w:pPr>
                </w:p>
              </w:tc>
            </w:tr>
          </w:tbl>
          <w:p w14:paraId="72E8D68A" w14:textId="77777777" w:rsidR="00B6376A" w:rsidRPr="004A101A" w:rsidRDefault="00B6376A" w:rsidP="005F546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bottom w:val="single" w:sz="4" w:space="0" w:color="auto"/>
              <w:right w:val="single" w:sz="4" w:space="0" w:color="auto"/>
            </w:tcBorders>
          </w:tcPr>
          <w:p w14:paraId="4C2FAB4B" w14:textId="77777777" w:rsidR="00B6376A" w:rsidRPr="004A101A" w:rsidRDefault="00B6376A" w:rsidP="005F5467">
            <w:pPr>
              <w:ind w:right="-142"/>
              <w:rPr>
                <w:sz w:val="22"/>
                <w:szCs w:val="22"/>
              </w:rPr>
            </w:pPr>
            <w:r w:rsidRPr="004A101A">
              <w:rPr>
                <w:sz w:val="22"/>
                <w:szCs w:val="22"/>
              </w:rPr>
              <w:t xml:space="preserve">Un </w:t>
            </w:r>
            <w:proofErr w:type="spellStart"/>
            <w:r w:rsidRPr="004A101A">
              <w:rPr>
                <w:sz w:val="22"/>
                <w:szCs w:val="22"/>
              </w:rPr>
              <w:t>écojardinier</w:t>
            </w:r>
            <w:proofErr w:type="spellEnd"/>
            <w:r w:rsidRPr="004A101A">
              <w:rPr>
                <w:sz w:val="22"/>
                <w:szCs w:val="22"/>
              </w:rPr>
              <w:t>, un technicien du Parc transfrontalier</w:t>
            </w:r>
          </w:p>
        </w:tc>
      </w:tr>
    </w:tbl>
    <w:p w14:paraId="3EBD7C03" w14:textId="0E54D1F7" w:rsidR="005F5467" w:rsidRPr="004A101A" w:rsidRDefault="005F5467">
      <w:pPr>
        <w:rPr>
          <w:sz w:val="2"/>
          <w:szCs w:val="2"/>
        </w:rPr>
      </w:pPr>
    </w:p>
    <w:p w14:paraId="61A91BB5" w14:textId="77777777" w:rsidR="004A101A" w:rsidRDefault="004A101A">
      <w:r>
        <w:br w:type="page"/>
      </w:r>
    </w:p>
    <w:p w14:paraId="3B2D9A5D" w14:textId="77777777" w:rsidR="00C620E4" w:rsidRPr="004A101A" w:rsidRDefault="00C620E4" w:rsidP="00C620E4">
      <w:pPr>
        <w:tabs>
          <w:tab w:val="left" w:pos="3969"/>
        </w:tabs>
        <w:ind w:right="417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Expériences</w:t>
      </w:r>
      <w:r w:rsidRPr="004A101A">
        <w:rPr>
          <w:b/>
          <w:sz w:val="40"/>
          <w:szCs w:val="40"/>
        </w:rPr>
        <w:t xml:space="preserve"> des ateliers/rencontres </w:t>
      </w:r>
    </w:p>
    <w:p w14:paraId="16A10AF2" w14:textId="77777777" w:rsidR="00C620E4" w:rsidRDefault="00C620E4"/>
    <w:p w14:paraId="2497D6D0" w14:textId="77777777" w:rsidR="00C620E4" w:rsidRDefault="00C620E4"/>
    <w:tbl>
      <w:tblPr>
        <w:tblStyle w:val="Grille"/>
        <w:tblW w:w="14709" w:type="dxa"/>
        <w:tblLayout w:type="fixed"/>
        <w:tblLook w:val="04A0" w:firstRow="1" w:lastRow="0" w:firstColumn="1" w:lastColumn="0" w:noHBand="0" w:noVBand="1"/>
      </w:tblPr>
      <w:tblGrid>
        <w:gridCol w:w="2376"/>
        <w:gridCol w:w="2552"/>
        <w:gridCol w:w="5953"/>
        <w:gridCol w:w="3828"/>
      </w:tblGrid>
      <w:tr w:rsidR="00C620E4" w:rsidRPr="004A101A" w14:paraId="1A054180" w14:textId="77777777" w:rsidTr="00C620E4">
        <w:tc>
          <w:tcPr>
            <w:tcW w:w="2376" w:type="dxa"/>
            <w:tcBorders>
              <w:bottom w:val="single" w:sz="4" w:space="0" w:color="auto"/>
            </w:tcBorders>
          </w:tcPr>
          <w:p w14:paraId="7FEE93B0" w14:textId="5F87C151" w:rsidR="00C620E4" w:rsidRPr="004A101A" w:rsidRDefault="00C620E4" w:rsidP="00C620E4">
            <w:pPr>
              <w:ind w:right="-108"/>
              <w:jc w:val="center"/>
              <w:rPr>
                <w:b/>
              </w:rPr>
            </w:pPr>
            <w:r w:rsidRPr="004A101A">
              <w:rPr>
                <w:b/>
              </w:rPr>
              <w:lastRenderedPageBreak/>
              <w:t>Axe</w:t>
            </w:r>
            <w:r>
              <w:rPr>
                <w:b/>
              </w:rPr>
              <w:t xml:space="preserve"> 2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EA4BAC6" w14:textId="77777777" w:rsidR="00C620E4" w:rsidRPr="004A101A" w:rsidRDefault="00C620E4" w:rsidP="00C620E4">
            <w:pPr>
              <w:ind w:left="-153" w:right="-99"/>
              <w:jc w:val="center"/>
              <w:rPr>
                <w:b/>
              </w:rPr>
            </w:pPr>
            <w:r w:rsidRPr="004A101A">
              <w:rPr>
                <w:b/>
              </w:rPr>
              <w:t>Problématique illustrée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109E373E" w14:textId="77777777" w:rsidR="00C620E4" w:rsidRPr="004A101A" w:rsidRDefault="00C620E4" w:rsidP="00C620E4">
            <w:pPr>
              <w:ind w:right="-108"/>
              <w:jc w:val="center"/>
              <w:rPr>
                <w:b/>
              </w:rPr>
            </w:pPr>
            <w:r w:rsidRPr="004A101A">
              <w:rPr>
                <w:b/>
              </w:rPr>
              <w:t>Quoi ?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20B9FC00" w14:textId="77777777" w:rsidR="00C620E4" w:rsidRPr="004A101A" w:rsidRDefault="00C620E4" w:rsidP="00C620E4">
            <w:pPr>
              <w:ind w:left="-108" w:right="34"/>
              <w:jc w:val="center"/>
              <w:rPr>
                <w:b/>
              </w:rPr>
            </w:pPr>
            <w:r w:rsidRPr="004A101A">
              <w:rPr>
                <w:b/>
              </w:rPr>
              <w:t>Qui ?</w:t>
            </w:r>
          </w:p>
        </w:tc>
      </w:tr>
      <w:tr w:rsidR="00595F35" w:rsidRPr="004A101A" w14:paraId="21C88988" w14:textId="77777777" w:rsidTr="00595F35">
        <w:tc>
          <w:tcPr>
            <w:tcW w:w="2376" w:type="dxa"/>
            <w:vMerge w:val="restart"/>
            <w:tcBorders>
              <w:top w:val="single" w:sz="4" w:space="0" w:color="auto"/>
            </w:tcBorders>
          </w:tcPr>
          <w:p w14:paraId="20F4987D" w14:textId="0F306EEA" w:rsidR="00B6376A" w:rsidRPr="004A101A" w:rsidRDefault="00B6376A" w:rsidP="005F5467">
            <w:pPr>
              <w:ind w:right="-108"/>
              <w:rPr>
                <w:w w:val="105"/>
                <w:sz w:val="22"/>
                <w:szCs w:val="22"/>
              </w:rPr>
            </w:pPr>
            <w:r w:rsidRPr="004A101A">
              <w:rPr>
                <w:spacing w:val="-17"/>
                <w:w w:val="105"/>
                <w:sz w:val="22"/>
                <w:szCs w:val="22"/>
              </w:rPr>
              <w:t>R</w:t>
            </w:r>
            <w:r w:rsidRPr="004A101A">
              <w:rPr>
                <w:w w:val="105"/>
                <w:sz w:val="22"/>
                <w:szCs w:val="22"/>
              </w:rPr>
              <w:t>enforcement</w:t>
            </w:r>
            <w:r w:rsidRPr="004A101A">
              <w:rPr>
                <w:spacing w:val="-4"/>
                <w:w w:val="105"/>
                <w:sz w:val="22"/>
                <w:szCs w:val="22"/>
              </w:rPr>
              <w:t xml:space="preserve"> </w:t>
            </w:r>
            <w:r w:rsidRPr="004A101A">
              <w:rPr>
                <w:w w:val="105"/>
                <w:sz w:val="22"/>
                <w:szCs w:val="22"/>
              </w:rPr>
              <w:t>du</w:t>
            </w:r>
            <w:r w:rsidRPr="004A101A">
              <w:rPr>
                <w:spacing w:val="-17"/>
                <w:w w:val="105"/>
                <w:sz w:val="22"/>
                <w:szCs w:val="22"/>
              </w:rPr>
              <w:t xml:space="preserve"> </w:t>
            </w:r>
            <w:r w:rsidRPr="004A101A">
              <w:rPr>
                <w:w w:val="105"/>
                <w:sz w:val="22"/>
                <w:szCs w:val="22"/>
              </w:rPr>
              <w:t>maillage</w:t>
            </w:r>
            <w:r w:rsidRPr="004A101A">
              <w:rPr>
                <w:spacing w:val="-12"/>
                <w:w w:val="105"/>
                <w:sz w:val="22"/>
                <w:szCs w:val="22"/>
              </w:rPr>
              <w:t xml:space="preserve"> </w:t>
            </w:r>
            <w:r w:rsidRPr="004A101A">
              <w:rPr>
                <w:w w:val="105"/>
                <w:sz w:val="22"/>
                <w:szCs w:val="22"/>
              </w:rPr>
              <w:t>entre</w:t>
            </w:r>
            <w:r w:rsidRPr="004A101A">
              <w:rPr>
                <w:spacing w:val="-11"/>
                <w:w w:val="105"/>
                <w:sz w:val="22"/>
                <w:szCs w:val="22"/>
              </w:rPr>
              <w:t xml:space="preserve"> </w:t>
            </w:r>
            <w:r w:rsidRPr="004A101A">
              <w:rPr>
                <w:w w:val="105"/>
                <w:sz w:val="22"/>
                <w:szCs w:val="22"/>
              </w:rPr>
              <w:t>habitants</w:t>
            </w:r>
            <w:r w:rsidRPr="004A101A">
              <w:rPr>
                <w:spacing w:val="-18"/>
                <w:w w:val="105"/>
                <w:sz w:val="22"/>
                <w:szCs w:val="22"/>
              </w:rPr>
              <w:t xml:space="preserve"> </w:t>
            </w:r>
            <w:r w:rsidRPr="004A101A">
              <w:rPr>
                <w:w w:val="105"/>
                <w:sz w:val="22"/>
                <w:szCs w:val="22"/>
              </w:rPr>
              <w:t>et</w:t>
            </w:r>
            <w:r w:rsidRPr="004A101A">
              <w:rPr>
                <w:spacing w:val="-14"/>
                <w:w w:val="105"/>
                <w:sz w:val="22"/>
                <w:szCs w:val="22"/>
              </w:rPr>
              <w:t xml:space="preserve"> </w:t>
            </w:r>
            <w:r w:rsidRPr="004A101A">
              <w:rPr>
                <w:w w:val="105"/>
                <w:sz w:val="22"/>
                <w:szCs w:val="22"/>
              </w:rPr>
              <w:t>acteurs.</w:t>
            </w:r>
            <w:r w:rsidRPr="004A101A">
              <w:rPr>
                <w:spacing w:val="-8"/>
                <w:w w:val="105"/>
                <w:sz w:val="22"/>
                <w:szCs w:val="22"/>
              </w:rPr>
              <w:t xml:space="preserve"> </w:t>
            </w:r>
            <w:r w:rsidRPr="004A101A">
              <w:rPr>
                <w:spacing w:val="-2"/>
                <w:w w:val="105"/>
                <w:sz w:val="22"/>
                <w:szCs w:val="22"/>
              </w:rPr>
              <w:t>La mobili</w:t>
            </w:r>
            <w:r w:rsidRPr="004A101A">
              <w:rPr>
                <w:spacing w:val="-3"/>
                <w:w w:val="105"/>
                <w:sz w:val="22"/>
                <w:szCs w:val="22"/>
              </w:rPr>
              <w:t>sation d</w:t>
            </w:r>
            <w:r w:rsidRPr="004A101A">
              <w:rPr>
                <w:w w:val="105"/>
                <w:sz w:val="22"/>
                <w:szCs w:val="22"/>
              </w:rPr>
              <w:t>es</w:t>
            </w:r>
            <w:r w:rsidRPr="004A101A">
              <w:rPr>
                <w:spacing w:val="-12"/>
                <w:w w:val="105"/>
                <w:sz w:val="22"/>
                <w:szCs w:val="22"/>
              </w:rPr>
              <w:t xml:space="preserve"> </w:t>
            </w:r>
            <w:r w:rsidRPr="004A101A">
              <w:rPr>
                <w:w w:val="105"/>
                <w:sz w:val="22"/>
                <w:szCs w:val="22"/>
              </w:rPr>
              <w:t>relais,</w:t>
            </w:r>
            <w:r w:rsidRPr="004A101A">
              <w:rPr>
                <w:spacing w:val="-20"/>
                <w:w w:val="105"/>
                <w:sz w:val="22"/>
                <w:szCs w:val="22"/>
              </w:rPr>
              <w:t xml:space="preserve"> </w:t>
            </w:r>
            <w:r w:rsidRPr="004A101A">
              <w:rPr>
                <w:w w:val="105"/>
                <w:sz w:val="22"/>
                <w:szCs w:val="22"/>
              </w:rPr>
              <w:t>talents,</w:t>
            </w:r>
            <w:r w:rsidRPr="004A101A">
              <w:rPr>
                <w:spacing w:val="-7"/>
                <w:w w:val="105"/>
                <w:sz w:val="22"/>
                <w:szCs w:val="22"/>
              </w:rPr>
              <w:t xml:space="preserve"> </w:t>
            </w:r>
            <w:r w:rsidRPr="004A101A">
              <w:rPr>
                <w:w w:val="105"/>
                <w:sz w:val="22"/>
                <w:szCs w:val="22"/>
              </w:rPr>
              <w:t>compétences</w:t>
            </w:r>
            <w:r w:rsidRPr="004A101A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Pr="004A101A">
              <w:rPr>
                <w:w w:val="105"/>
                <w:sz w:val="22"/>
                <w:szCs w:val="22"/>
              </w:rPr>
              <w:t>du</w:t>
            </w:r>
            <w:r w:rsidRPr="004A101A">
              <w:rPr>
                <w:spacing w:val="-16"/>
                <w:w w:val="105"/>
                <w:sz w:val="22"/>
                <w:szCs w:val="22"/>
              </w:rPr>
              <w:t xml:space="preserve"> </w:t>
            </w:r>
            <w:r w:rsidRPr="004A101A">
              <w:rPr>
                <w:w w:val="105"/>
                <w:sz w:val="22"/>
                <w:szCs w:val="22"/>
              </w:rPr>
              <w:t>territoire</w:t>
            </w:r>
            <w:r w:rsidRPr="004A101A">
              <w:rPr>
                <w:spacing w:val="-9"/>
                <w:w w:val="105"/>
                <w:sz w:val="22"/>
                <w:szCs w:val="22"/>
              </w:rPr>
              <w:t xml:space="preserve"> </w:t>
            </w:r>
            <w:r w:rsidRPr="004A101A">
              <w:rPr>
                <w:w w:val="105"/>
                <w:sz w:val="22"/>
                <w:szCs w:val="22"/>
              </w:rPr>
              <w:t>dans</w:t>
            </w:r>
            <w:r w:rsidRPr="004A101A">
              <w:rPr>
                <w:spacing w:val="-10"/>
                <w:w w:val="105"/>
                <w:sz w:val="22"/>
                <w:szCs w:val="22"/>
              </w:rPr>
              <w:t xml:space="preserve"> </w:t>
            </w:r>
            <w:r w:rsidRPr="004A101A">
              <w:rPr>
                <w:w w:val="105"/>
                <w:sz w:val="22"/>
                <w:szCs w:val="22"/>
              </w:rPr>
              <w:t>ces</w:t>
            </w:r>
            <w:r w:rsidRPr="004A101A">
              <w:rPr>
                <w:spacing w:val="25"/>
                <w:w w:val="91"/>
                <w:sz w:val="22"/>
                <w:szCs w:val="22"/>
              </w:rPr>
              <w:t xml:space="preserve"> </w:t>
            </w:r>
            <w:r w:rsidRPr="004A101A">
              <w:rPr>
                <w:spacing w:val="-3"/>
                <w:w w:val="105"/>
                <w:sz w:val="22"/>
                <w:szCs w:val="22"/>
              </w:rPr>
              <w:t>dynam</w:t>
            </w:r>
            <w:r w:rsidRPr="004A101A">
              <w:rPr>
                <w:spacing w:val="-2"/>
                <w:w w:val="105"/>
                <w:sz w:val="22"/>
                <w:szCs w:val="22"/>
              </w:rPr>
              <w:t>i</w:t>
            </w:r>
            <w:r w:rsidRPr="004A101A">
              <w:rPr>
                <w:spacing w:val="-3"/>
                <w:w w:val="105"/>
                <w:sz w:val="22"/>
                <w:szCs w:val="22"/>
              </w:rPr>
              <w:t>ques</w:t>
            </w:r>
            <w:r w:rsidRPr="004A101A">
              <w:rPr>
                <w:spacing w:val="-17"/>
                <w:w w:val="105"/>
                <w:sz w:val="22"/>
                <w:szCs w:val="22"/>
              </w:rPr>
              <w:t xml:space="preserve"> </w:t>
            </w:r>
            <w:r w:rsidRPr="004A101A">
              <w:rPr>
                <w:w w:val="105"/>
                <w:sz w:val="22"/>
                <w:szCs w:val="22"/>
              </w:rPr>
              <w:t>de</w:t>
            </w:r>
            <w:r w:rsidRPr="004A101A">
              <w:rPr>
                <w:spacing w:val="-20"/>
                <w:w w:val="105"/>
                <w:sz w:val="22"/>
                <w:szCs w:val="22"/>
              </w:rPr>
              <w:t xml:space="preserve"> </w:t>
            </w:r>
            <w:r w:rsidRPr="004A101A">
              <w:rPr>
                <w:w w:val="105"/>
                <w:sz w:val="22"/>
                <w:szCs w:val="22"/>
              </w:rPr>
              <w:t>transition</w:t>
            </w:r>
            <w:r w:rsidRPr="004A101A">
              <w:rPr>
                <w:spacing w:val="-5"/>
                <w:w w:val="105"/>
                <w:sz w:val="22"/>
                <w:szCs w:val="22"/>
              </w:rPr>
              <w:t xml:space="preserve"> </w:t>
            </w:r>
            <w:proofErr w:type="spellStart"/>
            <w:r w:rsidRPr="004A101A">
              <w:rPr>
                <w:w w:val="105"/>
                <w:sz w:val="22"/>
                <w:szCs w:val="22"/>
              </w:rPr>
              <w:t>impliquantes</w:t>
            </w:r>
            <w:proofErr w:type="spellEnd"/>
            <w:r w:rsidRPr="004A101A">
              <w:rPr>
                <w:w w:val="105"/>
                <w:sz w:val="22"/>
                <w:szCs w:val="22"/>
              </w:rPr>
              <w:t>. La</w:t>
            </w:r>
            <w:r w:rsidRPr="004A101A">
              <w:rPr>
                <w:spacing w:val="-18"/>
                <w:w w:val="105"/>
                <w:sz w:val="22"/>
                <w:szCs w:val="22"/>
              </w:rPr>
              <w:t xml:space="preserve"> mise</w:t>
            </w:r>
            <w:r w:rsidRPr="004A101A">
              <w:rPr>
                <w:spacing w:val="-19"/>
                <w:w w:val="105"/>
                <w:sz w:val="22"/>
                <w:szCs w:val="22"/>
              </w:rPr>
              <w:t xml:space="preserve"> </w:t>
            </w:r>
            <w:r w:rsidRPr="004A101A">
              <w:rPr>
                <w:w w:val="105"/>
                <w:sz w:val="22"/>
                <w:szCs w:val="22"/>
              </w:rPr>
              <w:t>en</w:t>
            </w:r>
            <w:r w:rsidRPr="004A101A">
              <w:rPr>
                <w:spacing w:val="-18"/>
                <w:w w:val="105"/>
                <w:sz w:val="22"/>
                <w:szCs w:val="22"/>
              </w:rPr>
              <w:t xml:space="preserve"> </w:t>
            </w:r>
            <w:r w:rsidRPr="004A101A">
              <w:rPr>
                <w:spacing w:val="-2"/>
                <w:w w:val="105"/>
                <w:sz w:val="22"/>
                <w:szCs w:val="22"/>
              </w:rPr>
              <w:t>syner</w:t>
            </w:r>
            <w:r w:rsidRPr="004A101A">
              <w:rPr>
                <w:spacing w:val="-1"/>
                <w:w w:val="105"/>
                <w:sz w:val="22"/>
                <w:szCs w:val="22"/>
              </w:rPr>
              <w:t>gi</w:t>
            </w:r>
            <w:r w:rsidRPr="004A101A">
              <w:rPr>
                <w:spacing w:val="-2"/>
                <w:w w:val="105"/>
                <w:sz w:val="22"/>
                <w:szCs w:val="22"/>
              </w:rPr>
              <w:t>e</w:t>
            </w:r>
            <w:r w:rsidRPr="004A101A">
              <w:rPr>
                <w:spacing w:val="-12"/>
                <w:w w:val="105"/>
                <w:sz w:val="22"/>
                <w:szCs w:val="22"/>
              </w:rPr>
              <w:t xml:space="preserve"> </w:t>
            </w:r>
            <w:r w:rsidRPr="004A101A">
              <w:rPr>
                <w:w w:val="105"/>
                <w:sz w:val="22"/>
                <w:szCs w:val="22"/>
              </w:rPr>
              <w:t>d'acteurs</w:t>
            </w:r>
            <w:r w:rsidRPr="004A101A">
              <w:rPr>
                <w:spacing w:val="-15"/>
                <w:w w:val="105"/>
                <w:sz w:val="22"/>
                <w:szCs w:val="22"/>
              </w:rPr>
              <w:t xml:space="preserve"> </w:t>
            </w:r>
            <w:r w:rsidRPr="004A101A">
              <w:rPr>
                <w:w w:val="105"/>
                <w:sz w:val="22"/>
                <w:szCs w:val="22"/>
              </w:rPr>
              <w:t>au</w:t>
            </w:r>
            <w:r w:rsidRPr="004A101A">
              <w:rPr>
                <w:spacing w:val="-15"/>
                <w:w w:val="105"/>
                <w:sz w:val="22"/>
                <w:szCs w:val="22"/>
              </w:rPr>
              <w:t xml:space="preserve"> </w:t>
            </w:r>
            <w:r w:rsidRPr="004A101A">
              <w:rPr>
                <w:w w:val="105"/>
                <w:sz w:val="22"/>
                <w:szCs w:val="22"/>
              </w:rPr>
              <w:t>bénéfice</w:t>
            </w:r>
            <w:r w:rsidRPr="004A101A">
              <w:rPr>
                <w:spacing w:val="-13"/>
                <w:w w:val="105"/>
                <w:sz w:val="22"/>
                <w:szCs w:val="22"/>
              </w:rPr>
              <w:t xml:space="preserve"> </w:t>
            </w:r>
            <w:r w:rsidRPr="004A101A">
              <w:rPr>
                <w:w w:val="105"/>
                <w:sz w:val="22"/>
                <w:szCs w:val="22"/>
              </w:rPr>
              <w:t>des</w:t>
            </w:r>
            <w:r w:rsidRPr="004A101A">
              <w:rPr>
                <w:spacing w:val="-12"/>
                <w:w w:val="105"/>
                <w:sz w:val="22"/>
                <w:szCs w:val="22"/>
              </w:rPr>
              <w:t xml:space="preserve"> </w:t>
            </w:r>
            <w:r w:rsidRPr="004A101A">
              <w:rPr>
                <w:w w:val="105"/>
                <w:sz w:val="22"/>
                <w:szCs w:val="22"/>
              </w:rPr>
              <w:t>initiatives</w:t>
            </w:r>
            <w:r w:rsidRPr="004A101A">
              <w:rPr>
                <w:spacing w:val="-16"/>
                <w:w w:val="105"/>
                <w:sz w:val="22"/>
                <w:szCs w:val="22"/>
              </w:rPr>
              <w:t xml:space="preserve"> </w:t>
            </w:r>
            <w:r w:rsidRPr="004A101A">
              <w:rPr>
                <w:w w:val="105"/>
                <w:sz w:val="22"/>
                <w:szCs w:val="22"/>
              </w:rPr>
              <w:t>citoyennes.</w:t>
            </w:r>
          </w:p>
          <w:p w14:paraId="628AC468" w14:textId="77777777" w:rsidR="00B6376A" w:rsidRPr="004A101A" w:rsidRDefault="00B6376A" w:rsidP="005F5467">
            <w:pPr>
              <w:ind w:right="-108"/>
              <w:rPr>
                <w:w w:val="105"/>
                <w:sz w:val="22"/>
                <w:szCs w:val="22"/>
              </w:rPr>
            </w:pPr>
          </w:p>
          <w:p w14:paraId="009DB130" w14:textId="77777777" w:rsidR="00B6376A" w:rsidRPr="004A101A" w:rsidRDefault="00B6376A" w:rsidP="005F5467">
            <w:pPr>
              <w:ind w:right="-108"/>
              <w:rPr>
                <w:w w:val="105"/>
                <w:sz w:val="22"/>
                <w:szCs w:val="22"/>
              </w:rPr>
            </w:pPr>
          </w:p>
          <w:p w14:paraId="301CB28C" w14:textId="77777777" w:rsidR="00C620E4" w:rsidRDefault="00B6376A" w:rsidP="00403A55">
            <w:pPr>
              <w:ind w:right="-108"/>
              <w:rPr>
                <w:sz w:val="22"/>
                <w:szCs w:val="22"/>
              </w:rPr>
            </w:pPr>
            <w:r w:rsidRPr="00C620E4">
              <w:rPr>
                <w:b/>
                <w:sz w:val="22"/>
                <w:szCs w:val="22"/>
              </w:rPr>
              <w:t>Visite de site </w:t>
            </w:r>
            <w:r w:rsidRPr="004A101A">
              <w:rPr>
                <w:sz w:val="22"/>
                <w:szCs w:val="22"/>
              </w:rPr>
              <w:t xml:space="preserve">: </w:t>
            </w:r>
          </w:p>
          <w:p w14:paraId="6AABEE81" w14:textId="57FA6765" w:rsidR="00B6376A" w:rsidRPr="004A101A" w:rsidRDefault="00C620E4" w:rsidP="00403A55">
            <w:pPr>
              <w:ind w:right="-108"/>
              <w:rPr>
                <w:sz w:val="22"/>
                <w:szCs w:val="22"/>
              </w:rPr>
            </w:pPr>
            <w:r w:rsidRPr="00C620E4">
              <w:rPr>
                <w:sz w:val="22"/>
                <w:szCs w:val="22"/>
              </w:rPr>
              <w:t>Le Boulon, ancien site industriel devenu Centre National des Arts de la Rue : une fabrique de projets de développement culturel impliquant des acteurs relais</w:t>
            </w:r>
            <w:r w:rsidRPr="008930AB">
              <w:rPr>
                <w:w w:val="95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60E9CA8A" w14:textId="77777777" w:rsidR="00B6376A" w:rsidRPr="004A101A" w:rsidRDefault="00B6376A" w:rsidP="005F5467">
            <w:pPr>
              <w:pStyle w:val="Corpsdetexte"/>
              <w:tabs>
                <w:tab w:val="left" w:pos="2761"/>
              </w:tabs>
              <w:kinsoku w:val="0"/>
              <w:overflowPunct w:val="0"/>
              <w:ind w:left="0" w:right="34"/>
              <w:rPr>
                <w:rFonts w:ascii="Times New Roman" w:hAnsi="Times New Roman" w:cs="Times New Roman"/>
                <w:b/>
                <w:w w:val="105"/>
                <w:sz w:val="22"/>
                <w:szCs w:val="22"/>
              </w:rPr>
            </w:pPr>
            <w:r w:rsidRPr="004A101A">
              <w:rPr>
                <w:rFonts w:ascii="Times New Roman" w:hAnsi="Times New Roman" w:cs="Times New Roman"/>
                <w:sz w:val="22"/>
                <w:szCs w:val="22"/>
              </w:rPr>
              <w:t>2.1 Comment rend-t-on les initiatives citoyennes plus efficaces, notamment dans un souci de recherche d’essaimage, de reproductibilité, de massification ?</w:t>
            </w:r>
          </w:p>
        </w:tc>
        <w:tc>
          <w:tcPr>
            <w:tcW w:w="5953" w:type="dxa"/>
            <w:tcBorders>
              <w:top w:val="single" w:sz="4" w:space="0" w:color="auto"/>
            </w:tcBorders>
          </w:tcPr>
          <w:p w14:paraId="36409242" w14:textId="3C3D8B22" w:rsidR="00B6376A" w:rsidRPr="004A101A" w:rsidRDefault="00B6376A" w:rsidP="00B6376A">
            <w:pPr>
              <w:ind w:right="-108"/>
              <w:rPr>
                <w:sz w:val="22"/>
                <w:szCs w:val="22"/>
              </w:rPr>
            </w:pPr>
            <w:r w:rsidRPr="004A101A">
              <w:rPr>
                <w:sz w:val="22"/>
                <w:szCs w:val="22"/>
              </w:rPr>
              <w:t xml:space="preserve">- Rencontres citoyennes au FORUM SOCIAL du FLORIVAL : rassembler les acteurs associatifs et militants actifs via le village des associations (débats en agora, lors de la conférence gesticulée, au pique-nique citoyen, distribution de tracs Cie Théâtre. Co-organisation : Collectif Citoyen de Guebwiller, l’association </w:t>
            </w:r>
            <w:proofErr w:type="spellStart"/>
            <w:r w:rsidRPr="004A101A">
              <w:rPr>
                <w:sz w:val="22"/>
                <w:szCs w:val="22"/>
              </w:rPr>
              <w:t>Florival</w:t>
            </w:r>
            <w:proofErr w:type="spellEnd"/>
            <w:r w:rsidRPr="004A101A">
              <w:rPr>
                <w:sz w:val="22"/>
                <w:szCs w:val="22"/>
              </w:rPr>
              <w:t xml:space="preserve"> en transition et le Parc (Ballons des Vosges) </w:t>
            </w:r>
          </w:p>
          <w:p w14:paraId="064F7F36" w14:textId="77777777" w:rsidR="00B6376A" w:rsidRPr="004A101A" w:rsidRDefault="00B6376A" w:rsidP="00B6376A">
            <w:pPr>
              <w:ind w:right="-108"/>
              <w:rPr>
                <w:sz w:val="22"/>
                <w:szCs w:val="22"/>
              </w:rPr>
            </w:pPr>
          </w:p>
          <w:p w14:paraId="75504983" w14:textId="0F9354B2" w:rsidR="00B6376A" w:rsidRPr="004A101A" w:rsidRDefault="00B6376A" w:rsidP="00B6376A">
            <w:pPr>
              <w:ind w:right="-108"/>
              <w:rPr>
                <w:sz w:val="22"/>
                <w:szCs w:val="22"/>
              </w:rPr>
            </w:pPr>
            <w:r w:rsidRPr="004A101A">
              <w:rPr>
                <w:sz w:val="22"/>
                <w:szCs w:val="22"/>
              </w:rPr>
              <w:t xml:space="preserve">Habitat groupé participatif (Scarpe-Escaut) 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14:paraId="15834655" w14:textId="77777777" w:rsidR="00B6376A" w:rsidRPr="004A101A" w:rsidRDefault="00B6376A" w:rsidP="005F5467">
            <w:pPr>
              <w:ind w:right="-142"/>
              <w:rPr>
                <w:sz w:val="22"/>
                <w:szCs w:val="22"/>
              </w:rPr>
            </w:pPr>
          </w:p>
          <w:p w14:paraId="682DF8F4" w14:textId="77777777" w:rsidR="00B6376A" w:rsidRPr="004A101A" w:rsidRDefault="00B6376A" w:rsidP="005F5467">
            <w:pPr>
              <w:ind w:right="-142"/>
              <w:rPr>
                <w:sz w:val="22"/>
                <w:szCs w:val="22"/>
              </w:rPr>
            </w:pPr>
          </w:p>
          <w:p w14:paraId="46B48CD2" w14:textId="77777777" w:rsidR="00B6376A" w:rsidRPr="004A101A" w:rsidRDefault="00B6376A" w:rsidP="005F5467">
            <w:pPr>
              <w:ind w:right="-142"/>
              <w:rPr>
                <w:sz w:val="22"/>
                <w:szCs w:val="22"/>
              </w:rPr>
            </w:pPr>
          </w:p>
          <w:p w14:paraId="178B2883" w14:textId="77777777" w:rsidR="00B6376A" w:rsidRPr="004A101A" w:rsidRDefault="00B6376A" w:rsidP="005F5467">
            <w:pPr>
              <w:ind w:right="-142"/>
              <w:rPr>
                <w:sz w:val="22"/>
                <w:szCs w:val="22"/>
              </w:rPr>
            </w:pPr>
          </w:p>
          <w:p w14:paraId="509DE35C" w14:textId="77777777" w:rsidR="00B6376A" w:rsidRPr="004A101A" w:rsidRDefault="00B6376A" w:rsidP="005F5467">
            <w:pPr>
              <w:ind w:right="-142"/>
              <w:rPr>
                <w:sz w:val="22"/>
                <w:szCs w:val="22"/>
              </w:rPr>
            </w:pPr>
          </w:p>
          <w:p w14:paraId="54281BFC" w14:textId="77777777" w:rsidR="00B6376A" w:rsidRPr="004A101A" w:rsidRDefault="00B6376A" w:rsidP="005F5467">
            <w:pPr>
              <w:ind w:right="-142"/>
              <w:rPr>
                <w:sz w:val="22"/>
                <w:szCs w:val="22"/>
              </w:rPr>
            </w:pPr>
          </w:p>
          <w:p w14:paraId="21C66B0A" w14:textId="77777777" w:rsidR="00B6376A" w:rsidRPr="004A101A" w:rsidRDefault="00B6376A" w:rsidP="005F5467">
            <w:pPr>
              <w:ind w:right="-142"/>
              <w:rPr>
                <w:sz w:val="22"/>
                <w:szCs w:val="22"/>
              </w:rPr>
            </w:pPr>
          </w:p>
          <w:p w14:paraId="26DA5A57" w14:textId="77777777" w:rsidR="00B6376A" w:rsidRPr="004A101A" w:rsidRDefault="00B6376A" w:rsidP="005F5467">
            <w:pPr>
              <w:ind w:right="-142"/>
              <w:rPr>
                <w:sz w:val="22"/>
                <w:szCs w:val="22"/>
              </w:rPr>
            </w:pPr>
            <w:r w:rsidRPr="004A101A">
              <w:rPr>
                <w:sz w:val="22"/>
                <w:szCs w:val="22"/>
              </w:rPr>
              <w:t>Un collectif d’habitants, un élu ou un technicien du Parc</w:t>
            </w:r>
          </w:p>
        </w:tc>
      </w:tr>
      <w:tr w:rsidR="00595F35" w:rsidRPr="004A101A" w14:paraId="70046398" w14:textId="77777777" w:rsidTr="00595F35">
        <w:tc>
          <w:tcPr>
            <w:tcW w:w="2376" w:type="dxa"/>
            <w:vMerge/>
          </w:tcPr>
          <w:p w14:paraId="2550FCA7" w14:textId="77777777" w:rsidR="00B6376A" w:rsidRPr="004A101A" w:rsidRDefault="00B6376A" w:rsidP="005F546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2EF948C4" w14:textId="77777777" w:rsidR="00B6376A" w:rsidRPr="004A101A" w:rsidRDefault="00B6376A" w:rsidP="005F5467">
            <w:pPr>
              <w:rPr>
                <w:sz w:val="22"/>
                <w:szCs w:val="22"/>
              </w:rPr>
            </w:pPr>
            <w:r w:rsidRPr="004A101A">
              <w:rPr>
                <w:sz w:val="22"/>
                <w:szCs w:val="22"/>
              </w:rPr>
              <w:t>2.2 Comment facilite-t-on de nouvelles coopérations pour la mise en œuvre d’initiatives citoyennes. Quelles sont-elles ? Et de quels moyens disposons-nous, notamment pour les inscrire dans la durée ?</w:t>
            </w:r>
          </w:p>
        </w:tc>
        <w:tc>
          <w:tcPr>
            <w:tcW w:w="5953" w:type="dxa"/>
          </w:tcPr>
          <w:p w14:paraId="2C696697" w14:textId="78F1C24A" w:rsidR="00B6376A" w:rsidRPr="004A101A" w:rsidRDefault="00B6376A" w:rsidP="005F5467">
            <w:pPr>
              <w:ind w:right="-108"/>
              <w:rPr>
                <w:sz w:val="22"/>
                <w:szCs w:val="22"/>
              </w:rPr>
            </w:pPr>
            <w:r w:rsidRPr="004A101A">
              <w:rPr>
                <w:sz w:val="22"/>
                <w:szCs w:val="22"/>
              </w:rPr>
              <w:t>« Nos p’tites Fabriques d’ici » - projet Fédérateur sur les zones humides et milieux aquatiques (Scarpe-Escaut)</w:t>
            </w:r>
          </w:p>
          <w:p w14:paraId="62916B19" w14:textId="77777777" w:rsidR="00B6376A" w:rsidRPr="004A101A" w:rsidRDefault="00B6376A" w:rsidP="005F5467">
            <w:pPr>
              <w:ind w:right="-108"/>
              <w:rPr>
                <w:sz w:val="22"/>
                <w:szCs w:val="22"/>
              </w:rPr>
            </w:pPr>
          </w:p>
          <w:p w14:paraId="7C2CE7D1" w14:textId="2224F899" w:rsidR="00B6376A" w:rsidRPr="004A101A" w:rsidRDefault="00B6376A" w:rsidP="00B6376A">
            <w:pPr>
              <w:pStyle w:val="Corpsdetexte"/>
              <w:kinsoku w:val="0"/>
              <w:overflowPunct w:val="0"/>
              <w:spacing w:before="100"/>
              <w:ind w:left="0" w:right="417"/>
              <w:rPr>
                <w:rFonts w:ascii="Times New Roman" w:hAnsi="Times New Roman" w:cs="Times New Roman"/>
                <w:sz w:val="22"/>
                <w:szCs w:val="22"/>
              </w:rPr>
            </w:pPr>
            <w:r w:rsidRPr="004A101A">
              <w:rPr>
                <w:rFonts w:ascii="Times New Roman" w:hAnsi="Times New Roman" w:cs="Times New Roman"/>
                <w:sz w:val="22"/>
                <w:szCs w:val="22"/>
              </w:rPr>
              <w:t>Partenariat entre le Parc et les Centres sociaux Avesnois</w:t>
            </w:r>
          </w:p>
          <w:p w14:paraId="61C63722" w14:textId="7F61C771" w:rsidR="00B6376A" w:rsidRPr="004A101A" w:rsidRDefault="00B6376A" w:rsidP="00B6376A">
            <w:pPr>
              <w:pStyle w:val="Corpsdetexte"/>
              <w:kinsoku w:val="0"/>
              <w:overflowPunct w:val="0"/>
              <w:spacing w:before="100"/>
              <w:ind w:left="0" w:right="417"/>
            </w:pPr>
            <w:r w:rsidRPr="004A101A">
              <w:rPr>
                <w:rFonts w:ascii="Times New Roman" w:hAnsi="Times New Roman" w:cs="Times New Roman"/>
                <w:w w:val="105"/>
                <w:sz w:val="22"/>
                <w:szCs w:val="22"/>
              </w:rPr>
              <w:t>Partage des surplus de récolte pour une alimentation saine accessible à tous les habitants de la vallée de la Weiss (Ballons Vosges)</w:t>
            </w:r>
          </w:p>
        </w:tc>
        <w:tc>
          <w:tcPr>
            <w:tcW w:w="3828" w:type="dxa"/>
          </w:tcPr>
          <w:p w14:paraId="4AE0B769" w14:textId="77777777" w:rsidR="00B6376A" w:rsidRPr="004A101A" w:rsidRDefault="00B6376A" w:rsidP="005F5467">
            <w:pPr>
              <w:ind w:right="-142"/>
              <w:rPr>
                <w:sz w:val="22"/>
                <w:szCs w:val="22"/>
              </w:rPr>
            </w:pPr>
            <w:r w:rsidRPr="004A101A">
              <w:rPr>
                <w:sz w:val="22"/>
                <w:szCs w:val="22"/>
              </w:rPr>
              <w:t>Un habitant, une association</w:t>
            </w:r>
          </w:p>
          <w:p w14:paraId="29E90718" w14:textId="77777777" w:rsidR="00B6376A" w:rsidRPr="004A101A" w:rsidRDefault="00B6376A" w:rsidP="005F5467">
            <w:pPr>
              <w:ind w:right="-142"/>
              <w:rPr>
                <w:sz w:val="22"/>
                <w:szCs w:val="22"/>
              </w:rPr>
            </w:pPr>
          </w:p>
          <w:p w14:paraId="6BC1F64A" w14:textId="77777777" w:rsidR="00B6376A" w:rsidRPr="004A101A" w:rsidRDefault="00B6376A" w:rsidP="005F5467">
            <w:pPr>
              <w:ind w:right="-142"/>
              <w:rPr>
                <w:sz w:val="22"/>
                <w:szCs w:val="22"/>
              </w:rPr>
            </w:pPr>
          </w:p>
          <w:p w14:paraId="595A15D5" w14:textId="77777777" w:rsidR="00B6376A" w:rsidRPr="004A101A" w:rsidRDefault="00B6376A" w:rsidP="005F5467">
            <w:pPr>
              <w:ind w:right="-142"/>
              <w:rPr>
                <w:sz w:val="22"/>
                <w:szCs w:val="22"/>
              </w:rPr>
            </w:pPr>
            <w:r w:rsidRPr="004A101A">
              <w:rPr>
                <w:sz w:val="22"/>
                <w:szCs w:val="22"/>
              </w:rPr>
              <w:t>Un collectif d’habitants, un Office du tourisme, un élu...</w:t>
            </w:r>
          </w:p>
        </w:tc>
      </w:tr>
    </w:tbl>
    <w:p w14:paraId="08427F91" w14:textId="77777777" w:rsidR="00C620E4" w:rsidRDefault="00C620E4">
      <w:r>
        <w:br w:type="page"/>
      </w:r>
    </w:p>
    <w:p w14:paraId="5243FEED" w14:textId="77777777" w:rsidR="00C620E4" w:rsidRPr="004A101A" w:rsidRDefault="00C620E4" w:rsidP="00C620E4">
      <w:pPr>
        <w:tabs>
          <w:tab w:val="left" w:pos="3969"/>
        </w:tabs>
        <w:ind w:right="417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Expériences</w:t>
      </w:r>
      <w:r w:rsidRPr="004A101A">
        <w:rPr>
          <w:b/>
          <w:sz w:val="40"/>
          <w:szCs w:val="40"/>
        </w:rPr>
        <w:t xml:space="preserve"> des ateliers/rencontres </w:t>
      </w:r>
    </w:p>
    <w:p w14:paraId="501BB6E3" w14:textId="77777777" w:rsidR="00C620E4" w:rsidRDefault="00C620E4"/>
    <w:p w14:paraId="0D161E5F" w14:textId="77777777" w:rsidR="00C620E4" w:rsidRDefault="00C620E4"/>
    <w:tbl>
      <w:tblPr>
        <w:tblStyle w:val="Grille"/>
        <w:tblW w:w="14709" w:type="dxa"/>
        <w:tblLayout w:type="fixed"/>
        <w:tblLook w:val="04A0" w:firstRow="1" w:lastRow="0" w:firstColumn="1" w:lastColumn="0" w:noHBand="0" w:noVBand="1"/>
      </w:tblPr>
      <w:tblGrid>
        <w:gridCol w:w="2376"/>
        <w:gridCol w:w="2552"/>
        <w:gridCol w:w="5953"/>
        <w:gridCol w:w="3828"/>
      </w:tblGrid>
      <w:tr w:rsidR="00C620E4" w:rsidRPr="004A101A" w14:paraId="108A766E" w14:textId="77777777" w:rsidTr="00C620E4">
        <w:tc>
          <w:tcPr>
            <w:tcW w:w="2376" w:type="dxa"/>
            <w:tcBorders>
              <w:bottom w:val="single" w:sz="4" w:space="0" w:color="auto"/>
            </w:tcBorders>
          </w:tcPr>
          <w:p w14:paraId="56AE9980" w14:textId="1597A97C" w:rsidR="00C620E4" w:rsidRPr="004A101A" w:rsidRDefault="00C620E4" w:rsidP="00C620E4">
            <w:pPr>
              <w:ind w:right="-108"/>
              <w:jc w:val="center"/>
              <w:rPr>
                <w:b/>
              </w:rPr>
            </w:pPr>
            <w:r w:rsidRPr="004A101A">
              <w:rPr>
                <w:b/>
              </w:rPr>
              <w:t>Axe</w:t>
            </w:r>
            <w:r>
              <w:rPr>
                <w:b/>
              </w:rPr>
              <w:t xml:space="preserve"> 3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343A0B7" w14:textId="77777777" w:rsidR="00C620E4" w:rsidRPr="004A101A" w:rsidRDefault="00C620E4" w:rsidP="00C620E4">
            <w:pPr>
              <w:ind w:left="-153" w:right="-99"/>
              <w:jc w:val="center"/>
              <w:rPr>
                <w:b/>
              </w:rPr>
            </w:pPr>
            <w:r w:rsidRPr="004A101A">
              <w:rPr>
                <w:b/>
              </w:rPr>
              <w:t>Problématique illustrée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54793E75" w14:textId="77777777" w:rsidR="00C620E4" w:rsidRPr="004A101A" w:rsidRDefault="00C620E4" w:rsidP="00C620E4">
            <w:pPr>
              <w:ind w:right="-108"/>
              <w:jc w:val="center"/>
              <w:rPr>
                <w:b/>
              </w:rPr>
            </w:pPr>
            <w:r w:rsidRPr="004A101A">
              <w:rPr>
                <w:b/>
              </w:rPr>
              <w:t>Quoi ?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4A5DEE44" w14:textId="77777777" w:rsidR="00C620E4" w:rsidRPr="004A101A" w:rsidRDefault="00C620E4" w:rsidP="00C620E4">
            <w:pPr>
              <w:ind w:left="-108" w:right="34"/>
              <w:jc w:val="center"/>
              <w:rPr>
                <w:b/>
              </w:rPr>
            </w:pPr>
            <w:r w:rsidRPr="004A101A">
              <w:rPr>
                <w:b/>
              </w:rPr>
              <w:t>Qui ?</w:t>
            </w:r>
          </w:p>
        </w:tc>
      </w:tr>
      <w:tr w:rsidR="00595F35" w:rsidRPr="004A101A" w14:paraId="052CF427" w14:textId="77777777" w:rsidTr="00595F35">
        <w:trPr>
          <w:trHeight w:val="1014"/>
        </w:trPr>
        <w:tc>
          <w:tcPr>
            <w:tcW w:w="2376" w:type="dxa"/>
            <w:vMerge w:val="restart"/>
          </w:tcPr>
          <w:p w14:paraId="736DA88A" w14:textId="1E571039" w:rsidR="00B6376A" w:rsidRPr="004A101A" w:rsidRDefault="00B6376A" w:rsidP="005F5467">
            <w:pPr>
              <w:ind w:right="-108"/>
              <w:rPr>
                <w:w w:val="105"/>
                <w:sz w:val="22"/>
                <w:szCs w:val="22"/>
              </w:rPr>
            </w:pPr>
            <w:r w:rsidRPr="004A101A">
              <w:rPr>
                <w:w w:val="105"/>
                <w:sz w:val="22"/>
                <w:szCs w:val="22"/>
              </w:rPr>
              <w:t>Prise</w:t>
            </w:r>
            <w:r w:rsidRPr="004A101A">
              <w:rPr>
                <w:spacing w:val="-21"/>
                <w:w w:val="105"/>
                <w:sz w:val="22"/>
                <w:szCs w:val="22"/>
              </w:rPr>
              <w:t xml:space="preserve"> </w:t>
            </w:r>
            <w:r w:rsidRPr="004A101A">
              <w:rPr>
                <w:w w:val="105"/>
                <w:sz w:val="22"/>
                <w:szCs w:val="22"/>
              </w:rPr>
              <w:t>en</w:t>
            </w:r>
            <w:r w:rsidRPr="004A101A">
              <w:rPr>
                <w:spacing w:val="-16"/>
                <w:w w:val="105"/>
                <w:sz w:val="22"/>
                <w:szCs w:val="22"/>
              </w:rPr>
              <w:t xml:space="preserve"> </w:t>
            </w:r>
            <w:r w:rsidRPr="004A101A">
              <w:rPr>
                <w:w w:val="105"/>
                <w:sz w:val="22"/>
                <w:szCs w:val="22"/>
              </w:rPr>
              <w:t>compte</w:t>
            </w:r>
            <w:r w:rsidRPr="004A101A">
              <w:rPr>
                <w:spacing w:val="-17"/>
                <w:w w:val="105"/>
                <w:sz w:val="22"/>
                <w:szCs w:val="22"/>
              </w:rPr>
              <w:t xml:space="preserve"> </w:t>
            </w:r>
            <w:r w:rsidRPr="004A101A">
              <w:rPr>
                <w:w w:val="105"/>
                <w:sz w:val="22"/>
                <w:szCs w:val="22"/>
              </w:rPr>
              <w:t>des</w:t>
            </w:r>
            <w:r w:rsidRPr="004A101A">
              <w:rPr>
                <w:spacing w:val="-16"/>
                <w:w w:val="105"/>
                <w:sz w:val="22"/>
                <w:szCs w:val="22"/>
              </w:rPr>
              <w:t xml:space="preserve"> </w:t>
            </w:r>
            <w:r w:rsidRPr="004A101A">
              <w:rPr>
                <w:w w:val="105"/>
                <w:sz w:val="22"/>
                <w:szCs w:val="22"/>
              </w:rPr>
              <w:t>publics</w:t>
            </w:r>
            <w:r w:rsidRPr="004A101A">
              <w:rPr>
                <w:spacing w:val="-18"/>
                <w:w w:val="105"/>
                <w:sz w:val="22"/>
                <w:szCs w:val="22"/>
              </w:rPr>
              <w:t xml:space="preserve"> </w:t>
            </w:r>
            <w:r w:rsidRPr="004A101A">
              <w:rPr>
                <w:w w:val="105"/>
                <w:sz w:val="22"/>
                <w:szCs w:val="22"/>
              </w:rPr>
              <w:t>éloignés</w:t>
            </w:r>
            <w:r w:rsidRPr="004A101A">
              <w:rPr>
                <w:spacing w:val="-15"/>
                <w:w w:val="105"/>
                <w:sz w:val="22"/>
                <w:szCs w:val="22"/>
              </w:rPr>
              <w:t xml:space="preserve"> </w:t>
            </w:r>
            <w:r w:rsidRPr="004A101A">
              <w:rPr>
                <w:w w:val="105"/>
                <w:sz w:val="22"/>
                <w:szCs w:val="22"/>
              </w:rPr>
              <w:t>des</w:t>
            </w:r>
            <w:r w:rsidRPr="004A101A">
              <w:rPr>
                <w:spacing w:val="-18"/>
                <w:w w:val="105"/>
                <w:sz w:val="22"/>
                <w:szCs w:val="22"/>
              </w:rPr>
              <w:t xml:space="preserve"> </w:t>
            </w:r>
            <w:r w:rsidRPr="004A101A">
              <w:rPr>
                <w:w w:val="105"/>
                <w:sz w:val="22"/>
                <w:szCs w:val="22"/>
              </w:rPr>
              <w:t>cercles</w:t>
            </w:r>
            <w:r w:rsidRPr="004A101A">
              <w:rPr>
                <w:spacing w:val="-17"/>
                <w:w w:val="105"/>
                <w:sz w:val="22"/>
                <w:szCs w:val="22"/>
              </w:rPr>
              <w:t xml:space="preserve"> </w:t>
            </w:r>
            <w:r w:rsidRPr="004A101A">
              <w:rPr>
                <w:w w:val="105"/>
                <w:sz w:val="22"/>
                <w:szCs w:val="22"/>
              </w:rPr>
              <w:t>ha</w:t>
            </w:r>
            <w:r w:rsidRPr="004A101A">
              <w:rPr>
                <w:spacing w:val="2"/>
                <w:w w:val="105"/>
                <w:sz w:val="22"/>
                <w:szCs w:val="22"/>
              </w:rPr>
              <w:t>b</w:t>
            </w:r>
            <w:r w:rsidRPr="004A101A">
              <w:rPr>
                <w:spacing w:val="-17"/>
                <w:w w:val="105"/>
                <w:sz w:val="22"/>
                <w:szCs w:val="22"/>
              </w:rPr>
              <w:t>i</w:t>
            </w:r>
            <w:r w:rsidRPr="004A101A">
              <w:rPr>
                <w:w w:val="105"/>
                <w:sz w:val="22"/>
                <w:szCs w:val="22"/>
              </w:rPr>
              <w:t>tuellement</w:t>
            </w:r>
            <w:r w:rsidRPr="004A101A">
              <w:rPr>
                <w:spacing w:val="-7"/>
                <w:w w:val="105"/>
                <w:sz w:val="22"/>
                <w:szCs w:val="22"/>
              </w:rPr>
              <w:t xml:space="preserve"> </w:t>
            </w:r>
            <w:r w:rsidRPr="004A101A">
              <w:rPr>
                <w:w w:val="105"/>
                <w:sz w:val="22"/>
                <w:szCs w:val="22"/>
              </w:rPr>
              <w:t>mobilisés</w:t>
            </w:r>
            <w:r w:rsidRPr="004A101A">
              <w:rPr>
                <w:spacing w:val="-15"/>
                <w:w w:val="105"/>
                <w:sz w:val="22"/>
                <w:szCs w:val="22"/>
              </w:rPr>
              <w:t xml:space="preserve"> </w:t>
            </w:r>
            <w:r w:rsidRPr="004A101A">
              <w:rPr>
                <w:w w:val="105"/>
                <w:sz w:val="22"/>
                <w:szCs w:val="22"/>
              </w:rPr>
              <w:t>par</w:t>
            </w:r>
            <w:r w:rsidRPr="004A101A">
              <w:rPr>
                <w:spacing w:val="-16"/>
                <w:w w:val="105"/>
                <w:sz w:val="22"/>
                <w:szCs w:val="22"/>
              </w:rPr>
              <w:t xml:space="preserve"> </w:t>
            </w:r>
            <w:r w:rsidRPr="004A101A">
              <w:rPr>
                <w:w w:val="105"/>
                <w:sz w:val="22"/>
                <w:szCs w:val="22"/>
              </w:rPr>
              <w:t>les</w:t>
            </w:r>
            <w:r w:rsidRPr="004A101A">
              <w:rPr>
                <w:spacing w:val="-16"/>
                <w:w w:val="105"/>
                <w:sz w:val="22"/>
                <w:szCs w:val="22"/>
              </w:rPr>
              <w:t xml:space="preserve"> </w:t>
            </w:r>
            <w:r w:rsidRPr="004A101A">
              <w:rPr>
                <w:w w:val="105"/>
                <w:sz w:val="22"/>
                <w:szCs w:val="22"/>
              </w:rPr>
              <w:t>Parcs, «</w:t>
            </w:r>
            <w:r w:rsidRPr="004A101A">
              <w:rPr>
                <w:spacing w:val="-11"/>
                <w:w w:val="105"/>
                <w:sz w:val="22"/>
                <w:szCs w:val="22"/>
              </w:rPr>
              <w:t xml:space="preserve"> </w:t>
            </w:r>
            <w:r w:rsidRPr="004A101A">
              <w:rPr>
                <w:spacing w:val="-15"/>
                <w:w w:val="105"/>
                <w:sz w:val="22"/>
                <w:szCs w:val="22"/>
              </w:rPr>
              <w:t>l</w:t>
            </w:r>
            <w:r w:rsidRPr="004A101A">
              <w:rPr>
                <w:w w:val="105"/>
                <w:sz w:val="22"/>
                <w:szCs w:val="22"/>
              </w:rPr>
              <w:t>es</w:t>
            </w:r>
            <w:r w:rsidRPr="004A101A">
              <w:rPr>
                <w:spacing w:val="-18"/>
                <w:w w:val="105"/>
                <w:sz w:val="22"/>
                <w:szCs w:val="22"/>
              </w:rPr>
              <w:t xml:space="preserve"> </w:t>
            </w:r>
            <w:r w:rsidRPr="004A101A">
              <w:rPr>
                <w:w w:val="105"/>
                <w:sz w:val="22"/>
                <w:szCs w:val="22"/>
              </w:rPr>
              <w:t>f</w:t>
            </w:r>
            <w:r w:rsidRPr="004A101A">
              <w:rPr>
                <w:spacing w:val="-4"/>
                <w:w w:val="105"/>
                <w:sz w:val="22"/>
                <w:szCs w:val="22"/>
              </w:rPr>
              <w:t>i</w:t>
            </w:r>
            <w:r w:rsidRPr="004A101A">
              <w:rPr>
                <w:w w:val="105"/>
                <w:sz w:val="22"/>
                <w:szCs w:val="22"/>
              </w:rPr>
              <w:t>dè</w:t>
            </w:r>
            <w:r w:rsidRPr="004A101A">
              <w:rPr>
                <w:spacing w:val="-4"/>
                <w:w w:val="105"/>
                <w:sz w:val="22"/>
                <w:szCs w:val="22"/>
              </w:rPr>
              <w:t>l</w:t>
            </w:r>
            <w:r w:rsidRPr="004A101A">
              <w:rPr>
                <w:w w:val="105"/>
                <w:sz w:val="22"/>
                <w:szCs w:val="22"/>
              </w:rPr>
              <w:t>es et initiés</w:t>
            </w:r>
            <w:r w:rsidRPr="004A101A">
              <w:rPr>
                <w:spacing w:val="-13"/>
                <w:w w:val="105"/>
                <w:sz w:val="22"/>
                <w:szCs w:val="22"/>
              </w:rPr>
              <w:t xml:space="preserve"> </w:t>
            </w:r>
            <w:r w:rsidRPr="004A101A">
              <w:rPr>
                <w:w w:val="105"/>
                <w:sz w:val="22"/>
                <w:szCs w:val="22"/>
              </w:rPr>
              <w:t>»</w:t>
            </w:r>
          </w:p>
          <w:p w14:paraId="50E7ACBE" w14:textId="77777777" w:rsidR="00B6376A" w:rsidRPr="004A101A" w:rsidRDefault="00B6376A" w:rsidP="005F5467">
            <w:pPr>
              <w:ind w:right="-108"/>
              <w:rPr>
                <w:w w:val="105"/>
                <w:sz w:val="22"/>
                <w:szCs w:val="22"/>
              </w:rPr>
            </w:pPr>
          </w:p>
          <w:p w14:paraId="62DAE38A" w14:textId="77777777" w:rsidR="00B6376A" w:rsidRPr="004A101A" w:rsidRDefault="00B6376A" w:rsidP="005F5467">
            <w:pPr>
              <w:ind w:right="-108"/>
              <w:rPr>
                <w:sz w:val="22"/>
                <w:szCs w:val="22"/>
              </w:rPr>
            </w:pPr>
            <w:r w:rsidRPr="00C620E4">
              <w:rPr>
                <w:b/>
                <w:sz w:val="22"/>
                <w:szCs w:val="22"/>
              </w:rPr>
              <w:t>Visite de site </w:t>
            </w:r>
            <w:r w:rsidRPr="004A101A">
              <w:rPr>
                <w:sz w:val="22"/>
                <w:szCs w:val="22"/>
              </w:rPr>
              <w:t>:</w:t>
            </w:r>
          </w:p>
          <w:p w14:paraId="02582244" w14:textId="53AF618B" w:rsidR="00B6376A" w:rsidRPr="004A101A" w:rsidRDefault="00B6376A" w:rsidP="005F5467">
            <w:pPr>
              <w:ind w:right="-108"/>
              <w:rPr>
                <w:sz w:val="22"/>
                <w:szCs w:val="22"/>
              </w:rPr>
            </w:pPr>
            <w:r w:rsidRPr="004A101A">
              <w:rPr>
                <w:sz w:val="22"/>
                <w:szCs w:val="22"/>
              </w:rPr>
              <w:t>Centre d’éducation environnement Amaury</w:t>
            </w:r>
            <w:r w:rsidR="00C620E4">
              <w:rPr>
                <w:sz w:val="22"/>
                <w:szCs w:val="22"/>
              </w:rPr>
              <w:t> :</w:t>
            </w:r>
          </w:p>
          <w:p w14:paraId="0A274B38" w14:textId="2FF8BE1B" w:rsidR="00B6376A" w:rsidRPr="004A101A" w:rsidRDefault="00C620E4" w:rsidP="005F5467">
            <w:pPr>
              <w:ind w:right="-108"/>
              <w:rPr>
                <w:sz w:val="22"/>
                <w:szCs w:val="22"/>
              </w:rPr>
            </w:pPr>
            <w:r w:rsidRPr="00C620E4">
              <w:rPr>
                <w:sz w:val="22"/>
                <w:szCs w:val="22"/>
              </w:rPr>
              <w:t>Démarches, expériences et outillage pour une implication sur mesure des habitants</w:t>
            </w:r>
          </w:p>
          <w:p w14:paraId="05BA64F7" w14:textId="77777777" w:rsidR="00B6376A" w:rsidRPr="004A101A" w:rsidRDefault="00B6376A" w:rsidP="005F5467">
            <w:pPr>
              <w:ind w:right="-108"/>
              <w:rPr>
                <w:sz w:val="22"/>
                <w:szCs w:val="22"/>
              </w:rPr>
            </w:pPr>
          </w:p>
          <w:p w14:paraId="068CC5A9" w14:textId="4BAD36E2" w:rsidR="00B6376A" w:rsidRPr="004A101A" w:rsidRDefault="00B6376A" w:rsidP="00403A55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618787E9" w14:textId="77777777" w:rsidR="00B6376A" w:rsidRPr="004A101A" w:rsidRDefault="00B6376A" w:rsidP="005F5467">
            <w:pPr>
              <w:ind w:right="-42"/>
              <w:rPr>
                <w:sz w:val="22"/>
                <w:szCs w:val="22"/>
              </w:rPr>
            </w:pPr>
            <w:r w:rsidRPr="004A101A">
              <w:rPr>
                <w:sz w:val="22"/>
                <w:szCs w:val="22"/>
              </w:rPr>
              <w:t>3.1 Comment invite–t-on les populations éloignées des cercles « de concertation, d’animation territoriale » à apporter leurs contributions au changement ?</w:t>
            </w:r>
          </w:p>
          <w:p w14:paraId="2775D33B" w14:textId="77777777" w:rsidR="00B6376A" w:rsidRPr="004A101A" w:rsidRDefault="00B6376A" w:rsidP="005F5467">
            <w:pPr>
              <w:ind w:right="-108"/>
              <w:rPr>
                <w:sz w:val="22"/>
                <w:szCs w:val="22"/>
              </w:rPr>
            </w:pPr>
            <w:r w:rsidRPr="004A101A">
              <w:rPr>
                <w:sz w:val="22"/>
                <w:szCs w:val="22"/>
              </w:rPr>
              <w:t>Projet alimentaire territorial impliquant les habitants (mangeurs)</w:t>
            </w:r>
          </w:p>
        </w:tc>
        <w:tc>
          <w:tcPr>
            <w:tcW w:w="5953" w:type="dxa"/>
          </w:tcPr>
          <w:p w14:paraId="7E539603" w14:textId="3CF1493C" w:rsidR="00B6376A" w:rsidRPr="004A101A" w:rsidRDefault="00B6376A" w:rsidP="005F5467">
            <w:pPr>
              <w:pStyle w:val="Corpsdetexte"/>
              <w:kinsoku w:val="0"/>
              <w:overflowPunct w:val="0"/>
              <w:spacing w:before="100"/>
              <w:ind w:left="0" w:right="417"/>
              <w:rPr>
                <w:rFonts w:ascii="Times New Roman" w:hAnsi="Times New Roman" w:cs="Times New Roman"/>
                <w:w w:val="105"/>
                <w:sz w:val="22"/>
                <w:szCs w:val="22"/>
              </w:rPr>
            </w:pPr>
            <w:r w:rsidRPr="004A101A">
              <w:rPr>
                <w:rFonts w:ascii="Times New Roman" w:hAnsi="Times New Roman" w:cs="Times New Roman"/>
                <w:w w:val="105"/>
                <w:sz w:val="22"/>
                <w:szCs w:val="22"/>
              </w:rPr>
              <w:t>Défi « Famille à énergie positive » Caps de Marais d’Opale</w:t>
            </w:r>
          </w:p>
          <w:p w14:paraId="69D77B3E" w14:textId="77777777" w:rsidR="00595F35" w:rsidRPr="004A101A" w:rsidRDefault="00595F35" w:rsidP="00B6376A">
            <w:pPr>
              <w:ind w:right="-108"/>
              <w:rPr>
                <w:sz w:val="22"/>
                <w:szCs w:val="22"/>
              </w:rPr>
            </w:pPr>
          </w:p>
          <w:p w14:paraId="1B7164F1" w14:textId="340B9F76" w:rsidR="00595F35" w:rsidRPr="004A101A" w:rsidRDefault="00595F35" w:rsidP="00B6376A">
            <w:pPr>
              <w:ind w:right="-108"/>
              <w:rPr>
                <w:sz w:val="22"/>
                <w:szCs w:val="22"/>
              </w:rPr>
            </w:pPr>
            <w:r w:rsidRPr="004A101A">
              <w:rPr>
                <w:rFonts w:ascii="Times" w:eastAsia="Times New Roman" w:hAnsi="Times"/>
              </w:rPr>
              <w:t>Les familles à énergie solaire, une mobilisation d'habitants pour changer les comportements de consommation électrique (Pilat)</w:t>
            </w:r>
          </w:p>
          <w:p w14:paraId="0A9FEB1E" w14:textId="77777777" w:rsidR="00595F35" w:rsidRPr="004A101A" w:rsidRDefault="00595F35" w:rsidP="00B6376A">
            <w:pPr>
              <w:ind w:right="-108"/>
              <w:rPr>
                <w:sz w:val="22"/>
                <w:szCs w:val="22"/>
              </w:rPr>
            </w:pPr>
          </w:p>
          <w:p w14:paraId="79C5D5CF" w14:textId="77777777" w:rsidR="00B6376A" w:rsidRPr="004A101A" w:rsidRDefault="00B6376A" w:rsidP="00B6376A">
            <w:pPr>
              <w:ind w:right="-108"/>
              <w:rPr>
                <w:sz w:val="22"/>
                <w:szCs w:val="22"/>
              </w:rPr>
            </w:pPr>
            <w:r w:rsidRPr="004A101A">
              <w:rPr>
                <w:sz w:val="22"/>
                <w:szCs w:val="22"/>
              </w:rPr>
              <w:t xml:space="preserve">Transition alimentaire – Agriculture durable – </w:t>
            </w:r>
          </w:p>
          <w:p w14:paraId="35A84F53" w14:textId="77777777" w:rsidR="00B6376A" w:rsidRPr="004A101A" w:rsidRDefault="00B6376A" w:rsidP="00B6376A">
            <w:pPr>
              <w:ind w:right="-108"/>
              <w:rPr>
                <w:sz w:val="22"/>
                <w:szCs w:val="22"/>
              </w:rPr>
            </w:pPr>
            <w:r w:rsidRPr="004A101A">
              <w:rPr>
                <w:sz w:val="22"/>
                <w:szCs w:val="22"/>
              </w:rPr>
              <w:t>Economie sociale et solidaire (SE)</w:t>
            </w:r>
          </w:p>
          <w:p w14:paraId="66FF0940" w14:textId="77777777" w:rsidR="00B6376A" w:rsidRPr="004A101A" w:rsidRDefault="00B6376A" w:rsidP="005F5467">
            <w:pPr>
              <w:ind w:right="-108"/>
              <w:rPr>
                <w:sz w:val="22"/>
                <w:szCs w:val="22"/>
              </w:rPr>
            </w:pPr>
          </w:p>
          <w:p w14:paraId="6112CDFD" w14:textId="77777777" w:rsidR="00595F35" w:rsidRPr="004A101A" w:rsidRDefault="00595F35" w:rsidP="00595F35">
            <w:pPr>
              <w:widowControl w:val="0"/>
              <w:autoSpaceDE w:val="0"/>
              <w:autoSpaceDN w:val="0"/>
              <w:adjustRightInd w:val="0"/>
              <w:rPr>
                <w:w w:val="105"/>
                <w:sz w:val="22"/>
                <w:szCs w:val="22"/>
              </w:rPr>
            </w:pPr>
            <w:r w:rsidRPr="004A101A">
              <w:rPr>
                <w:w w:val="105"/>
                <w:sz w:val="22"/>
                <w:szCs w:val="22"/>
              </w:rPr>
              <w:t>Eveil des sens : une découverte du patrimoine pour tous et adaptée à chacun (visites adaptées, ateliers</w:t>
            </w:r>
          </w:p>
          <w:p w14:paraId="67AEE347" w14:textId="20AA9730" w:rsidR="00595F35" w:rsidRPr="004A101A" w:rsidRDefault="00595F35" w:rsidP="00595F35">
            <w:pPr>
              <w:widowControl w:val="0"/>
              <w:autoSpaceDE w:val="0"/>
              <w:autoSpaceDN w:val="0"/>
              <w:adjustRightInd w:val="0"/>
              <w:rPr>
                <w:w w:val="105"/>
                <w:sz w:val="22"/>
                <w:szCs w:val="22"/>
              </w:rPr>
            </w:pPr>
            <w:r w:rsidRPr="004A101A">
              <w:rPr>
                <w:w w:val="105"/>
                <w:sz w:val="22"/>
                <w:szCs w:val="22"/>
              </w:rPr>
              <w:t>spectacles, projections) en Vosges du nord</w:t>
            </w:r>
          </w:p>
        </w:tc>
        <w:tc>
          <w:tcPr>
            <w:tcW w:w="3828" w:type="dxa"/>
          </w:tcPr>
          <w:p w14:paraId="622C8C57" w14:textId="77777777" w:rsidR="00B6376A" w:rsidRPr="004A101A" w:rsidRDefault="00B6376A" w:rsidP="005F5467">
            <w:pPr>
              <w:ind w:right="-142"/>
              <w:rPr>
                <w:sz w:val="22"/>
                <w:szCs w:val="22"/>
              </w:rPr>
            </w:pPr>
          </w:p>
          <w:p w14:paraId="6210BE8B" w14:textId="77777777" w:rsidR="00B6376A" w:rsidRPr="004A101A" w:rsidRDefault="00B6376A" w:rsidP="005F5467">
            <w:pPr>
              <w:ind w:right="-142"/>
              <w:rPr>
                <w:sz w:val="22"/>
                <w:szCs w:val="22"/>
              </w:rPr>
            </w:pPr>
          </w:p>
          <w:p w14:paraId="376ACBA3" w14:textId="77777777" w:rsidR="00B6376A" w:rsidRPr="004A101A" w:rsidRDefault="00B6376A" w:rsidP="005F5467">
            <w:pPr>
              <w:ind w:right="-142"/>
              <w:rPr>
                <w:sz w:val="22"/>
                <w:szCs w:val="22"/>
              </w:rPr>
            </w:pPr>
          </w:p>
          <w:p w14:paraId="112F57D0" w14:textId="77777777" w:rsidR="00595F35" w:rsidRPr="004A101A" w:rsidRDefault="00595F35" w:rsidP="005F5467">
            <w:pPr>
              <w:ind w:right="-142"/>
              <w:rPr>
                <w:sz w:val="22"/>
                <w:szCs w:val="22"/>
              </w:rPr>
            </w:pPr>
          </w:p>
          <w:p w14:paraId="60487790" w14:textId="77777777" w:rsidR="00595F35" w:rsidRPr="004A101A" w:rsidRDefault="00595F35" w:rsidP="005F5467">
            <w:pPr>
              <w:ind w:right="-142"/>
              <w:rPr>
                <w:sz w:val="22"/>
                <w:szCs w:val="22"/>
              </w:rPr>
            </w:pPr>
          </w:p>
          <w:p w14:paraId="571FC792" w14:textId="77777777" w:rsidR="00595F35" w:rsidRPr="004A101A" w:rsidRDefault="00595F35" w:rsidP="005F5467">
            <w:pPr>
              <w:ind w:right="-142"/>
              <w:rPr>
                <w:sz w:val="22"/>
                <w:szCs w:val="22"/>
              </w:rPr>
            </w:pPr>
          </w:p>
          <w:p w14:paraId="79381A55" w14:textId="77777777" w:rsidR="00595F35" w:rsidRPr="004A101A" w:rsidRDefault="00595F35" w:rsidP="005F5467">
            <w:pPr>
              <w:ind w:right="-142"/>
              <w:rPr>
                <w:sz w:val="22"/>
                <w:szCs w:val="22"/>
              </w:rPr>
            </w:pPr>
          </w:p>
          <w:p w14:paraId="7857171A" w14:textId="77777777" w:rsidR="00595F35" w:rsidRPr="004A101A" w:rsidRDefault="00595F35" w:rsidP="005F5467">
            <w:pPr>
              <w:ind w:right="-142"/>
              <w:rPr>
                <w:sz w:val="22"/>
                <w:szCs w:val="22"/>
              </w:rPr>
            </w:pPr>
          </w:p>
          <w:p w14:paraId="56DA0635" w14:textId="77777777" w:rsidR="00B6376A" w:rsidRPr="004A101A" w:rsidRDefault="00B6376A" w:rsidP="005F5467">
            <w:pPr>
              <w:ind w:right="-142"/>
              <w:rPr>
                <w:sz w:val="22"/>
                <w:szCs w:val="22"/>
              </w:rPr>
            </w:pPr>
            <w:r w:rsidRPr="004A101A">
              <w:rPr>
                <w:sz w:val="22"/>
                <w:szCs w:val="22"/>
              </w:rPr>
              <w:t>Epicerie solidaire, ferme d’insertion, centre social ?</w:t>
            </w:r>
          </w:p>
        </w:tc>
      </w:tr>
      <w:tr w:rsidR="00595F35" w:rsidRPr="004A101A" w14:paraId="380D0FEE" w14:textId="77777777" w:rsidTr="00595F35">
        <w:trPr>
          <w:trHeight w:val="1013"/>
        </w:trPr>
        <w:tc>
          <w:tcPr>
            <w:tcW w:w="2376" w:type="dxa"/>
            <w:vMerge/>
          </w:tcPr>
          <w:p w14:paraId="289F27EE" w14:textId="77777777" w:rsidR="00B6376A" w:rsidRPr="004A101A" w:rsidRDefault="00B6376A" w:rsidP="005F546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7CCB8BEE" w14:textId="77777777" w:rsidR="00B6376A" w:rsidRPr="004A101A" w:rsidRDefault="00B6376A" w:rsidP="005F5467">
            <w:pPr>
              <w:ind w:right="-42"/>
              <w:rPr>
                <w:sz w:val="22"/>
                <w:szCs w:val="22"/>
              </w:rPr>
            </w:pPr>
            <w:r w:rsidRPr="004A101A">
              <w:rPr>
                <w:sz w:val="22"/>
                <w:szCs w:val="22"/>
              </w:rPr>
              <w:t>3.2 Comment utilise-t-on les outils numériques au service de la mobilisation d’habitants</w:t>
            </w:r>
          </w:p>
        </w:tc>
        <w:tc>
          <w:tcPr>
            <w:tcW w:w="5953" w:type="dxa"/>
          </w:tcPr>
          <w:p w14:paraId="2BCCCD17" w14:textId="553B773F" w:rsidR="00B6376A" w:rsidRPr="004A101A" w:rsidRDefault="00B6376A" w:rsidP="00B6376A">
            <w:pPr>
              <w:rPr>
                <w:sz w:val="22"/>
                <w:szCs w:val="22"/>
              </w:rPr>
            </w:pPr>
            <w:r w:rsidRPr="004A101A">
              <w:rPr>
                <w:sz w:val="22"/>
                <w:szCs w:val="22"/>
              </w:rPr>
              <w:t>Création  de campagnes d’engagement public par le triptyque « j’informe–sensibilise / j’outille /je donne une place d’acteur voire de vecteur » (Avesnois)</w:t>
            </w:r>
          </w:p>
        </w:tc>
        <w:tc>
          <w:tcPr>
            <w:tcW w:w="3828" w:type="dxa"/>
          </w:tcPr>
          <w:p w14:paraId="6246252D" w14:textId="77777777" w:rsidR="00B6376A" w:rsidRPr="004A101A" w:rsidRDefault="00B6376A" w:rsidP="005F5467">
            <w:pPr>
              <w:ind w:right="-42"/>
              <w:rPr>
                <w:sz w:val="22"/>
                <w:szCs w:val="22"/>
              </w:rPr>
            </w:pPr>
          </w:p>
        </w:tc>
      </w:tr>
    </w:tbl>
    <w:p w14:paraId="4E600BB2" w14:textId="77777777" w:rsidR="00403A55" w:rsidRPr="004A101A" w:rsidRDefault="00403A55" w:rsidP="005F5467">
      <w:pPr>
        <w:pStyle w:val="Corpsdetexte"/>
        <w:kinsoku w:val="0"/>
        <w:overflowPunct w:val="0"/>
        <w:spacing w:before="100"/>
        <w:ind w:left="0" w:right="417"/>
        <w:rPr>
          <w:rFonts w:ascii="Times New Roman" w:hAnsi="Times New Roman" w:cs="Times New Roman"/>
          <w:b/>
          <w:w w:val="105"/>
          <w:sz w:val="24"/>
          <w:szCs w:val="24"/>
        </w:rPr>
      </w:pPr>
    </w:p>
    <w:p w14:paraId="3E309A66" w14:textId="091E272B" w:rsidR="00CA27C0" w:rsidRPr="004A101A" w:rsidRDefault="00CA27C0" w:rsidP="00185E7C">
      <w:pPr>
        <w:widowControl w:val="0"/>
        <w:autoSpaceDE w:val="0"/>
        <w:autoSpaceDN w:val="0"/>
        <w:adjustRightInd w:val="0"/>
        <w:rPr>
          <w:w w:val="105"/>
        </w:rPr>
        <w:sectPr w:rsidR="00CA27C0" w:rsidRPr="004A101A" w:rsidSect="005F5467">
          <w:pgSz w:w="16840" w:h="11900" w:orient="landscape"/>
          <w:pgMar w:top="851" w:right="567" w:bottom="851" w:left="567" w:header="709" w:footer="709" w:gutter="0"/>
          <w:cols w:space="708"/>
        </w:sectPr>
      </w:pPr>
    </w:p>
    <w:p w14:paraId="53D36144" w14:textId="77777777" w:rsidR="00CB6FCB" w:rsidRPr="004A101A" w:rsidRDefault="00CB6FCB" w:rsidP="00CB6FCB">
      <w:pPr>
        <w:rPr>
          <w:w w:val="105"/>
        </w:rPr>
      </w:pPr>
    </w:p>
    <w:p w14:paraId="1B15FCAD" w14:textId="21ED3671" w:rsidR="007E3ACD" w:rsidRPr="004A101A" w:rsidRDefault="00D441C9" w:rsidP="007010C3">
      <w:pPr>
        <w:jc w:val="center"/>
        <w:rPr>
          <w:b/>
          <w:w w:val="105"/>
          <w:sz w:val="32"/>
          <w:szCs w:val="32"/>
        </w:rPr>
      </w:pPr>
      <w:r w:rsidRPr="004A101A">
        <w:rPr>
          <w:b/>
          <w:w w:val="105"/>
          <w:sz w:val="32"/>
          <w:szCs w:val="32"/>
        </w:rPr>
        <w:t xml:space="preserve">2- </w:t>
      </w:r>
      <w:r w:rsidR="007E3ACD" w:rsidRPr="004A101A">
        <w:rPr>
          <w:b/>
          <w:w w:val="105"/>
          <w:sz w:val="32"/>
          <w:szCs w:val="32"/>
        </w:rPr>
        <w:t xml:space="preserve">Les </w:t>
      </w:r>
      <w:r w:rsidR="00413379" w:rsidRPr="004A101A">
        <w:rPr>
          <w:b/>
          <w:w w:val="105"/>
          <w:sz w:val="32"/>
          <w:szCs w:val="32"/>
        </w:rPr>
        <w:t>ateliers/formations</w:t>
      </w:r>
    </w:p>
    <w:p w14:paraId="358B49B2" w14:textId="77777777" w:rsidR="007E3ACD" w:rsidRPr="004A101A" w:rsidRDefault="007E3ACD" w:rsidP="007B10BE">
      <w:pPr>
        <w:ind w:right="417"/>
        <w:rPr>
          <w:b/>
          <w:w w:val="105"/>
          <w:sz w:val="36"/>
          <w:szCs w:val="36"/>
          <w:u w:val="single"/>
        </w:rPr>
      </w:pPr>
    </w:p>
    <w:p w14:paraId="73DF57E0" w14:textId="77777777" w:rsidR="00561DF5" w:rsidRPr="004A101A" w:rsidRDefault="00561DF5" w:rsidP="007B10BE">
      <w:pPr>
        <w:ind w:right="417"/>
        <w:rPr>
          <w:b/>
          <w:w w:val="105"/>
          <w:u w:val="single"/>
        </w:rPr>
      </w:pPr>
    </w:p>
    <w:p w14:paraId="3B970B21" w14:textId="2B23C986" w:rsidR="007E3ACD" w:rsidRPr="004A101A" w:rsidRDefault="00E204BC" w:rsidP="007B10BE">
      <w:pPr>
        <w:ind w:right="417"/>
        <w:rPr>
          <w:b/>
          <w:w w:val="105"/>
        </w:rPr>
      </w:pPr>
      <w:r w:rsidRPr="004A101A">
        <w:rPr>
          <w:b/>
          <w:w w:val="105"/>
        </w:rPr>
        <w:t>Atelier-</w:t>
      </w:r>
      <w:r w:rsidR="00A25395" w:rsidRPr="004A101A">
        <w:rPr>
          <w:b/>
          <w:w w:val="105"/>
        </w:rPr>
        <w:t>Formation</w:t>
      </w:r>
      <w:r w:rsidR="00E5778E" w:rsidRPr="004A101A">
        <w:rPr>
          <w:b/>
          <w:w w:val="105"/>
        </w:rPr>
        <w:t xml:space="preserve"> </w:t>
      </w:r>
      <w:r w:rsidR="007E3ACD" w:rsidRPr="004A101A">
        <w:rPr>
          <w:b/>
          <w:w w:val="105"/>
        </w:rPr>
        <w:t>1 :</w:t>
      </w:r>
      <w:r w:rsidR="00B366A3" w:rsidRPr="004A101A">
        <w:rPr>
          <w:b/>
          <w:w w:val="105"/>
        </w:rPr>
        <w:t xml:space="preserve"> </w:t>
      </w:r>
      <w:r w:rsidR="00B366A3" w:rsidRPr="004A101A">
        <w:rPr>
          <w:w w:val="105"/>
        </w:rPr>
        <w:t>Les démarches collaboratives, marqueurs d’innovation sociale d’un projet</w:t>
      </w:r>
    </w:p>
    <w:p w14:paraId="2197BEFD" w14:textId="77777777" w:rsidR="00D441C9" w:rsidRPr="004A101A" w:rsidRDefault="00D441C9" w:rsidP="007B10BE">
      <w:pPr>
        <w:ind w:right="417"/>
        <w:rPr>
          <w:b/>
          <w:w w:val="105"/>
        </w:rPr>
      </w:pPr>
    </w:p>
    <w:p w14:paraId="055EFBF9" w14:textId="34A22008" w:rsidR="007E3ACD" w:rsidRPr="004A101A" w:rsidRDefault="00E204BC" w:rsidP="007B10BE">
      <w:pPr>
        <w:ind w:right="417"/>
        <w:rPr>
          <w:b/>
          <w:w w:val="105"/>
        </w:rPr>
      </w:pPr>
      <w:r w:rsidRPr="004A101A">
        <w:rPr>
          <w:b/>
          <w:w w:val="105"/>
        </w:rPr>
        <w:t>Atelier-</w:t>
      </w:r>
      <w:r w:rsidR="00A25395" w:rsidRPr="004A101A">
        <w:rPr>
          <w:b/>
          <w:w w:val="105"/>
        </w:rPr>
        <w:t>Formation</w:t>
      </w:r>
      <w:r w:rsidR="007E3ACD" w:rsidRPr="004A101A">
        <w:rPr>
          <w:b/>
          <w:w w:val="105"/>
        </w:rPr>
        <w:t xml:space="preserve"> 2 :</w:t>
      </w:r>
      <w:r w:rsidR="00E637A4" w:rsidRPr="004A101A">
        <w:rPr>
          <w:b/>
          <w:w w:val="105"/>
        </w:rPr>
        <w:t xml:space="preserve"> </w:t>
      </w:r>
      <w:r w:rsidR="00E637A4" w:rsidRPr="004A101A">
        <w:rPr>
          <w:w w:val="105"/>
        </w:rPr>
        <w:t>La mobilisation des habitants au service de projets locaux (Financement participatif)</w:t>
      </w:r>
    </w:p>
    <w:p w14:paraId="2DF9A7CE" w14:textId="77777777" w:rsidR="00D441C9" w:rsidRPr="004A101A" w:rsidRDefault="00D441C9" w:rsidP="004A101A">
      <w:pPr>
        <w:ind w:right="417"/>
        <w:rPr>
          <w:w w:val="105"/>
          <w:sz w:val="22"/>
          <w:szCs w:val="22"/>
        </w:rPr>
      </w:pPr>
    </w:p>
    <w:p w14:paraId="34E7CF73" w14:textId="36B64AEB" w:rsidR="007E3ACD" w:rsidRPr="004A101A" w:rsidRDefault="00E204BC" w:rsidP="00B366A3">
      <w:pPr>
        <w:tabs>
          <w:tab w:val="left" w:pos="2827"/>
        </w:tabs>
        <w:ind w:right="417"/>
        <w:rPr>
          <w:b/>
          <w:w w:val="105"/>
        </w:rPr>
      </w:pPr>
      <w:r w:rsidRPr="004A101A">
        <w:rPr>
          <w:b/>
          <w:w w:val="105"/>
        </w:rPr>
        <w:t>Atelier-</w:t>
      </w:r>
      <w:r w:rsidR="00A25395" w:rsidRPr="004A101A">
        <w:rPr>
          <w:b/>
          <w:w w:val="105"/>
        </w:rPr>
        <w:t>Formation</w:t>
      </w:r>
      <w:r w:rsidR="007E3ACD" w:rsidRPr="004A101A">
        <w:rPr>
          <w:b/>
          <w:w w:val="105"/>
        </w:rPr>
        <w:t xml:space="preserve"> 3 :</w:t>
      </w:r>
      <w:r w:rsidR="00B366A3" w:rsidRPr="004A101A">
        <w:rPr>
          <w:b/>
          <w:w w:val="105"/>
        </w:rPr>
        <w:t xml:space="preserve"> </w:t>
      </w:r>
      <w:r w:rsidR="00B366A3" w:rsidRPr="004A101A">
        <w:rPr>
          <w:w w:val="105"/>
        </w:rPr>
        <w:t>Le bien être comme moteur de changement</w:t>
      </w:r>
      <w:r w:rsidR="00B366A3" w:rsidRPr="004A101A">
        <w:rPr>
          <w:sz w:val="22"/>
          <w:szCs w:val="22"/>
        </w:rPr>
        <w:t xml:space="preserve"> (</w:t>
      </w:r>
      <w:r w:rsidR="00B366A3" w:rsidRPr="004A101A">
        <w:rPr>
          <w:w w:val="105"/>
          <w:sz w:val="22"/>
          <w:szCs w:val="22"/>
        </w:rPr>
        <w:t>Méthode SPIRAL)</w:t>
      </w:r>
    </w:p>
    <w:p w14:paraId="6DBAC965" w14:textId="77777777" w:rsidR="007E3ACD" w:rsidRPr="004A101A" w:rsidRDefault="007E3ACD" w:rsidP="007B10BE">
      <w:pPr>
        <w:ind w:right="417"/>
        <w:rPr>
          <w:b/>
          <w:w w:val="105"/>
        </w:rPr>
      </w:pPr>
    </w:p>
    <w:p w14:paraId="5A3B1EA4" w14:textId="77777777" w:rsidR="00561DF5" w:rsidRPr="004A101A" w:rsidRDefault="00561DF5" w:rsidP="007B10BE">
      <w:pPr>
        <w:ind w:right="417"/>
        <w:rPr>
          <w:b/>
          <w:w w:val="105"/>
        </w:rPr>
      </w:pPr>
    </w:p>
    <w:p w14:paraId="31489C7A" w14:textId="76FD9BB3" w:rsidR="007E3ACD" w:rsidRPr="004A101A" w:rsidRDefault="00413379" w:rsidP="007B10BE">
      <w:pPr>
        <w:ind w:right="417"/>
        <w:rPr>
          <w:b/>
          <w:w w:val="105"/>
          <w:u w:val="single"/>
        </w:rPr>
      </w:pPr>
      <w:r w:rsidRPr="004A101A">
        <w:rPr>
          <w:b/>
          <w:w w:val="105"/>
          <w:u w:val="single"/>
        </w:rPr>
        <w:t>Les livrables attendus des ateliers/formations</w:t>
      </w:r>
      <w:r w:rsidR="00D441C9" w:rsidRPr="004A101A">
        <w:rPr>
          <w:b/>
          <w:w w:val="105"/>
          <w:u w:val="single"/>
        </w:rPr>
        <w:t> :</w:t>
      </w:r>
    </w:p>
    <w:p w14:paraId="49A7B116" w14:textId="77777777" w:rsidR="007E3ACD" w:rsidRPr="004A101A" w:rsidRDefault="007E3ACD" w:rsidP="007B10BE">
      <w:pPr>
        <w:ind w:right="417"/>
        <w:rPr>
          <w:b/>
          <w:w w:val="105"/>
          <w:sz w:val="16"/>
          <w:szCs w:val="16"/>
          <w:u w:val="single"/>
        </w:rPr>
      </w:pPr>
    </w:p>
    <w:p w14:paraId="08A8327E" w14:textId="77777777" w:rsidR="007E3ACD" w:rsidRPr="004A101A" w:rsidRDefault="007E3ACD" w:rsidP="007B10BE">
      <w:pPr>
        <w:widowControl w:val="0"/>
        <w:autoSpaceDE w:val="0"/>
        <w:autoSpaceDN w:val="0"/>
        <w:adjustRightInd w:val="0"/>
        <w:spacing w:before="120"/>
        <w:ind w:right="417"/>
        <w:rPr>
          <w:w w:val="105"/>
        </w:rPr>
      </w:pPr>
      <w:r w:rsidRPr="004A101A">
        <w:rPr>
          <w:w w:val="105"/>
        </w:rPr>
        <w:t>1/ Le rôle des Parcs dans le développement de ces formations</w:t>
      </w:r>
    </w:p>
    <w:p w14:paraId="6C1FB1FF" w14:textId="77777777" w:rsidR="007E3ACD" w:rsidRPr="004A101A" w:rsidRDefault="007E3ACD" w:rsidP="007B10BE">
      <w:pPr>
        <w:pStyle w:val="Corpsdetexte"/>
        <w:tabs>
          <w:tab w:val="left" w:pos="2765"/>
        </w:tabs>
        <w:kinsoku w:val="0"/>
        <w:overflowPunct w:val="0"/>
        <w:spacing w:before="120"/>
        <w:ind w:left="0" w:right="417"/>
        <w:rPr>
          <w:rFonts w:ascii="Times New Roman" w:hAnsi="Times New Roman" w:cs="Times New Roman"/>
          <w:w w:val="105"/>
          <w:sz w:val="24"/>
          <w:szCs w:val="24"/>
        </w:rPr>
      </w:pPr>
      <w:r w:rsidRPr="004A101A">
        <w:rPr>
          <w:rFonts w:ascii="Times New Roman" w:hAnsi="Times New Roman" w:cs="Times New Roman"/>
          <w:w w:val="105"/>
          <w:sz w:val="24"/>
          <w:szCs w:val="24"/>
        </w:rPr>
        <w:t>2/ Les partenariats à développer</w:t>
      </w:r>
    </w:p>
    <w:p w14:paraId="70913E78" w14:textId="77777777" w:rsidR="007E3ACD" w:rsidRPr="004A101A" w:rsidRDefault="007E3ACD" w:rsidP="007B10BE">
      <w:pPr>
        <w:pStyle w:val="Corpsdetexte"/>
        <w:tabs>
          <w:tab w:val="left" w:pos="2765"/>
        </w:tabs>
        <w:kinsoku w:val="0"/>
        <w:overflowPunct w:val="0"/>
        <w:spacing w:before="120"/>
        <w:ind w:left="0" w:right="417"/>
        <w:rPr>
          <w:rFonts w:ascii="Times New Roman" w:hAnsi="Times New Roman" w:cs="Times New Roman"/>
          <w:w w:val="105"/>
          <w:sz w:val="24"/>
          <w:szCs w:val="24"/>
        </w:rPr>
      </w:pPr>
      <w:r w:rsidRPr="004A101A">
        <w:rPr>
          <w:rFonts w:ascii="Times New Roman" w:hAnsi="Times New Roman" w:cs="Times New Roman"/>
          <w:w w:val="105"/>
          <w:sz w:val="24"/>
          <w:szCs w:val="24"/>
        </w:rPr>
        <w:t>3/ Les autres attentes en formations</w:t>
      </w:r>
    </w:p>
    <w:p w14:paraId="69878E95" w14:textId="77777777" w:rsidR="007E3ACD" w:rsidRPr="004A101A" w:rsidRDefault="007E3ACD" w:rsidP="007B10BE">
      <w:pPr>
        <w:pStyle w:val="Corpsdetexte"/>
        <w:tabs>
          <w:tab w:val="left" w:pos="2765"/>
        </w:tabs>
        <w:kinsoku w:val="0"/>
        <w:overflowPunct w:val="0"/>
        <w:spacing w:before="120"/>
        <w:ind w:left="0" w:right="417"/>
        <w:rPr>
          <w:rFonts w:ascii="Times New Roman" w:hAnsi="Times New Roman" w:cs="Times New Roman"/>
          <w:w w:val="105"/>
          <w:sz w:val="24"/>
          <w:szCs w:val="24"/>
        </w:rPr>
      </w:pPr>
      <w:r w:rsidRPr="004A101A">
        <w:rPr>
          <w:rFonts w:ascii="Times New Roman" w:hAnsi="Times New Roman" w:cs="Times New Roman"/>
          <w:w w:val="105"/>
          <w:sz w:val="24"/>
          <w:szCs w:val="24"/>
        </w:rPr>
        <w:t>4/ L’organisation de formations à l’échelle nationale, régionale ?</w:t>
      </w:r>
    </w:p>
    <w:p w14:paraId="127B60CB" w14:textId="77777777" w:rsidR="007E3ACD" w:rsidRPr="004A101A" w:rsidRDefault="007E3ACD" w:rsidP="007B10BE">
      <w:pPr>
        <w:pStyle w:val="Corpsdetexte"/>
        <w:tabs>
          <w:tab w:val="left" w:pos="2765"/>
        </w:tabs>
        <w:kinsoku w:val="0"/>
        <w:overflowPunct w:val="0"/>
        <w:spacing w:before="120"/>
        <w:ind w:left="0" w:right="417"/>
        <w:rPr>
          <w:rFonts w:ascii="Times New Roman" w:hAnsi="Times New Roman" w:cs="Times New Roman"/>
          <w:w w:val="105"/>
          <w:sz w:val="24"/>
          <w:szCs w:val="24"/>
        </w:rPr>
      </w:pPr>
      <w:r w:rsidRPr="004A101A">
        <w:rPr>
          <w:rFonts w:ascii="Times New Roman" w:hAnsi="Times New Roman" w:cs="Times New Roman"/>
          <w:w w:val="105"/>
          <w:sz w:val="24"/>
          <w:szCs w:val="24"/>
        </w:rPr>
        <w:t>…</w:t>
      </w:r>
    </w:p>
    <w:p w14:paraId="223D0166" w14:textId="77777777" w:rsidR="007E3ACD" w:rsidRPr="004A101A" w:rsidRDefault="007E3ACD" w:rsidP="007B10BE">
      <w:pPr>
        <w:ind w:right="417"/>
      </w:pPr>
    </w:p>
    <w:p w14:paraId="39FA4ADA" w14:textId="5CA0AD95" w:rsidR="007E3ACD" w:rsidRPr="004A101A" w:rsidRDefault="007E3ACD" w:rsidP="007B10BE">
      <w:pPr>
        <w:pStyle w:val="Corpsdetexte"/>
        <w:kinsoku w:val="0"/>
        <w:overflowPunct w:val="0"/>
        <w:spacing w:before="100"/>
        <w:ind w:left="0" w:right="417"/>
        <w:rPr>
          <w:rFonts w:ascii="Times New Roman" w:hAnsi="Times New Roman" w:cs="Times New Roman"/>
          <w:b/>
          <w:w w:val="105"/>
          <w:sz w:val="24"/>
          <w:szCs w:val="24"/>
          <w:u w:val="single"/>
        </w:rPr>
      </w:pPr>
      <w:r w:rsidRPr="004A101A">
        <w:rPr>
          <w:rFonts w:ascii="Times New Roman" w:hAnsi="Times New Roman" w:cs="Times New Roman"/>
          <w:b/>
          <w:w w:val="105"/>
          <w:sz w:val="24"/>
          <w:szCs w:val="24"/>
          <w:u w:val="single"/>
        </w:rPr>
        <w:t xml:space="preserve">Les </w:t>
      </w:r>
      <w:r w:rsidR="00413379" w:rsidRPr="004A101A">
        <w:rPr>
          <w:rFonts w:ascii="Times New Roman" w:hAnsi="Times New Roman" w:cs="Times New Roman"/>
          <w:b/>
          <w:w w:val="105"/>
          <w:sz w:val="24"/>
          <w:szCs w:val="24"/>
          <w:u w:val="single"/>
        </w:rPr>
        <w:t>retours d’expériences dans les ateliers</w:t>
      </w:r>
      <w:r w:rsidR="00D441C9" w:rsidRPr="004A101A">
        <w:rPr>
          <w:rFonts w:ascii="Times New Roman" w:hAnsi="Times New Roman" w:cs="Times New Roman"/>
          <w:b/>
          <w:w w:val="105"/>
          <w:sz w:val="24"/>
          <w:szCs w:val="24"/>
          <w:u w:val="single"/>
        </w:rPr>
        <w:t> :</w:t>
      </w:r>
    </w:p>
    <w:p w14:paraId="1B3014AF" w14:textId="77777777" w:rsidR="00D441C9" w:rsidRPr="004A101A" w:rsidRDefault="00D441C9" w:rsidP="007B10BE">
      <w:pPr>
        <w:pStyle w:val="Corpsdetexte"/>
        <w:kinsoku w:val="0"/>
        <w:overflowPunct w:val="0"/>
        <w:ind w:left="0" w:right="417"/>
        <w:rPr>
          <w:rFonts w:ascii="Times New Roman" w:hAnsi="Times New Roman" w:cs="Times New Roman"/>
          <w:b/>
          <w:w w:val="105"/>
          <w:sz w:val="16"/>
          <w:szCs w:val="16"/>
          <w:u w:val="single"/>
        </w:rPr>
      </w:pPr>
    </w:p>
    <w:p w14:paraId="42433168" w14:textId="77777777" w:rsidR="007E3ACD" w:rsidRPr="004A101A" w:rsidRDefault="007E3ACD" w:rsidP="007B10BE">
      <w:pPr>
        <w:pStyle w:val="Corpsdetexte"/>
        <w:kinsoku w:val="0"/>
        <w:overflowPunct w:val="0"/>
        <w:spacing w:before="100"/>
        <w:ind w:left="0" w:right="417"/>
        <w:rPr>
          <w:rFonts w:ascii="Times New Roman" w:hAnsi="Times New Roman" w:cs="Times New Roman"/>
          <w:b/>
          <w:w w:val="105"/>
          <w:sz w:val="24"/>
          <w:szCs w:val="24"/>
        </w:rPr>
      </w:pPr>
      <w:r w:rsidRPr="004A101A">
        <w:rPr>
          <w:rFonts w:ascii="Times New Roman" w:hAnsi="Times New Roman" w:cs="Times New Roman"/>
          <w:b/>
          <w:w w:val="105"/>
          <w:sz w:val="24"/>
          <w:szCs w:val="24"/>
        </w:rPr>
        <w:t>Les critères proposés pour la sélection des retours d’expériences</w:t>
      </w:r>
    </w:p>
    <w:p w14:paraId="26CB37AD" w14:textId="2F7F1B99" w:rsidR="007E3ACD" w:rsidRPr="004A101A" w:rsidRDefault="00594AB2" w:rsidP="007B10BE">
      <w:pPr>
        <w:pStyle w:val="Corpsdetexte"/>
        <w:kinsoku w:val="0"/>
        <w:overflowPunct w:val="0"/>
        <w:spacing w:before="120"/>
        <w:ind w:left="0" w:right="417"/>
        <w:rPr>
          <w:rFonts w:ascii="Times New Roman" w:hAnsi="Times New Roman" w:cs="Times New Roman"/>
          <w:sz w:val="24"/>
          <w:szCs w:val="24"/>
        </w:rPr>
      </w:pPr>
      <w:r w:rsidRPr="004A101A">
        <w:rPr>
          <w:rFonts w:ascii="Times New Roman" w:hAnsi="Times New Roman" w:cs="Times New Roman"/>
          <w:sz w:val="24"/>
          <w:szCs w:val="24"/>
        </w:rPr>
        <w:t>1/ E</w:t>
      </w:r>
      <w:r w:rsidR="007E3ACD" w:rsidRPr="004A101A">
        <w:rPr>
          <w:rFonts w:ascii="Times New Roman" w:hAnsi="Times New Roman" w:cs="Times New Roman"/>
          <w:sz w:val="24"/>
          <w:szCs w:val="24"/>
        </w:rPr>
        <w:t>xpériences suffisamment abouties pour tirer des enseignements</w:t>
      </w:r>
    </w:p>
    <w:p w14:paraId="5D23B9F8" w14:textId="09177050" w:rsidR="007E3ACD" w:rsidRPr="004A101A" w:rsidRDefault="00594AB2" w:rsidP="007B10BE">
      <w:pPr>
        <w:pStyle w:val="Corpsdetexte"/>
        <w:kinsoku w:val="0"/>
        <w:overflowPunct w:val="0"/>
        <w:spacing w:before="120"/>
        <w:ind w:left="0" w:right="417"/>
        <w:rPr>
          <w:rFonts w:ascii="Times New Roman" w:hAnsi="Times New Roman" w:cs="Times New Roman"/>
          <w:sz w:val="24"/>
          <w:szCs w:val="24"/>
        </w:rPr>
      </w:pPr>
      <w:r w:rsidRPr="004A101A">
        <w:rPr>
          <w:rFonts w:ascii="Times New Roman" w:hAnsi="Times New Roman" w:cs="Times New Roman"/>
          <w:sz w:val="24"/>
          <w:szCs w:val="24"/>
        </w:rPr>
        <w:t>2/ T</w:t>
      </w:r>
      <w:r w:rsidR="007E3ACD" w:rsidRPr="004A101A">
        <w:rPr>
          <w:rFonts w:ascii="Times New Roman" w:hAnsi="Times New Roman" w:cs="Times New Roman"/>
          <w:sz w:val="24"/>
          <w:szCs w:val="24"/>
        </w:rPr>
        <w:t>émoignages disponibles « localement »</w:t>
      </w:r>
    </w:p>
    <w:p w14:paraId="06E15F05" w14:textId="515B214F" w:rsidR="007B10BE" w:rsidRPr="004A101A" w:rsidRDefault="007B10BE" w:rsidP="007B10BE">
      <w:pPr>
        <w:pStyle w:val="Corpsdetexte"/>
        <w:kinsoku w:val="0"/>
        <w:overflowPunct w:val="0"/>
        <w:spacing w:before="120"/>
        <w:ind w:left="0" w:right="417"/>
        <w:rPr>
          <w:rFonts w:ascii="Times New Roman" w:hAnsi="Times New Roman" w:cs="Times New Roman"/>
          <w:sz w:val="24"/>
          <w:szCs w:val="24"/>
        </w:rPr>
      </w:pPr>
      <w:r w:rsidRPr="004A101A">
        <w:rPr>
          <w:rFonts w:ascii="Times New Roman" w:hAnsi="Times New Roman" w:cs="Times New Roman"/>
          <w:sz w:val="24"/>
          <w:szCs w:val="24"/>
        </w:rPr>
        <w:t>3/ Niveau de pérennité de l’action</w:t>
      </w:r>
    </w:p>
    <w:p w14:paraId="1C7C9B0E" w14:textId="77777777" w:rsidR="009B453A" w:rsidRPr="004A101A" w:rsidRDefault="009B453A" w:rsidP="007B10BE">
      <w:pPr>
        <w:widowControl w:val="0"/>
        <w:autoSpaceDE w:val="0"/>
        <w:autoSpaceDN w:val="0"/>
        <w:adjustRightInd w:val="0"/>
        <w:ind w:right="417"/>
        <w:rPr>
          <w:w w:val="105"/>
          <w:sz w:val="22"/>
          <w:szCs w:val="22"/>
        </w:rPr>
      </w:pPr>
    </w:p>
    <w:p w14:paraId="1F5F5316" w14:textId="77777777" w:rsidR="004231CD" w:rsidRDefault="004231CD">
      <w:pPr>
        <w:rPr>
          <w:w w:val="105"/>
          <w:sz w:val="22"/>
          <w:szCs w:val="22"/>
        </w:rPr>
      </w:pPr>
    </w:p>
    <w:p w14:paraId="66E8E920" w14:textId="77777777" w:rsidR="007E3689" w:rsidRDefault="007E3689">
      <w:pPr>
        <w:rPr>
          <w:w w:val="105"/>
          <w:sz w:val="22"/>
          <w:szCs w:val="22"/>
        </w:rPr>
      </w:pPr>
    </w:p>
    <w:p w14:paraId="28ACD49A" w14:textId="0529EF87" w:rsidR="007E3689" w:rsidRPr="007E3689" w:rsidRDefault="007E3689" w:rsidP="007E3689">
      <w:pPr>
        <w:pStyle w:val="Corpsdetexte"/>
        <w:kinsoku w:val="0"/>
        <w:overflowPunct w:val="0"/>
        <w:spacing w:before="100"/>
        <w:ind w:left="0" w:right="417"/>
        <w:rPr>
          <w:rFonts w:ascii="Times New Roman" w:hAnsi="Times New Roman" w:cs="Times New Roman"/>
          <w:b/>
          <w:w w:val="105"/>
          <w:sz w:val="24"/>
          <w:szCs w:val="24"/>
          <w:u w:val="single"/>
        </w:rPr>
      </w:pPr>
      <w:r w:rsidRPr="007E3689">
        <w:rPr>
          <w:rFonts w:ascii="Times New Roman" w:hAnsi="Times New Roman" w:cs="Times New Roman"/>
          <w:b/>
          <w:w w:val="105"/>
          <w:sz w:val="24"/>
          <w:szCs w:val="24"/>
          <w:u w:val="single"/>
        </w:rPr>
        <w:t>Principe</w:t>
      </w:r>
      <w:r>
        <w:rPr>
          <w:rFonts w:ascii="Times New Roman" w:hAnsi="Times New Roman" w:cs="Times New Roman"/>
          <w:b/>
          <w:w w:val="105"/>
          <w:sz w:val="24"/>
          <w:szCs w:val="24"/>
          <w:u w:val="single"/>
        </w:rPr>
        <w:t xml:space="preserve"> d’organisation</w:t>
      </w:r>
      <w:r w:rsidRPr="007E3689">
        <w:rPr>
          <w:rFonts w:ascii="Times New Roman" w:hAnsi="Times New Roman" w:cs="Times New Roman"/>
          <w:b/>
          <w:w w:val="105"/>
          <w:sz w:val="24"/>
          <w:szCs w:val="24"/>
          <w:u w:val="single"/>
        </w:rPr>
        <w:t xml:space="preserve"> : </w:t>
      </w:r>
    </w:p>
    <w:p w14:paraId="0964D025" w14:textId="77777777" w:rsidR="007E3689" w:rsidRPr="004A101A" w:rsidRDefault="007E3689" w:rsidP="007E3689">
      <w:pPr>
        <w:tabs>
          <w:tab w:val="left" w:pos="3969"/>
        </w:tabs>
        <w:ind w:right="417"/>
        <w:jc w:val="both"/>
        <w:rPr>
          <w:sz w:val="22"/>
          <w:szCs w:val="22"/>
        </w:rPr>
      </w:pPr>
      <w:r w:rsidRPr="004A101A">
        <w:rPr>
          <w:sz w:val="22"/>
          <w:szCs w:val="22"/>
        </w:rPr>
        <w:t xml:space="preserve">- 1 binôme animateurs (1 Parc Hauts de France et 1 FPNRF) avec 1 personne ressource experte par atelier </w:t>
      </w:r>
    </w:p>
    <w:p w14:paraId="7B91D7C1" w14:textId="77777777" w:rsidR="007E3689" w:rsidRPr="004A101A" w:rsidRDefault="007E3689" w:rsidP="007E3689">
      <w:pPr>
        <w:tabs>
          <w:tab w:val="left" w:pos="3969"/>
        </w:tabs>
        <w:ind w:right="417"/>
        <w:jc w:val="both"/>
      </w:pPr>
    </w:p>
    <w:p w14:paraId="1044563B" w14:textId="61DBF9E8" w:rsidR="007E3689" w:rsidRDefault="007E3689" w:rsidP="007E3689">
      <w:pPr>
        <w:tabs>
          <w:tab w:val="left" w:pos="3969"/>
        </w:tabs>
        <w:ind w:right="417"/>
        <w:jc w:val="both"/>
      </w:pPr>
      <w:r w:rsidRPr="004A101A">
        <w:t>- 2 temps de travail de 1h30 se succèdent sur le même thème pour permettre aux personnes de participer à 2 ateliers avec 30 minutes de pau</w:t>
      </w:r>
      <w:r>
        <w:t>se entre les 2 séries d’atelier</w:t>
      </w:r>
    </w:p>
    <w:p w14:paraId="33FBC466" w14:textId="77777777" w:rsidR="00CB6FCB" w:rsidRPr="007E3689" w:rsidRDefault="00CB6FCB" w:rsidP="007E3689">
      <w:pPr>
        <w:tabs>
          <w:tab w:val="left" w:pos="3969"/>
        </w:tabs>
        <w:ind w:right="417"/>
        <w:jc w:val="both"/>
        <w:rPr>
          <w:sz w:val="2"/>
          <w:szCs w:val="2"/>
        </w:rPr>
      </w:pPr>
    </w:p>
    <w:sectPr w:rsidR="00CB6FCB" w:rsidRPr="007E3689" w:rsidSect="00CB6FCB">
      <w:pgSz w:w="11900" w:h="16840"/>
      <w:pgMar w:top="1418" w:right="567" w:bottom="1418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1761C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993C45"/>
    <w:multiLevelType w:val="hybridMultilevel"/>
    <w:tmpl w:val="B996620E"/>
    <w:lvl w:ilvl="0" w:tplc="AF2CAB44">
      <w:start w:val="3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C4FBA"/>
    <w:multiLevelType w:val="hybridMultilevel"/>
    <w:tmpl w:val="35D4874A"/>
    <w:lvl w:ilvl="0" w:tplc="5EE27ABE">
      <w:start w:val="2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57737"/>
    <w:multiLevelType w:val="hybridMultilevel"/>
    <w:tmpl w:val="F65476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DC3D11"/>
    <w:multiLevelType w:val="hybridMultilevel"/>
    <w:tmpl w:val="C80288AC"/>
    <w:lvl w:ilvl="0" w:tplc="86606FD6">
      <w:start w:val="1"/>
      <w:numFmt w:val="bullet"/>
      <w:lvlText w:val="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28501AE"/>
    <w:multiLevelType w:val="hybridMultilevel"/>
    <w:tmpl w:val="34529B26"/>
    <w:lvl w:ilvl="0" w:tplc="8ADA50BE">
      <w:start w:val="31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Times New Roman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73350E"/>
    <w:multiLevelType w:val="hybridMultilevel"/>
    <w:tmpl w:val="2076A288"/>
    <w:lvl w:ilvl="0" w:tplc="CA407B3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E52FBA"/>
    <w:multiLevelType w:val="hybridMultilevel"/>
    <w:tmpl w:val="6106AD3A"/>
    <w:lvl w:ilvl="0" w:tplc="28D0FA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663B2A"/>
    <w:multiLevelType w:val="hybridMultilevel"/>
    <w:tmpl w:val="EA3E153E"/>
    <w:lvl w:ilvl="0" w:tplc="D590A3F8">
      <w:start w:val="5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56555B"/>
    <w:multiLevelType w:val="hybridMultilevel"/>
    <w:tmpl w:val="C9567D74"/>
    <w:lvl w:ilvl="0" w:tplc="87A6966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A4A8F"/>
    <w:multiLevelType w:val="hybridMultilevel"/>
    <w:tmpl w:val="E6CCD6EE"/>
    <w:lvl w:ilvl="0" w:tplc="507888F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A96C70"/>
    <w:multiLevelType w:val="hybridMultilevel"/>
    <w:tmpl w:val="01B0277C"/>
    <w:lvl w:ilvl="0" w:tplc="516C1BCE">
      <w:start w:val="1"/>
      <w:numFmt w:val="decimal"/>
      <w:lvlText w:val="%1-"/>
      <w:lvlJc w:val="left"/>
      <w:pPr>
        <w:ind w:left="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60" w:hanging="360"/>
      </w:pPr>
    </w:lvl>
    <w:lvl w:ilvl="2" w:tplc="040C001B" w:tentative="1">
      <w:start w:val="1"/>
      <w:numFmt w:val="lowerRoman"/>
      <w:lvlText w:val="%3."/>
      <w:lvlJc w:val="right"/>
      <w:pPr>
        <w:ind w:left="1880" w:hanging="180"/>
      </w:pPr>
    </w:lvl>
    <w:lvl w:ilvl="3" w:tplc="040C000F" w:tentative="1">
      <w:start w:val="1"/>
      <w:numFmt w:val="decimal"/>
      <w:lvlText w:val="%4."/>
      <w:lvlJc w:val="left"/>
      <w:pPr>
        <w:ind w:left="2600" w:hanging="360"/>
      </w:pPr>
    </w:lvl>
    <w:lvl w:ilvl="4" w:tplc="040C0019" w:tentative="1">
      <w:start w:val="1"/>
      <w:numFmt w:val="lowerLetter"/>
      <w:lvlText w:val="%5."/>
      <w:lvlJc w:val="left"/>
      <w:pPr>
        <w:ind w:left="3320" w:hanging="360"/>
      </w:pPr>
    </w:lvl>
    <w:lvl w:ilvl="5" w:tplc="040C001B" w:tentative="1">
      <w:start w:val="1"/>
      <w:numFmt w:val="lowerRoman"/>
      <w:lvlText w:val="%6."/>
      <w:lvlJc w:val="right"/>
      <w:pPr>
        <w:ind w:left="4040" w:hanging="180"/>
      </w:pPr>
    </w:lvl>
    <w:lvl w:ilvl="6" w:tplc="040C000F" w:tentative="1">
      <w:start w:val="1"/>
      <w:numFmt w:val="decimal"/>
      <w:lvlText w:val="%7."/>
      <w:lvlJc w:val="left"/>
      <w:pPr>
        <w:ind w:left="4760" w:hanging="360"/>
      </w:pPr>
    </w:lvl>
    <w:lvl w:ilvl="7" w:tplc="040C0019" w:tentative="1">
      <w:start w:val="1"/>
      <w:numFmt w:val="lowerLetter"/>
      <w:lvlText w:val="%8."/>
      <w:lvlJc w:val="left"/>
      <w:pPr>
        <w:ind w:left="5480" w:hanging="360"/>
      </w:pPr>
    </w:lvl>
    <w:lvl w:ilvl="8" w:tplc="040C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2">
    <w:nsid w:val="629D7841"/>
    <w:multiLevelType w:val="hybridMultilevel"/>
    <w:tmpl w:val="42647CDC"/>
    <w:lvl w:ilvl="0" w:tplc="D590A3F8">
      <w:start w:val="5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4C7A44"/>
    <w:multiLevelType w:val="hybridMultilevel"/>
    <w:tmpl w:val="D3829CA0"/>
    <w:lvl w:ilvl="0" w:tplc="D21C24F2">
      <w:start w:val="1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1D51AF"/>
    <w:multiLevelType w:val="hybridMultilevel"/>
    <w:tmpl w:val="04B29CE4"/>
    <w:lvl w:ilvl="0" w:tplc="40821B0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FB140C"/>
    <w:multiLevelType w:val="hybridMultilevel"/>
    <w:tmpl w:val="7B3AF6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3"/>
  </w:num>
  <w:num w:numId="5">
    <w:abstractNumId w:val="7"/>
  </w:num>
  <w:num w:numId="6">
    <w:abstractNumId w:val="15"/>
  </w:num>
  <w:num w:numId="7">
    <w:abstractNumId w:val="4"/>
  </w:num>
  <w:num w:numId="8">
    <w:abstractNumId w:val="10"/>
  </w:num>
  <w:num w:numId="9">
    <w:abstractNumId w:val="5"/>
  </w:num>
  <w:num w:numId="10">
    <w:abstractNumId w:val="0"/>
  </w:num>
  <w:num w:numId="11">
    <w:abstractNumId w:val="14"/>
  </w:num>
  <w:num w:numId="12">
    <w:abstractNumId w:val="6"/>
  </w:num>
  <w:num w:numId="13">
    <w:abstractNumId w:val="9"/>
  </w:num>
  <w:num w:numId="14">
    <w:abstractNumId w:val="13"/>
  </w:num>
  <w:num w:numId="15">
    <w:abstractNumId w:val="1"/>
  </w:num>
  <w:num w:numId="16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AULIN Herve">
    <w15:presenceInfo w15:providerId="AD" w15:userId="S-1-5-21-839522115-492894223-682003330-31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05F"/>
    <w:rsid w:val="000503C3"/>
    <w:rsid w:val="00055900"/>
    <w:rsid w:val="000610BF"/>
    <w:rsid w:val="00062EE2"/>
    <w:rsid w:val="0007383A"/>
    <w:rsid w:val="000F00E8"/>
    <w:rsid w:val="000F3779"/>
    <w:rsid w:val="000F5684"/>
    <w:rsid w:val="00113B08"/>
    <w:rsid w:val="0012266C"/>
    <w:rsid w:val="00127C48"/>
    <w:rsid w:val="00133C24"/>
    <w:rsid w:val="00140E43"/>
    <w:rsid w:val="0016041F"/>
    <w:rsid w:val="00165F22"/>
    <w:rsid w:val="00185E7C"/>
    <w:rsid w:val="001B0CA0"/>
    <w:rsid w:val="001B6420"/>
    <w:rsid w:val="001E37B0"/>
    <w:rsid w:val="001F31F4"/>
    <w:rsid w:val="001F5307"/>
    <w:rsid w:val="001F5829"/>
    <w:rsid w:val="001F5997"/>
    <w:rsid w:val="0021604D"/>
    <w:rsid w:val="00220191"/>
    <w:rsid w:val="00266B6D"/>
    <w:rsid w:val="00277608"/>
    <w:rsid w:val="002B2F86"/>
    <w:rsid w:val="002C305F"/>
    <w:rsid w:val="002D3F2A"/>
    <w:rsid w:val="003169FA"/>
    <w:rsid w:val="00324289"/>
    <w:rsid w:val="00325799"/>
    <w:rsid w:val="00330992"/>
    <w:rsid w:val="0033783A"/>
    <w:rsid w:val="00353744"/>
    <w:rsid w:val="003546AC"/>
    <w:rsid w:val="00364EB8"/>
    <w:rsid w:val="003702A0"/>
    <w:rsid w:val="00374C27"/>
    <w:rsid w:val="003B7074"/>
    <w:rsid w:val="00403A55"/>
    <w:rsid w:val="00413379"/>
    <w:rsid w:val="004231CD"/>
    <w:rsid w:val="00424D82"/>
    <w:rsid w:val="00440CCE"/>
    <w:rsid w:val="00451DB1"/>
    <w:rsid w:val="004531F5"/>
    <w:rsid w:val="004A101A"/>
    <w:rsid w:val="004A161A"/>
    <w:rsid w:val="004B1EE8"/>
    <w:rsid w:val="004E25D4"/>
    <w:rsid w:val="0054538D"/>
    <w:rsid w:val="00551270"/>
    <w:rsid w:val="00561DF5"/>
    <w:rsid w:val="005637C8"/>
    <w:rsid w:val="00570093"/>
    <w:rsid w:val="00572E30"/>
    <w:rsid w:val="005764E6"/>
    <w:rsid w:val="005948A0"/>
    <w:rsid w:val="00594AB2"/>
    <w:rsid w:val="00595D0C"/>
    <w:rsid w:val="00595F35"/>
    <w:rsid w:val="005A2804"/>
    <w:rsid w:val="005B2D18"/>
    <w:rsid w:val="005C4D07"/>
    <w:rsid w:val="005F1481"/>
    <w:rsid w:val="005F5467"/>
    <w:rsid w:val="00610809"/>
    <w:rsid w:val="00614FE4"/>
    <w:rsid w:val="00655E7F"/>
    <w:rsid w:val="006575C0"/>
    <w:rsid w:val="00661B6C"/>
    <w:rsid w:val="00696972"/>
    <w:rsid w:val="006A5699"/>
    <w:rsid w:val="006B074C"/>
    <w:rsid w:val="006E1AB1"/>
    <w:rsid w:val="007010C3"/>
    <w:rsid w:val="00701B73"/>
    <w:rsid w:val="00703CBB"/>
    <w:rsid w:val="00705C54"/>
    <w:rsid w:val="00712339"/>
    <w:rsid w:val="00717501"/>
    <w:rsid w:val="00741FDD"/>
    <w:rsid w:val="00755F56"/>
    <w:rsid w:val="0078045A"/>
    <w:rsid w:val="007B10BE"/>
    <w:rsid w:val="007B25A2"/>
    <w:rsid w:val="007C10BD"/>
    <w:rsid w:val="007D2E7A"/>
    <w:rsid w:val="007E19CB"/>
    <w:rsid w:val="007E294C"/>
    <w:rsid w:val="007E3689"/>
    <w:rsid w:val="007E3ACD"/>
    <w:rsid w:val="00802AED"/>
    <w:rsid w:val="00803026"/>
    <w:rsid w:val="00803E4A"/>
    <w:rsid w:val="00812E57"/>
    <w:rsid w:val="00821539"/>
    <w:rsid w:val="0082280E"/>
    <w:rsid w:val="0089240E"/>
    <w:rsid w:val="008A2126"/>
    <w:rsid w:val="008B0A3B"/>
    <w:rsid w:val="008E1B22"/>
    <w:rsid w:val="009307F3"/>
    <w:rsid w:val="009622B6"/>
    <w:rsid w:val="00965C38"/>
    <w:rsid w:val="009801AE"/>
    <w:rsid w:val="009950D7"/>
    <w:rsid w:val="009A197B"/>
    <w:rsid w:val="009A674E"/>
    <w:rsid w:val="009A757F"/>
    <w:rsid w:val="009B453A"/>
    <w:rsid w:val="009D0A42"/>
    <w:rsid w:val="009D1D9B"/>
    <w:rsid w:val="009F3CA4"/>
    <w:rsid w:val="00A04EDB"/>
    <w:rsid w:val="00A06298"/>
    <w:rsid w:val="00A1593F"/>
    <w:rsid w:val="00A25200"/>
    <w:rsid w:val="00A25395"/>
    <w:rsid w:val="00A25C9E"/>
    <w:rsid w:val="00A34133"/>
    <w:rsid w:val="00A36AEA"/>
    <w:rsid w:val="00A5237D"/>
    <w:rsid w:val="00A75BD8"/>
    <w:rsid w:val="00A800E1"/>
    <w:rsid w:val="00A961F6"/>
    <w:rsid w:val="00A96D9B"/>
    <w:rsid w:val="00AA4765"/>
    <w:rsid w:val="00AA4ADD"/>
    <w:rsid w:val="00AB07AD"/>
    <w:rsid w:val="00AB4191"/>
    <w:rsid w:val="00AB440D"/>
    <w:rsid w:val="00AC7C92"/>
    <w:rsid w:val="00AD3D47"/>
    <w:rsid w:val="00AD7D87"/>
    <w:rsid w:val="00AF64BF"/>
    <w:rsid w:val="00B0194A"/>
    <w:rsid w:val="00B3196B"/>
    <w:rsid w:val="00B366A3"/>
    <w:rsid w:val="00B55537"/>
    <w:rsid w:val="00B6376A"/>
    <w:rsid w:val="00B74C09"/>
    <w:rsid w:val="00BA2A3D"/>
    <w:rsid w:val="00BA2DC0"/>
    <w:rsid w:val="00BA633B"/>
    <w:rsid w:val="00BB2C08"/>
    <w:rsid w:val="00BE1D37"/>
    <w:rsid w:val="00C10E34"/>
    <w:rsid w:val="00C51BDD"/>
    <w:rsid w:val="00C556AC"/>
    <w:rsid w:val="00C620E4"/>
    <w:rsid w:val="00C66636"/>
    <w:rsid w:val="00C806D8"/>
    <w:rsid w:val="00C94C84"/>
    <w:rsid w:val="00CA27C0"/>
    <w:rsid w:val="00CA6F0E"/>
    <w:rsid w:val="00CB6FCB"/>
    <w:rsid w:val="00CD4C8C"/>
    <w:rsid w:val="00CE280F"/>
    <w:rsid w:val="00D34141"/>
    <w:rsid w:val="00D441C9"/>
    <w:rsid w:val="00D472AA"/>
    <w:rsid w:val="00D52E18"/>
    <w:rsid w:val="00D840DD"/>
    <w:rsid w:val="00D85947"/>
    <w:rsid w:val="00DA16C3"/>
    <w:rsid w:val="00DA264D"/>
    <w:rsid w:val="00DC714C"/>
    <w:rsid w:val="00DF54FA"/>
    <w:rsid w:val="00E06B89"/>
    <w:rsid w:val="00E204BC"/>
    <w:rsid w:val="00E330EF"/>
    <w:rsid w:val="00E46D9A"/>
    <w:rsid w:val="00E5778E"/>
    <w:rsid w:val="00E61D65"/>
    <w:rsid w:val="00E637A4"/>
    <w:rsid w:val="00E71CC8"/>
    <w:rsid w:val="00E74FFE"/>
    <w:rsid w:val="00E83162"/>
    <w:rsid w:val="00E90E01"/>
    <w:rsid w:val="00EA4939"/>
    <w:rsid w:val="00EC0B83"/>
    <w:rsid w:val="00ED5887"/>
    <w:rsid w:val="00ED70BE"/>
    <w:rsid w:val="00EE110A"/>
    <w:rsid w:val="00EE3BF7"/>
    <w:rsid w:val="00EE6D85"/>
    <w:rsid w:val="00F02088"/>
    <w:rsid w:val="00F23F32"/>
    <w:rsid w:val="00F44E5A"/>
    <w:rsid w:val="00F574F9"/>
    <w:rsid w:val="00F60C60"/>
    <w:rsid w:val="00F63ADE"/>
    <w:rsid w:val="00F67BC8"/>
    <w:rsid w:val="00F72873"/>
    <w:rsid w:val="00F82B7F"/>
    <w:rsid w:val="00F94A00"/>
    <w:rsid w:val="00FA3300"/>
    <w:rsid w:val="00FA5C91"/>
    <w:rsid w:val="00FD65B1"/>
    <w:rsid w:val="00FE5072"/>
    <w:rsid w:val="00FF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2BCFFF2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2C305F"/>
    <w:rPr>
      <w:color w:val="0000D4"/>
      <w:u w:val="single"/>
    </w:rPr>
  </w:style>
  <w:style w:type="character" w:customStyle="1" w:styleId="object">
    <w:name w:val="object"/>
    <w:rsid w:val="002C305F"/>
  </w:style>
  <w:style w:type="paragraph" w:styleId="Paragraphedeliste">
    <w:name w:val="List Paragraph"/>
    <w:basedOn w:val="Normal"/>
    <w:qFormat/>
    <w:rsid w:val="002C305F"/>
    <w:pPr>
      <w:suppressAutoHyphens/>
      <w:ind w:left="720"/>
      <w:contextualSpacing/>
    </w:pPr>
    <w:rPr>
      <w:rFonts w:eastAsia="MS Mincho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574F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74F9"/>
    <w:rPr>
      <w:rFonts w:ascii="Lucida Grande" w:hAnsi="Lucida Grande" w:cs="Lucida Grande"/>
      <w:sz w:val="18"/>
      <w:szCs w:val="18"/>
      <w:lang w:eastAsia="fr-FR"/>
    </w:rPr>
  </w:style>
  <w:style w:type="table" w:styleId="Grille">
    <w:name w:val="Table Grid"/>
    <w:basedOn w:val="TableauNormal"/>
    <w:uiPriority w:val="59"/>
    <w:rsid w:val="00EE6D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44E5A"/>
    <w:pPr>
      <w:widowControl w:val="0"/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styleId="Corpsdetexte">
    <w:name w:val="Body Text"/>
    <w:basedOn w:val="Normal"/>
    <w:link w:val="CorpsdetexteCar"/>
    <w:uiPriority w:val="1"/>
    <w:qFormat/>
    <w:rsid w:val="007E3ACD"/>
    <w:pPr>
      <w:widowControl w:val="0"/>
      <w:autoSpaceDE w:val="0"/>
      <w:autoSpaceDN w:val="0"/>
      <w:adjustRightInd w:val="0"/>
      <w:ind w:left="2065"/>
    </w:pPr>
    <w:rPr>
      <w:rFonts w:ascii="Arial" w:hAnsi="Arial" w:cs="Arial"/>
      <w:sz w:val="14"/>
      <w:szCs w:val="14"/>
    </w:rPr>
  </w:style>
  <w:style w:type="character" w:customStyle="1" w:styleId="CorpsdetexteCar">
    <w:name w:val="Corps de texte Car"/>
    <w:basedOn w:val="Policepardfaut"/>
    <w:link w:val="Corpsdetexte"/>
    <w:uiPriority w:val="1"/>
    <w:rsid w:val="007E3ACD"/>
    <w:rPr>
      <w:rFonts w:ascii="Arial" w:hAnsi="Arial" w:cs="Arial"/>
      <w:sz w:val="14"/>
      <w:szCs w:val="14"/>
      <w:lang w:eastAsia="fr-FR"/>
    </w:rPr>
  </w:style>
  <w:style w:type="paragraph" w:styleId="Listepuces">
    <w:name w:val="List Bullet"/>
    <w:basedOn w:val="Normal"/>
    <w:uiPriority w:val="99"/>
    <w:unhideWhenUsed/>
    <w:rsid w:val="007E3ACD"/>
    <w:pPr>
      <w:widowControl w:val="0"/>
      <w:numPr>
        <w:numId w:val="10"/>
      </w:numPr>
      <w:autoSpaceDE w:val="0"/>
      <w:autoSpaceDN w:val="0"/>
      <w:adjustRightInd w:val="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2C305F"/>
    <w:rPr>
      <w:color w:val="0000D4"/>
      <w:u w:val="single"/>
    </w:rPr>
  </w:style>
  <w:style w:type="character" w:customStyle="1" w:styleId="object">
    <w:name w:val="object"/>
    <w:rsid w:val="002C305F"/>
  </w:style>
  <w:style w:type="paragraph" w:styleId="Paragraphedeliste">
    <w:name w:val="List Paragraph"/>
    <w:basedOn w:val="Normal"/>
    <w:qFormat/>
    <w:rsid w:val="002C305F"/>
    <w:pPr>
      <w:suppressAutoHyphens/>
      <w:ind w:left="720"/>
      <w:contextualSpacing/>
    </w:pPr>
    <w:rPr>
      <w:rFonts w:eastAsia="MS Mincho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574F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74F9"/>
    <w:rPr>
      <w:rFonts w:ascii="Lucida Grande" w:hAnsi="Lucida Grande" w:cs="Lucida Grande"/>
      <w:sz w:val="18"/>
      <w:szCs w:val="18"/>
      <w:lang w:eastAsia="fr-FR"/>
    </w:rPr>
  </w:style>
  <w:style w:type="table" w:styleId="Grille">
    <w:name w:val="Table Grid"/>
    <w:basedOn w:val="TableauNormal"/>
    <w:uiPriority w:val="59"/>
    <w:rsid w:val="00EE6D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44E5A"/>
    <w:pPr>
      <w:widowControl w:val="0"/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styleId="Corpsdetexte">
    <w:name w:val="Body Text"/>
    <w:basedOn w:val="Normal"/>
    <w:link w:val="CorpsdetexteCar"/>
    <w:uiPriority w:val="1"/>
    <w:qFormat/>
    <w:rsid w:val="007E3ACD"/>
    <w:pPr>
      <w:widowControl w:val="0"/>
      <w:autoSpaceDE w:val="0"/>
      <w:autoSpaceDN w:val="0"/>
      <w:adjustRightInd w:val="0"/>
      <w:ind w:left="2065"/>
    </w:pPr>
    <w:rPr>
      <w:rFonts w:ascii="Arial" w:hAnsi="Arial" w:cs="Arial"/>
      <w:sz w:val="14"/>
      <w:szCs w:val="14"/>
    </w:rPr>
  </w:style>
  <w:style w:type="character" w:customStyle="1" w:styleId="CorpsdetexteCar">
    <w:name w:val="Corps de texte Car"/>
    <w:basedOn w:val="Policepardfaut"/>
    <w:link w:val="Corpsdetexte"/>
    <w:uiPriority w:val="1"/>
    <w:rsid w:val="007E3ACD"/>
    <w:rPr>
      <w:rFonts w:ascii="Arial" w:hAnsi="Arial" w:cs="Arial"/>
      <w:sz w:val="14"/>
      <w:szCs w:val="14"/>
      <w:lang w:eastAsia="fr-FR"/>
    </w:rPr>
  </w:style>
  <w:style w:type="paragraph" w:styleId="Listepuces">
    <w:name w:val="List Bullet"/>
    <w:basedOn w:val="Normal"/>
    <w:uiPriority w:val="99"/>
    <w:unhideWhenUsed/>
    <w:rsid w:val="007E3ACD"/>
    <w:pPr>
      <w:widowControl w:val="0"/>
      <w:numPr>
        <w:numId w:val="10"/>
      </w:numPr>
      <w:autoSpaceDE w:val="0"/>
      <w:autoSpaceDN w:val="0"/>
      <w:adjustRightInd w:val="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7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printerSettings" Target="printerSettings/printerSettings1.bin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3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1291</Words>
  <Characters>7101</Characters>
  <Application>Microsoft Macintosh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 ibook  G4 4</dc:creator>
  <cp:lastModifiedBy>Poste ibook  G4 4</cp:lastModifiedBy>
  <cp:revision>6</cp:revision>
  <cp:lastPrinted>2017-06-22T09:11:00Z</cp:lastPrinted>
  <dcterms:created xsi:type="dcterms:W3CDTF">2017-06-21T14:18:00Z</dcterms:created>
  <dcterms:modified xsi:type="dcterms:W3CDTF">2017-06-23T10:00:00Z</dcterms:modified>
</cp:coreProperties>
</file>